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0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60"/>
        <w:gridCol w:w="125"/>
        <w:gridCol w:w="126"/>
        <w:gridCol w:w="2461"/>
        <w:gridCol w:w="126"/>
        <w:gridCol w:w="126"/>
        <w:gridCol w:w="2461"/>
        <w:gridCol w:w="126"/>
        <w:gridCol w:w="126"/>
        <w:gridCol w:w="2381"/>
      </w:tblGrid>
      <w:tr w:rsidR="00ED2F15" w:rsidRPr="006F59F3" w:rsidTr="00D55E21">
        <w:tc>
          <w:tcPr>
            <w:tcW w:w="2460" w:type="dxa"/>
            <w:shd w:val="clear" w:color="auto" w:fill="C9CAD8" w:themeFill="accent5"/>
          </w:tcPr>
          <w:p w:rsidR="00952BDA" w:rsidRPr="006F59F3" w:rsidRDefault="00C74FB5" w:rsidP="007D5800">
            <w:pPr>
              <w:spacing w:line="240" w:lineRule="auto"/>
              <w:jc w:val="left"/>
              <w:rPr>
                <w:lang w:val="es-PE"/>
              </w:rPr>
            </w:pPr>
            <w:r>
              <w:rPr>
                <w:lang w:val="es-PE"/>
              </w:rPr>
              <w:t xml:space="preserve"> </w:t>
            </w:r>
          </w:p>
        </w:tc>
        <w:tc>
          <w:tcPr>
            <w:tcW w:w="125" w:type="dxa"/>
            <w:tcBorders>
              <w:right w:val="single" w:sz="4" w:space="0" w:color="283860" w:themeColor="text2"/>
            </w:tcBorders>
            <w:noWrap/>
            <w:tcMar>
              <w:left w:w="0" w:type="dxa"/>
              <w:right w:w="0" w:type="dxa"/>
            </w:tcMar>
          </w:tcPr>
          <w:p w:rsidR="00952BDA" w:rsidRPr="006F59F3" w:rsidRDefault="00952BDA" w:rsidP="007D5800">
            <w:pPr>
              <w:spacing w:line="240" w:lineRule="auto"/>
              <w:jc w:val="left"/>
              <w:rPr>
                <w:sz w:val="4"/>
                <w:szCs w:val="4"/>
                <w:lang w:val="es-PE"/>
              </w:rPr>
            </w:pPr>
          </w:p>
        </w:tc>
        <w:tc>
          <w:tcPr>
            <w:tcW w:w="126" w:type="dxa"/>
            <w:tcBorders>
              <w:left w:val="single" w:sz="4" w:space="0" w:color="283860" w:themeColor="text2"/>
            </w:tcBorders>
            <w:noWrap/>
            <w:tcMar>
              <w:left w:w="0" w:type="dxa"/>
              <w:right w:w="0" w:type="dxa"/>
            </w:tcMar>
          </w:tcPr>
          <w:p w:rsidR="00952BDA" w:rsidRPr="006F59F3" w:rsidRDefault="00952BDA" w:rsidP="007D5800">
            <w:pPr>
              <w:spacing w:line="240" w:lineRule="auto"/>
              <w:jc w:val="left"/>
              <w:rPr>
                <w:sz w:val="4"/>
                <w:szCs w:val="4"/>
                <w:lang w:val="es-PE"/>
              </w:rPr>
            </w:pPr>
          </w:p>
        </w:tc>
        <w:tc>
          <w:tcPr>
            <w:tcW w:w="2461" w:type="dxa"/>
            <w:shd w:val="clear" w:color="auto" w:fill="283860" w:themeFill="text2"/>
          </w:tcPr>
          <w:p w:rsidR="00952BDA" w:rsidRPr="006F59F3" w:rsidRDefault="00952BDA" w:rsidP="007D5800">
            <w:pPr>
              <w:spacing w:line="240" w:lineRule="auto"/>
              <w:jc w:val="left"/>
              <w:rPr>
                <w:lang w:val="es-PE"/>
              </w:rPr>
            </w:pPr>
          </w:p>
        </w:tc>
        <w:tc>
          <w:tcPr>
            <w:tcW w:w="126" w:type="dxa"/>
            <w:tcBorders>
              <w:right w:val="single" w:sz="4" w:space="0" w:color="283860" w:themeColor="text2"/>
            </w:tcBorders>
            <w:tcMar>
              <w:left w:w="0" w:type="dxa"/>
              <w:right w:w="0" w:type="dxa"/>
            </w:tcMar>
          </w:tcPr>
          <w:p w:rsidR="00952BDA" w:rsidRPr="006F59F3" w:rsidRDefault="00952BDA" w:rsidP="007D5800">
            <w:pPr>
              <w:spacing w:line="240" w:lineRule="auto"/>
              <w:jc w:val="left"/>
              <w:rPr>
                <w:sz w:val="4"/>
                <w:szCs w:val="4"/>
                <w:lang w:val="es-PE"/>
              </w:rPr>
            </w:pPr>
          </w:p>
        </w:tc>
        <w:tc>
          <w:tcPr>
            <w:tcW w:w="126" w:type="dxa"/>
            <w:tcBorders>
              <w:left w:val="single" w:sz="4" w:space="0" w:color="283860" w:themeColor="text2"/>
            </w:tcBorders>
            <w:tcMar>
              <w:left w:w="0" w:type="dxa"/>
              <w:right w:w="0" w:type="dxa"/>
            </w:tcMar>
          </w:tcPr>
          <w:p w:rsidR="00952BDA" w:rsidRPr="006F59F3" w:rsidRDefault="00952BDA" w:rsidP="007D5800">
            <w:pPr>
              <w:spacing w:line="240" w:lineRule="auto"/>
              <w:jc w:val="left"/>
              <w:rPr>
                <w:sz w:val="4"/>
                <w:szCs w:val="4"/>
                <w:lang w:val="es-PE"/>
              </w:rPr>
            </w:pPr>
          </w:p>
        </w:tc>
        <w:tc>
          <w:tcPr>
            <w:tcW w:w="2461" w:type="dxa"/>
            <w:shd w:val="clear" w:color="auto" w:fill="6E7E9B" w:themeFill="accent3"/>
          </w:tcPr>
          <w:p w:rsidR="00952BDA" w:rsidRPr="006F59F3" w:rsidRDefault="00952BDA" w:rsidP="007D5800">
            <w:pPr>
              <w:spacing w:line="240" w:lineRule="auto"/>
              <w:jc w:val="left"/>
              <w:rPr>
                <w:lang w:val="es-PE"/>
              </w:rPr>
            </w:pPr>
          </w:p>
        </w:tc>
        <w:tc>
          <w:tcPr>
            <w:tcW w:w="126" w:type="dxa"/>
            <w:tcBorders>
              <w:right w:val="single" w:sz="4" w:space="0" w:color="283860" w:themeColor="text2"/>
            </w:tcBorders>
            <w:noWrap/>
            <w:tcMar>
              <w:left w:w="0" w:type="dxa"/>
              <w:right w:w="0" w:type="dxa"/>
            </w:tcMar>
          </w:tcPr>
          <w:p w:rsidR="00952BDA" w:rsidRPr="006F59F3" w:rsidRDefault="00952BDA" w:rsidP="007D5800">
            <w:pPr>
              <w:spacing w:line="240" w:lineRule="auto"/>
              <w:jc w:val="left"/>
              <w:rPr>
                <w:sz w:val="4"/>
                <w:szCs w:val="4"/>
                <w:lang w:val="es-PE"/>
              </w:rPr>
            </w:pPr>
          </w:p>
        </w:tc>
        <w:tc>
          <w:tcPr>
            <w:tcW w:w="126" w:type="dxa"/>
            <w:tcBorders>
              <w:left w:val="single" w:sz="4" w:space="0" w:color="283860" w:themeColor="text2"/>
            </w:tcBorders>
            <w:noWrap/>
            <w:tcMar>
              <w:left w:w="0" w:type="dxa"/>
              <w:right w:w="0" w:type="dxa"/>
            </w:tcMar>
          </w:tcPr>
          <w:p w:rsidR="00952BDA" w:rsidRPr="006F59F3" w:rsidRDefault="00952BDA" w:rsidP="007D5800">
            <w:pPr>
              <w:spacing w:line="240" w:lineRule="auto"/>
              <w:jc w:val="left"/>
              <w:rPr>
                <w:sz w:val="4"/>
                <w:szCs w:val="4"/>
                <w:lang w:val="es-PE"/>
              </w:rPr>
            </w:pPr>
          </w:p>
        </w:tc>
        <w:tc>
          <w:tcPr>
            <w:tcW w:w="2381" w:type="dxa"/>
            <w:vMerge w:val="restart"/>
          </w:tcPr>
          <w:p w:rsidR="00952BDA" w:rsidRPr="006F59F3" w:rsidRDefault="00952BDA" w:rsidP="002406E5">
            <w:pPr>
              <w:pStyle w:val="003couvPlus"/>
              <w:rPr>
                <w:lang w:val="es-PE"/>
              </w:rPr>
            </w:pPr>
          </w:p>
          <w:p w:rsidR="00496791" w:rsidRPr="006F59F3" w:rsidRDefault="00ED2F15" w:rsidP="009B4B06">
            <w:pPr>
              <w:spacing w:after="240" w:line="215" w:lineRule="atLeast"/>
              <w:rPr>
                <w:lang w:val="es-PE"/>
              </w:rPr>
            </w:pPr>
            <w:r w:rsidRPr="006F59F3">
              <w:rPr>
                <w:lang w:val="es-PE"/>
              </w:rPr>
              <w:tab/>
            </w:r>
            <w:r w:rsidR="009B4B06" w:rsidRPr="006F59F3">
              <w:rPr>
                <w:lang w:val="es-PE"/>
              </w:rPr>
              <w:t xml:space="preserve">              </w:t>
            </w:r>
          </w:p>
          <w:p w:rsidR="00496791" w:rsidRPr="006F59F3" w:rsidRDefault="00496791" w:rsidP="00733452">
            <w:pPr>
              <w:pStyle w:val="004couvListe"/>
              <w:rPr>
                <w:rFonts w:cs="Times New Roman"/>
                <w:lang w:val="es-PE"/>
              </w:rPr>
            </w:pPr>
          </w:p>
        </w:tc>
      </w:tr>
      <w:tr w:rsidR="002A58E0" w:rsidRPr="006F59F3" w:rsidTr="00D55E21">
        <w:trPr>
          <w:trHeight w:hRule="exact" w:val="454"/>
        </w:trPr>
        <w:tc>
          <w:tcPr>
            <w:tcW w:w="2460" w:type="dxa"/>
            <w:vAlign w:val="center"/>
          </w:tcPr>
          <w:p w:rsidR="002A58E0" w:rsidRPr="006F59F3" w:rsidRDefault="00301737" w:rsidP="005827D1">
            <w:pPr>
              <w:pStyle w:val="001couvPage"/>
              <w:rPr>
                <w:lang w:val="es-PE"/>
              </w:rPr>
            </w:pPr>
            <w:r w:rsidRPr="006F59F3">
              <w:rPr>
                <w:lang w:val="es-PE"/>
              </w:rPr>
              <w:t>2</w:t>
            </w:r>
          </w:p>
        </w:tc>
        <w:tc>
          <w:tcPr>
            <w:tcW w:w="125" w:type="dxa"/>
            <w:tcBorders>
              <w:right w:val="single" w:sz="4" w:space="0" w:color="283860" w:themeColor="text2"/>
            </w:tcBorders>
            <w:noWrap/>
            <w:tcMar>
              <w:left w:w="0" w:type="dxa"/>
              <w:right w:w="0" w:type="dxa"/>
            </w:tcMar>
            <w:vAlign w:val="center"/>
          </w:tcPr>
          <w:p w:rsidR="002A58E0" w:rsidRPr="006F59F3" w:rsidRDefault="002A58E0" w:rsidP="00801674">
            <w:pPr>
              <w:spacing w:line="240" w:lineRule="auto"/>
              <w:jc w:val="left"/>
              <w:rPr>
                <w:color w:val="C0A725" w:themeColor="accent1"/>
                <w:sz w:val="30"/>
                <w:szCs w:val="30"/>
                <w:lang w:val="es-PE"/>
              </w:rPr>
            </w:pPr>
          </w:p>
        </w:tc>
        <w:tc>
          <w:tcPr>
            <w:tcW w:w="126" w:type="dxa"/>
            <w:tcBorders>
              <w:left w:val="single" w:sz="4" w:space="0" w:color="283860" w:themeColor="text2"/>
            </w:tcBorders>
            <w:noWrap/>
            <w:tcMar>
              <w:left w:w="0" w:type="dxa"/>
              <w:right w:w="0" w:type="dxa"/>
            </w:tcMar>
            <w:vAlign w:val="center"/>
          </w:tcPr>
          <w:p w:rsidR="002A58E0" w:rsidRPr="006F59F3" w:rsidRDefault="002A58E0" w:rsidP="00801674">
            <w:pPr>
              <w:spacing w:line="240" w:lineRule="auto"/>
              <w:jc w:val="left"/>
              <w:rPr>
                <w:color w:val="C0A725" w:themeColor="accent1"/>
                <w:sz w:val="30"/>
                <w:szCs w:val="30"/>
                <w:lang w:val="es-PE"/>
              </w:rPr>
            </w:pPr>
          </w:p>
        </w:tc>
        <w:tc>
          <w:tcPr>
            <w:tcW w:w="2461" w:type="dxa"/>
            <w:vAlign w:val="center"/>
          </w:tcPr>
          <w:p w:rsidR="002A58E0" w:rsidRPr="006F59F3" w:rsidRDefault="00301737" w:rsidP="005827D1">
            <w:pPr>
              <w:pStyle w:val="001couvPage"/>
              <w:rPr>
                <w:lang w:val="es-PE"/>
              </w:rPr>
            </w:pPr>
            <w:r w:rsidRPr="006F59F3">
              <w:rPr>
                <w:lang w:val="es-PE"/>
              </w:rPr>
              <w:t>6</w:t>
            </w:r>
          </w:p>
        </w:tc>
        <w:tc>
          <w:tcPr>
            <w:tcW w:w="126" w:type="dxa"/>
            <w:tcBorders>
              <w:right w:val="single" w:sz="4" w:space="0" w:color="283860" w:themeColor="text2"/>
            </w:tcBorders>
            <w:tcMar>
              <w:left w:w="0" w:type="dxa"/>
              <w:right w:w="0" w:type="dxa"/>
            </w:tcMar>
            <w:vAlign w:val="center"/>
          </w:tcPr>
          <w:p w:rsidR="002A58E0" w:rsidRPr="006F59F3" w:rsidRDefault="002A58E0" w:rsidP="00801674">
            <w:pPr>
              <w:spacing w:line="240" w:lineRule="auto"/>
              <w:jc w:val="left"/>
              <w:rPr>
                <w:color w:val="C0A725" w:themeColor="accent1"/>
                <w:sz w:val="30"/>
                <w:szCs w:val="30"/>
                <w:lang w:val="es-PE"/>
              </w:rPr>
            </w:pPr>
          </w:p>
        </w:tc>
        <w:tc>
          <w:tcPr>
            <w:tcW w:w="126" w:type="dxa"/>
            <w:tcBorders>
              <w:left w:val="single" w:sz="4" w:space="0" w:color="283860" w:themeColor="text2"/>
            </w:tcBorders>
            <w:tcMar>
              <w:left w:w="0" w:type="dxa"/>
              <w:right w:w="0" w:type="dxa"/>
            </w:tcMar>
            <w:vAlign w:val="center"/>
          </w:tcPr>
          <w:p w:rsidR="002A58E0" w:rsidRPr="006F59F3" w:rsidRDefault="002A58E0" w:rsidP="00801674">
            <w:pPr>
              <w:spacing w:line="240" w:lineRule="auto"/>
              <w:jc w:val="left"/>
              <w:rPr>
                <w:color w:val="C0A725" w:themeColor="accent1"/>
                <w:sz w:val="30"/>
                <w:szCs w:val="30"/>
                <w:lang w:val="es-PE"/>
              </w:rPr>
            </w:pPr>
          </w:p>
        </w:tc>
        <w:tc>
          <w:tcPr>
            <w:tcW w:w="2461" w:type="dxa"/>
            <w:vAlign w:val="center"/>
          </w:tcPr>
          <w:p w:rsidR="002A58E0" w:rsidRPr="006F59F3" w:rsidRDefault="002A4223" w:rsidP="005827D1">
            <w:pPr>
              <w:pStyle w:val="001couvPage"/>
              <w:rPr>
                <w:lang w:val="es-PE"/>
              </w:rPr>
            </w:pPr>
            <w:r w:rsidRPr="006F59F3">
              <w:rPr>
                <w:lang w:val="es-PE"/>
              </w:rPr>
              <w:t>9</w:t>
            </w:r>
          </w:p>
        </w:tc>
        <w:tc>
          <w:tcPr>
            <w:tcW w:w="126" w:type="dxa"/>
            <w:tcBorders>
              <w:right w:val="single" w:sz="4" w:space="0" w:color="283860" w:themeColor="text2"/>
            </w:tcBorders>
            <w:noWrap/>
            <w:tcMar>
              <w:left w:w="0" w:type="dxa"/>
              <w:right w:w="0" w:type="dxa"/>
            </w:tcMar>
            <w:vAlign w:val="center"/>
          </w:tcPr>
          <w:p w:rsidR="002A58E0" w:rsidRPr="006F59F3" w:rsidRDefault="002A58E0" w:rsidP="00801674">
            <w:pPr>
              <w:spacing w:line="240" w:lineRule="auto"/>
              <w:jc w:val="left"/>
              <w:rPr>
                <w:color w:val="C0A725" w:themeColor="accent1"/>
                <w:sz w:val="30"/>
                <w:szCs w:val="30"/>
                <w:lang w:val="es-PE"/>
              </w:rPr>
            </w:pPr>
          </w:p>
        </w:tc>
        <w:tc>
          <w:tcPr>
            <w:tcW w:w="126" w:type="dxa"/>
            <w:tcBorders>
              <w:left w:val="single" w:sz="4" w:space="0" w:color="283860" w:themeColor="text2"/>
            </w:tcBorders>
            <w:noWrap/>
            <w:tcMar>
              <w:left w:w="0" w:type="dxa"/>
              <w:right w:w="0" w:type="dxa"/>
            </w:tcMar>
            <w:vAlign w:val="center"/>
          </w:tcPr>
          <w:p w:rsidR="002A58E0" w:rsidRPr="006F59F3" w:rsidRDefault="002A58E0" w:rsidP="00801674">
            <w:pPr>
              <w:spacing w:line="240" w:lineRule="auto"/>
              <w:jc w:val="left"/>
              <w:rPr>
                <w:color w:val="C0A725" w:themeColor="accent1"/>
                <w:sz w:val="30"/>
                <w:szCs w:val="30"/>
                <w:lang w:val="es-PE"/>
              </w:rPr>
            </w:pPr>
          </w:p>
        </w:tc>
        <w:tc>
          <w:tcPr>
            <w:tcW w:w="2381" w:type="dxa"/>
            <w:vMerge/>
            <w:vAlign w:val="center"/>
          </w:tcPr>
          <w:p w:rsidR="002A58E0" w:rsidRPr="006F59F3" w:rsidRDefault="002A58E0" w:rsidP="00801674">
            <w:pPr>
              <w:spacing w:line="240" w:lineRule="auto"/>
              <w:jc w:val="left"/>
              <w:rPr>
                <w:color w:val="C0A725" w:themeColor="accent1"/>
                <w:sz w:val="30"/>
                <w:szCs w:val="30"/>
                <w:lang w:val="es-PE"/>
              </w:rPr>
            </w:pPr>
          </w:p>
        </w:tc>
      </w:tr>
      <w:tr w:rsidR="002A58E0" w:rsidRPr="006F59F3" w:rsidTr="00D55E21">
        <w:trPr>
          <w:trHeight w:val="1021"/>
        </w:trPr>
        <w:tc>
          <w:tcPr>
            <w:tcW w:w="2460" w:type="dxa"/>
          </w:tcPr>
          <w:p w:rsidR="002A58E0" w:rsidRPr="006F59F3" w:rsidRDefault="006129A6" w:rsidP="006129A6">
            <w:pPr>
              <w:pStyle w:val="002couvTete"/>
              <w:rPr>
                <w:lang w:val="es-PE"/>
              </w:rPr>
            </w:pPr>
            <w:r w:rsidRPr="006F59F3">
              <w:rPr>
                <w:lang w:val="es-PE"/>
              </w:rPr>
              <w:t>El boom comercial entre China y            Latinoamérica</w:t>
            </w:r>
          </w:p>
        </w:tc>
        <w:tc>
          <w:tcPr>
            <w:tcW w:w="125" w:type="dxa"/>
            <w:tcBorders>
              <w:right w:val="single" w:sz="4" w:space="0" w:color="283860" w:themeColor="text2"/>
            </w:tcBorders>
            <w:noWrap/>
            <w:tcMar>
              <w:left w:w="0" w:type="dxa"/>
              <w:right w:w="0" w:type="dxa"/>
            </w:tcMar>
          </w:tcPr>
          <w:p w:rsidR="002A58E0" w:rsidRPr="006F59F3" w:rsidRDefault="002A58E0" w:rsidP="007D5800">
            <w:pPr>
              <w:spacing w:line="240" w:lineRule="auto"/>
              <w:jc w:val="left"/>
              <w:rPr>
                <w:sz w:val="24"/>
                <w:szCs w:val="24"/>
                <w:lang w:val="es-PE"/>
              </w:rPr>
            </w:pPr>
          </w:p>
        </w:tc>
        <w:tc>
          <w:tcPr>
            <w:tcW w:w="126" w:type="dxa"/>
            <w:tcBorders>
              <w:left w:val="single" w:sz="4" w:space="0" w:color="283860" w:themeColor="text2"/>
            </w:tcBorders>
            <w:noWrap/>
            <w:tcMar>
              <w:left w:w="0" w:type="dxa"/>
              <w:right w:w="0" w:type="dxa"/>
            </w:tcMar>
          </w:tcPr>
          <w:p w:rsidR="002A58E0" w:rsidRPr="006F59F3" w:rsidRDefault="002A58E0" w:rsidP="007D5800">
            <w:pPr>
              <w:spacing w:line="240" w:lineRule="auto"/>
              <w:jc w:val="left"/>
              <w:rPr>
                <w:sz w:val="24"/>
                <w:szCs w:val="24"/>
                <w:lang w:val="es-PE"/>
              </w:rPr>
            </w:pPr>
          </w:p>
        </w:tc>
        <w:tc>
          <w:tcPr>
            <w:tcW w:w="2461" w:type="dxa"/>
          </w:tcPr>
          <w:p w:rsidR="002A58E0" w:rsidRPr="006F59F3" w:rsidRDefault="004E5413" w:rsidP="006129A6">
            <w:pPr>
              <w:pStyle w:val="002couvTete"/>
              <w:rPr>
                <w:lang w:val="es-PE"/>
              </w:rPr>
            </w:pPr>
            <w:r w:rsidRPr="006F59F3">
              <w:rPr>
                <w:lang w:val="es-PE"/>
              </w:rPr>
              <w:t xml:space="preserve">China, </w:t>
            </w:r>
            <w:r w:rsidR="006129A6" w:rsidRPr="006F59F3">
              <w:rPr>
                <w:lang w:val="es-PE"/>
              </w:rPr>
              <w:t>un inversionista en busca de           oportunidades en Latinoamérica</w:t>
            </w:r>
          </w:p>
        </w:tc>
        <w:tc>
          <w:tcPr>
            <w:tcW w:w="126" w:type="dxa"/>
            <w:tcBorders>
              <w:right w:val="single" w:sz="4" w:space="0" w:color="283860" w:themeColor="text2"/>
            </w:tcBorders>
            <w:tcMar>
              <w:left w:w="0" w:type="dxa"/>
              <w:right w:w="0" w:type="dxa"/>
            </w:tcMar>
          </w:tcPr>
          <w:p w:rsidR="002A58E0" w:rsidRPr="006F59F3" w:rsidRDefault="002A58E0" w:rsidP="007D5800">
            <w:pPr>
              <w:spacing w:line="240" w:lineRule="auto"/>
              <w:jc w:val="left"/>
              <w:rPr>
                <w:sz w:val="24"/>
                <w:szCs w:val="24"/>
                <w:lang w:val="es-PE"/>
              </w:rPr>
            </w:pPr>
          </w:p>
        </w:tc>
        <w:tc>
          <w:tcPr>
            <w:tcW w:w="126" w:type="dxa"/>
            <w:tcBorders>
              <w:left w:val="single" w:sz="4" w:space="0" w:color="283860" w:themeColor="text2"/>
            </w:tcBorders>
            <w:tcMar>
              <w:left w:w="0" w:type="dxa"/>
              <w:right w:w="0" w:type="dxa"/>
            </w:tcMar>
          </w:tcPr>
          <w:p w:rsidR="002A58E0" w:rsidRPr="006F59F3" w:rsidRDefault="002A58E0" w:rsidP="007D5800">
            <w:pPr>
              <w:spacing w:line="240" w:lineRule="auto"/>
              <w:jc w:val="left"/>
              <w:rPr>
                <w:sz w:val="24"/>
                <w:szCs w:val="24"/>
                <w:lang w:val="es-PE"/>
              </w:rPr>
            </w:pPr>
          </w:p>
        </w:tc>
        <w:tc>
          <w:tcPr>
            <w:tcW w:w="2461" w:type="dxa"/>
          </w:tcPr>
          <w:p w:rsidR="002A58E0" w:rsidRPr="006F59F3" w:rsidRDefault="006129A6" w:rsidP="005827D1">
            <w:pPr>
              <w:pStyle w:val="002couvTete"/>
              <w:rPr>
                <w:lang w:val="es-PE"/>
              </w:rPr>
            </w:pPr>
            <w:r w:rsidRPr="006F59F3">
              <w:rPr>
                <w:lang w:val="es-PE"/>
              </w:rPr>
              <w:t>Conclusió</w:t>
            </w:r>
            <w:r w:rsidR="002A4223" w:rsidRPr="006F59F3">
              <w:rPr>
                <w:lang w:val="es-PE"/>
              </w:rPr>
              <w:t>n</w:t>
            </w:r>
          </w:p>
          <w:p w:rsidR="002A58E0" w:rsidRPr="006F59F3" w:rsidRDefault="002A58E0" w:rsidP="005827D1">
            <w:pPr>
              <w:pStyle w:val="002couvTete"/>
              <w:rPr>
                <w:lang w:val="es-PE"/>
              </w:rPr>
            </w:pPr>
          </w:p>
        </w:tc>
        <w:tc>
          <w:tcPr>
            <w:tcW w:w="126" w:type="dxa"/>
            <w:tcBorders>
              <w:right w:val="single" w:sz="4" w:space="0" w:color="283860" w:themeColor="text2"/>
            </w:tcBorders>
            <w:noWrap/>
            <w:tcMar>
              <w:left w:w="0" w:type="dxa"/>
              <w:right w:w="0" w:type="dxa"/>
            </w:tcMar>
          </w:tcPr>
          <w:p w:rsidR="002A58E0" w:rsidRPr="006F59F3" w:rsidRDefault="002A58E0" w:rsidP="007D5800">
            <w:pPr>
              <w:spacing w:line="240" w:lineRule="auto"/>
              <w:jc w:val="left"/>
              <w:rPr>
                <w:sz w:val="24"/>
                <w:szCs w:val="24"/>
                <w:lang w:val="es-PE"/>
              </w:rPr>
            </w:pPr>
          </w:p>
        </w:tc>
        <w:tc>
          <w:tcPr>
            <w:tcW w:w="126" w:type="dxa"/>
            <w:tcBorders>
              <w:left w:val="single" w:sz="4" w:space="0" w:color="283860" w:themeColor="text2"/>
            </w:tcBorders>
            <w:noWrap/>
            <w:tcMar>
              <w:left w:w="0" w:type="dxa"/>
              <w:right w:w="0" w:type="dxa"/>
            </w:tcMar>
          </w:tcPr>
          <w:p w:rsidR="002A58E0" w:rsidRPr="006F59F3" w:rsidRDefault="002A58E0" w:rsidP="007D5800">
            <w:pPr>
              <w:spacing w:line="240" w:lineRule="auto"/>
              <w:jc w:val="left"/>
              <w:rPr>
                <w:sz w:val="24"/>
                <w:szCs w:val="24"/>
                <w:lang w:val="es-PE"/>
              </w:rPr>
            </w:pPr>
          </w:p>
        </w:tc>
        <w:tc>
          <w:tcPr>
            <w:tcW w:w="2381" w:type="dxa"/>
            <w:vMerge/>
          </w:tcPr>
          <w:p w:rsidR="002A58E0" w:rsidRPr="006F59F3" w:rsidRDefault="002A58E0" w:rsidP="007D5800">
            <w:pPr>
              <w:spacing w:line="240" w:lineRule="auto"/>
              <w:jc w:val="left"/>
              <w:rPr>
                <w:sz w:val="24"/>
                <w:szCs w:val="24"/>
                <w:lang w:val="es-PE"/>
              </w:rPr>
            </w:pPr>
          </w:p>
        </w:tc>
      </w:tr>
      <w:tr w:rsidR="006E2415" w:rsidRPr="006F59F3" w:rsidTr="00D55E21">
        <w:trPr>
          <w:trHeight w:val="397"/>
        </w:trPr>
        <w:tc>
          <w:tcPr>
            <w:tcW w:w="10518" w:type="dxa"/>
            <w:gridSpan w:val="10"/>
          </w:tcPr>
          <w:p w:rsidR="006E2415" w:rsidRPr="006F59F3" w:rsidRDefault="006E2415" w:rsidP="007D5800">
            <w:pPr>
              <w:spacing w:line="240" w:lineRule="auto"/>
              <w:jc w:val="left"/>
              <w:rPr>
                <w:sz w:val="24"/>
                <w:szCs w:val="24"/>
                <w:lang w:val="es-PE"/>
              </w:rPr>
            </w:pPr>
          </w:p>
        </w:tc>
      </w:tr>
      <w:tr w:rsidR="00B76622" w:rsidRPr="006F59F3" w:rsidTr="00D55E21">
        <w:trPr>
          <w:trHeight w:val="794"/>
        </w:trPr>
        <w:tc>
          <w:tcPr>
            <w:tcW w:w="7885" w:type="dxa"/>
            <w:gridSpan w:val="7"/>
            <w:vMerge w:val="restart"/>
          </w:tcPr>
          <w:p w:rsidR="00B76622" w:rsidRPr="006F59F3" w:rsidRDefault="00B76622" w:rsidP="00B76622">
            <w:pPr>
              <w:pStyle w:val="011panorama"/>
              <w:rPr>
                <w:lang w:val="es-PE"/>
              </w:rPr>
            </w:pPr>
            <w:bookmarkStart w:id="0" w:name="OLE_LINK1"/>
            <w:bookmarkStart w:id="1" w:name="OLE_LINK2"/>
            <w:r w:rsidRPr="006F59F3">
              <w:rPr>
                <w:lang w:val="es-PE"/>
              </w:rPr>
              <w:t>PANORAMA</w:t>
            </w:r>
          </w:p>
          <w:bookmarkEnd w:id="0"/>
          <w:bookmarkEnd w:id="1"/>
          <w:p w:rsidR="00B76622" w:rsidRPr="006F59F3" w:rsidRDefault="00E715C0" w:rsidP="00E715C0">
            <w:pPr>
              <w:pStyle w:val="012pays"/>
              <w:spacing w:line="192" w:lineRule="auto"/>
              <w:rPr>
                <w:sz w:val="33"/>
                <w:szCs w:val="33"/>
                <w:lang w:val="es-PE"/>
              </w:rPr>
            </w:pPr>
            <w:r w:rsidRPr="006F59F3">
              <w:rPr>
                <w:sz w:val="33"/>
                <w:szCs w:val="33"/>
                <w:lang w:val="es-PE"/>
              </w:rPr>
              <w:t>EL ROL DE CHINA EN LATINOAMÉRCIA ES MUCHO MÁS QUE UN ASUNTO COMERCIAL</w:t>
            </w:r>
          </w:p>
        </w:tc>
        <w:tc>
          <w:tcPr>
            <w:tcW w:w="2633" w:type="dxa"/>
            <w:gridSpan w:val="3"/>
            <w:noWrap/>
            <w:tcMar>
              <w:left w:w="0" w:type="dxa"/>
              <w:right w:w="0" w:type="dxa"/>
            </w:tcMar>
          </w:tcPr>
          <w:p w:rsidR="00B76622" w:rsidRPr="006F59F3" w:rsidRDefault="00E715C0" w:rsidP="009D2C40">
            <w:pPr>
              <w:pStyle w:val="014date"/>
              <w:rPr>
                <w:lang w:val="es-PE"/>
              </w:rPr>
            </w:pPr>
            <w:r w:rsidRPr="006F59F3">
              <w:rPr>
                <w:lang w:val="es-PE"/>
              </w:rPr>
              <w:t xml:space="preserve">Febrero </w:t>
            </w:r>
            <w:r w:rsidR="00B76622" w:rsidRPr="006F59F3">
              <w:rPr>
                <w:lang w:val="es-PE"/>
              </w:rPr>
              <w:t>201</w:t>
            </w:r>
            <w:r w:rsidR="009261BE" w:rsidRPr="006F59F3">
              <w:rPr>
                <w:lang w:val="es-PE"/>
              </w:rPr>
              <w:t>6</w:t>
            </w:r>
          </w:p>
          <w:p w:rsidR="00B76622" w:rsidRPr="006F59F3" w:rsidRDefault="00B76622" w:rsidP="007D5800">
            <w:pPr>
              <w:spacing w:line="240" w:lineRule="auto"/>
              <w:jc w:val="left"/>
              <w:rPr>
                <w:sz w:val="24"/>
                <w:szCs w:val="24"/>
                <w:lang w:val="es-PE"/>
              </w:rPr>
            </w:pPr>
          </w:p>
        </w:tc>
      </w:tr>
      <w:tr w:rsidR="00B76622" w:rsidRPr="006F59F3" w:rsidTr="00D55E21">
        <w:trPr>
          <w:trHeight w:val="794"/>
        </w:trPr>
        <w:tc>
          <w:tcPr>
            <w:tcW w:w="7885" w:type="dxa"/>
            <w:gridSpan w:val="7"/>
            <w:vMerge/>
          </w:tcPr>
          <w:p w:rsidR="00B76622" w:rsidRPr="006F59F3" w:rsidRDefault="00B76622" w:rsidP="00B76622">
            <w:pPr>
              <w:pStyle w:val="012pays"/>
              <w:rPr>
                <w:lang w:val="es-PE"/>
              </w:rPr>
            </w:pPr>
          </w:p>
        </w:tc>
        <w:tc>
          <w:tcPr>
            <w:tcW w:w="2633" w:type="dxa"/>
            <w:gridSpan w:val="3"/>
            <w:noWrap/>
            <w:tcMar>
              <w:left w:w="0" w:type="dxa"/>
              <w:right w:w="0" w:type="dxa"/>
            </w:tcMar>
          </w:tcPr>
          <w:p w:rsidR="00B76622" w:rsidRPr="006F59F3" w:rsidRDefault="00B76622" w:rsidP="007D5800">
            <w:pPr>
              <w:spacing w:line="240" w:lineRule="auto"/>
              <w:jc w:val="left"/>
              <w:rPr>
                <w:sz w:val="24"/>
                <w:szCs w:val="24"/>
                <w:lang w:val="es-PE"/>
              </w:rPr>
            </w:pPr>
          </w:p>
        </w:tc>
      </w:tr>
      <w:tr w:rsidR="00C431AE" w:rsidRPr="006F59F3" w:rsidTr="009A33F2">
        <w:trPr>
          <w:trHeight w:val="391"/>
        </w:trPr>
        <w:tc>
          <w:tcPr>
            <w:tcW w:w="10518" w:type="dxa"/>
            <w:gridSpan w:val="10"/>
          </w:tcPr>
          <w:p w:rsidR="009A33F2" w:rsidRPr="006F59F3" w:rsidRDefault="009A33F2" w:rsidP="00C87B1A">
            <w:pPr>
              <w:pStyle w:val="013sousTitre"/>
              <w:rPr>
                <w:sz w:val="24"/>
                <w:szCs w:val="24"/>
                <w:lang w:val="es-PE"/>
              </w:rPr>
            </w:pPr>
          </w:p>
        </w:tc>
      </w:tr>
      <w:tr w:rsidR="00C431AE" w:rsidRPr="006F59F3" w:rsidTr="00D55E21">
        <w:trPr>
          <w:trHeight w:val="467"/>
        </w:trPr>
        <w:tc>
          <w:tcPr>
            <w:tcW w:w="10518" w:type="dxa"/>
            <w:gridSpan w:val="10"/>
          </w:tcPr>
          <w:p w:rsidR="00B22C0D" w:rsidRPr="006F59F3" w:rsidRDefault="00F742C1" w:rsidP="00231240">
            <w:pPr>
              <w:pStyle w:val="015auteur"/>
              <w:tabs>
                <w:tab w:val="left" w:pos="8015"/>
                <w:tab w:val="right" w:pos="10518"/>
              </w:tabs>
              <w:jc w:val="left"/>
              <w:rPr>
                <w:noProof/>
                <w:sz w:val="24"/>
                <w:szCs w:val="24"/>
                <w:lang w:val="es-PE" w:eastAsia="pt-BR"/>
              </w:rPr>
            </w:pPr>
            <w:r w:rsidRPr="006F59F3">
              <w:rPr>
                <w:noProof/>
                <w:sz w:val="24"/>
                <w:szCs w:val="24"/>
                <w:lang w:val="es-PE" w:eastAsia="pt-BR"/>
              </w:rPr>
              <w:t xml:space="preserve">COFACE  ECONOMIC PUBLICATIONS      </w:t>
            </w:r>
            <w:r w:rsidR="00231240" w:rsidRPr="006F59F3">
              <w:rPr>
                <w:noProof/>
                <w:sz w:val="24"/>
                <w:szCs w:val="24"/>
                <w:lang w:val="es-PE" w:eastAsia="pt-BR"/>
              </w:rPr>
              <w:t xml:space="preserve">                               </w:t>
            </w:r>
            <w:r w:rsidR="00C87B1A" w:rsidRPr="006F59F3">
              <w:rPr>
                <w:noProof/>
                <w:sz w:val="24"/>
                <w:szCs w:val="24"/>
                <w:lang w:val="es-PE" w:eastAsia="pt-BR"/>
              </w:rPr>
              <w:t xml:space="preserve">    </w:t>
            </w:r>
            <w:r w:rsidR="00BD4EFA" w:rsidRPr="006F59F3">
              <w:rPr>
                <w:lang w:val="es-PE"/>
              </w:rPr>
              <w:t xml:space="preserve">por </w:t>
            </w:r>
            <w:r w:rsidR="00FF75B0" w:rsidRPr="006F59F3">
              <w:rPr>
                <w:lang w:val="es-PE"/>
              </w:rPr>
              <w:t>Patricia Krause</w:t>
            </w:r>
            <w:r w:rsidR="00C87B1A" w:rsidRPr="006F59F3">
              <w:rPr>
                <w:lang w:val="es-PE"/>
              </w:rPr>
              <w:t xml:space="preserve">, </w:t>
            </w:r>
            <w:r w:rsidR="00E715C0" w:rsidRPr="006F59F3">
              <w:rPr>
                <w:lang w:val="es-PE"/>
              </w:rPr>
              <w:t xml:space="preserve">Economista de </w:t>
            </w:r>
            <w:r w:rsidR="00C87B1A" w:rsidRPr="006F59F3">
              <w:rPr>
                <w:lang w:val="es-PE"/>
              </w:rPr>
              <w:t>Co</w:t>
            </w:r>
            <w:r w:rsidR="00E715C0" w:rsidRPr="006F59F3">
              <w:rPr>
                <w:lang w:val="es-PE"/>
              </w:rPr>
              <w:t>fa</w:t>
            </w:r>
            <w:r w:rsidR="00C87B1A" w:rsidRPr="006F59F3">
              <w:rPr>
                <w:lang w:val="es-PE"/>
              </w:rPr>
              <w:t>ce</w:t>
            </w:r>
          </w:p>
          <w:p w:rsidR="00F64855" w:rsidRPr="006F59F3" w:rsidRDefault="00CC119D" w:rsidP="00405AAA">
            <w:pPr>
              <w:pStyle w:val="015auteur"/>
              <w:rPr>
                <w:noProof/>
                <w:sz w:val="24"/>
                <w:szCs w:val="24"/>
                <w:lang w:val="es-PE" w:eastAsia="pt-BR"/>
              </w:rPr>
            </w:pPr>
            <w:r w:rsidRPr="006F59F3">
              <w:rPr>
                <w:noProof/>
                <w:sz w:val="24"/>
                <w:szCs w:val="24"/>
                <w:lang w:val="es-EC" w:eastAsia="es-EC"/>
              </w:rPr>
              <w:drawing>
                <wp:anchor distT="0" distB="0" distL="114300" distR="114300" simplePos="0" relativeHeight="251781120" behindDoc="0" locked="0" layoutInCell="1" allowOverlap="1" wp14:anchorId="40945B6C" wp14:editId="168421D1">
                  <wp:simplePos x="0" y="0"/>
                  <wp:positionH relativeFrom="column">
                    <wp:posOffset>-581328</wp:posOffset>
                  </wp:positionH>
                  <wp:positionV relativeFrom="paragraph">
                    <wp:posOffset>51026</wp:posOffset>
                  </wp:positionV>
                  <wp:extent cx="7598929" cy="2722729"/>
                  <wp:effectExtent l="0" t="0" r="2540" b="1905"/>
                  <wp:wrapNone/>
                  <wp:docPr id="62" name="Imagem 62" descr="R:\Marketing\Privado\Arts\Artes-Internas\Panoramas\imagens\China and Latin America. FEV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Privado\Arts\Artes-Internas\Panoramas\imagens\China and Latin America. FEV 2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180" cy="2731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9F3">
              <w:rPr>
                <w:noProof/>
                <w:sz w:val="24"/>
                <w:szCs w:val="24"/>
                <w:lang w:val="es-EC" w:eastAsia="es-EC"/>
              </w:rPr>
              <mc:AlternateContent>
                <mc:Choice Requires="wps">
                  <w:drawing>
                    <wp:anchor distT="0" distB="0" distL="114300" distR="114300" simplePos="0" relativeHeight="251783168" behindDoc="0" locked="0" layoutInCell="1" allowOverlap="1" wp14:anchorId="661211C3" wp14:editId="5E404094">
                      <wp:simplePos x="0" y="0"/>
                      <wp:positionH relativeFrom="column">
                        <wp:posOffset>-540385</wp:posOffset>
                      </wp:positionH>
                      <wp:positionV relativeFrom="paragraph">
                        <wp:posOffset>85090</wp:posOffset>
                      </wp:positionV>
                      <wp:extent cx="1834515" cy="2646680"/>
                      <wp:effectExtent l="0" t="0" r="13335" b="20320"/>
                      <wp:wrapNone/>
                      <wp:docPr id="38" name="Triângulo retângulo 38"/>
                      <wp:cNvGraphicFramePr/>
                      <a:graphic xmlns:a="http://schemas.openxmlformats.org/drawingml/2006/main">
                        <a:graphicData uri="http://schemas.microsoft.com/office/word/2010/wordprocessingShape">
                          <wps:wsp>
                            <wps:cNvSpPr/>
                            <wps:spPr>
                              <a:xfrm rot="10800000" flipH="1">
                                <a:off x="0" y="0"/>
                                <a:ext cx="1834515" cy="2646680"/>
                              </a:xfrm>
                              <a:prstGeom prst="rtTriangle">
                                <a:avLst/>
                              </a:prstGeom>
                              <a:solidFill>
                                <a:srgbClr val="03365F"/>
                              </a:solidFill>
                              <a:ln>
                                <a:solidFill>
                                  <a:srgbClr val="03365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ângulo retângulo 38" o:spid="_x0000_s1026" type="#_x0000_t6" style="position:absolute;margin-left:-42.55pt;margin-top:6.7pt;width:144.45pt;height:208.4pt;rotation:18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" fillcolor="#03365f" strokecolor="#03365f" strokeweight="2pt"/>
                  </w:pict>
                </mc:Fallback>
              </mc:AlternateContent>
            </w:r>
            <w:r w:rsidRPr="006F59F3">
              <w:rPr>
                <w:noProof/>
                <w:sz w:val="24"/>
                <w:szCs w:val="24"/>
                <w:lang w:val="es-PE" w:eastAsia="pt-BR"/>
              </w:rPr>
              <w:t xml:space="preserve"> </w:t>
            </w:r>
          </w:p>
          <w:p w:rsidR="00A6294C" w:rsidRPr="006F59F3" w:rsidRDefault="00A6294C" w:rsidP="00405AAA">
            <w:pPr>
              <w:pStyle w:val="015auteur"/>
              <w:rPr>
                <w:noProof/>
                <w:sz w:val="24"/>
                <w:szCs w:val="24"/>
                <w:lang w:val="es-PE" w:eastAsia="pt-BR"/>
              </w:rPr>
            </w:pPr>
          </w:p>
          <w:p w:rsidR="00C431AE" w:rsidRPr="006F59F3" w:rsidRDefault="00C431AE" w:rsidP="00405AAA">
            <w:pPr>
              <w:pStyle w:val="015auteur"/>
              <w:rPr>
                <w:lang w:val="es-PE"/>
              </w:rPr>
            </w:pPr>
          </w:p>
        </w:tc>
      </w:tr>
      <w:tr w:rsidR="00823BBE" w:rsidRPr="006F59F3" w:rsidTr="00F64855">
        <w:trPr>
          <w:trHeight w:val="4512"/>
        </w:trPr>
        <w:tc>
          <w:tcPr>
            <w:tcW w:w="10518" w:type="dxa"/>
            <w:gridSpan w:val="10"/>
          </w:tcPr>
          <w:p w:rsidR="00325675" w:rsidRPr="006F59F3" w:rsidRDefault="00325675" w:rsidP="007D5800">
            <w:pPr>
              <w:spacing w:line="240" w:lineRule="auto"/>
              <w:jc w:val="left"/>
              <w:rPr>
                <w:noProof/>
                <w:sz w:val="24"/>
                <w:szCs w:val="24"/>
                <w:lang w:val="es-PE" w:eastAsia="pt-BR"/>
              </w:rPr>
            </w:pPr>
          </w:p>
          <w:p w:rsidR="00F64855" w:rsidRPr="006F59F3" w:rsidRDefault="00F64855" w:rsidP="007D5800">
            <w:pPr>
              <w:spacing w:line="240" w:lineRule="auto"/>
              <w:jc w:val="left"/>
              <w:rPr>
                <w:noProof/>
                <w:sz w:val="24"/>
                <w:szCs w:val="24"/>
                <w:lang w:val="es-PE" w:eastAsia="pt-BR"/>
              </w:rPr>
            </w:pPr>
          </w:p>
          <w:p w:rsidR="00F64855" w:rsidRPr="006F59F3" w:rsidRDefault="00F64855" w:rsidP="007D5800">
            <w:pPr>
              <w:spacing w:line="240" w:lineRule="auto"/>
              <w:jc w:val="left"/>
              <w:rPr>
                <w:noProof/>
                <w:sz w:val="24"/>
                <w:szCs w:val="24"/>
                <w:lang w:val="es-PE" w:eastAsia="pt-BR"/>
              </w:rPr>
            </w:pPr>
          </w:p>
          <w:p w:rsidR="00B22C0D" w:rsidRPr="006F59F3" w:rsidRDefault="00B22C0D" w:rsidP="007D5800">
            <w:pPr>
              <w:spacing w:line="240" w:lineRule="auto"/>
              <w:jc w:val="left"/>
              <w:rPr>
                <w:noProof/>
                <w:sz w:val="24"/>
                <w:szCs w:val="24"/>
                <w:lang w:val="es-PE" w:eastAsia="pt-BR"/>
              </w:rPr>
            </w:pPr>
          </w:p>
          <w:p w:rsidR="008C2622" w:rsidRPr="006F59F3" w:rsidRDefault="008C2622" w:rsidP="007D5800">
            <w:pPr>
              <w:spacing w:line="240" w:lineRule="auto"/>
              <w:jc w:val="left"/>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C2622" w:rsidRPr="006F59F3" w:rsidRDefault="008C2622" w:rsidP="008C2622">
            <w:pPr>
              <w:rPr>
                <w:sz w:val="24"/>
                <w:szCs w:val="24"/>
                <w:lang w:val="es-PE"/>
              </w:rPr>
            </w:pPr>
          </w:p>
          <w:p w:rsidR="00823BBE" w:rsidRPr="006F59F3" w:rsidRDefault="008C2622" w:rsidP="008C2622">
            <w:pPr>
              <w:tabs>
                <w:tab w:val="left" w:pos="1740"/>
              </w:tabs>
              <w:rPr>
                <w:sz w:val="24"/>
                <w:szCs w:val="24"/>
                <w:lang w:val="es-PE"/>
              </w:rPr>
            </w:pPr>
            <w:r w:rsidRPr="006F59F3">
              <w:rPr>
                <w:sz w:val="24"/>
                <w:szCs w:val="24"/>
                <w:lang w:val="es-PE"/>
              </w:rPr>
              <w:tab/>
            </w:r>
          </w:p>
        </w:tc>
      </w:tr>
    </w:tbl>
    <w:p w:rsidR="00823BBE" w:rsidRPr="006F59F3" w:rsidRDefault="00823BBE">
      <w:pPr>
        <w:spacing w:line="240" w:lineRule="auto"/>
        <w:jc w:val="left"/>
        <w:rPr>
          <w:lang w:val="es-PE"/>
        </w:rPr>
        <w:sectPr w:rsidR="00823BBE" w:rsidRPr="006F59F3" w:rsidSect="00DB56E0">
          <w:headerReference w:type="even" r:id="rId10"/>
          <w:headerReference w:type="default" r:id="rId11"/>
          <w:footerReference w:type="default" r:id="rId12"/>
          <w:type w:val="continuous"/>
          <w:pgSz w:w="11900" w:h="16840"/>
          <w:pgMar w:top="567" w:right="851" w:bottom="1701" w:left="851" w:header="567" w:footer="851" w:gutter="0"/>
          <w:cols w:space="227"/>
          <w:docGrid w:linePitch="360"/>
        </w:sectPr>
      </w:pPr>
    </w:p>
    <w:p w:rsidR="00FC4FFF" w:rsidRPr="006F59F3" w:rsidRDefault="00043D85" w:rsidP="00E41275">
      <w:pPr>
        <w:pStyle w:val="021LETTRINE"/>
        <w:framePr w:h="1134" w:hRule="exact" w:hSpace="227" w:vSpace="0" w:wrap="around" w:hAnchor="page" w:x="857" w:y="7"/>
        <w:widowControl w:val="0"/>
        <w:spacing w:line="1320" w:lineRule="exact"/>
        <w:rPr>
          <w:i/>
          <w:caps/>
          <w:szCs w:val="138"/>
          <w:lang w:val="es-PE"/>
        </w:rPr>
      </w:pPr>
      <w:r w:rsidRPr="006F59F3">
        <w:rPr>
          <w:caps/>
          <w:szCs w:val="138"/>
          <w:lang w:val="es-PE"/>
        </w:rPr>
        <w:t>D</w:t>
      </w:r>
    </w:p>
    <w:p w:rsidR="00D55E21" w:rsidRPr="006F59F3" w:rsidRDefault="00D55E21" w:rsidP="00823BBE">
      <w:pPr>
        <w:rPr>
          <w:lang w:val="es-PE"/>
        </w:rPr>
        <w:sectPr w:rsidR="00D55E21" w:rsidRPr="006F59F3" w:rsidSect="00D55E21">
          <w:type w:val="continuous"/>
          <w:pgSz w:w="11900" w:h="16840"/>
          <w:pgMar w:top="567" w:right="851" w:bottom="2268" w:left="851" w:header="567" w:footer="851" w:gutter="0"/>
          <w:cols w:num="3" w:space="227"/>
          <w:docGrid w:linePitch="360"/>
        </w:sectPr>
      </w:pPr>
    </w:p>
    <w:p w:rsidR="00043D85" w:rsidRPr="006F59F3" w:rsidRDefault="004F6024" w:rsidP="00603E7B">
      <w:pPr>
        <w:spacing w:line="180" w:lineRule="exact"/>
        <w:rPr>
          <w:sz w:val="15"/>
          <w:szCs w:val="15"/>
          <w:lang w:val="es-PE"/>
        </w:rPr>
      </w:pPr>
      <w:proofErr w:type="spellStart"/>
      <w:r w:rsidRPr="00A17F6D">
        <w:rPr>
          <w:b/>
          <w:sz w:val="15"/>
          <w:szCs w:val="15"/>
          <w:lang w:val="es-EC"/>
        </w:rPr>
        <w:t>u</w:t>
      </w:r>
      <w:r w:rsidR="0083553D" w:rsidRPr="00A17F6D">
        <w:rPr>
          <w:b/>
          <w:sz w:val="15"/>
          <w:szCs w:val="15"/>
          <w:lang w:val="es-EC"/>
        </w:rPr>
        <w:t>rante</w:t>
      </w:r>
      <w:proofErr w:type="spellEnd"/>
      <w:r w:rsidR="0083553D" w:rsidRPr="00A17F6D">
        <w:rPr>
          <w:b/>
          <w:sz w:val="15"/>
          <w:szCs w:val="15"/>
          <w:lang w:val="es-EC"/>
        </w:rPr>
        <w:t xml:space="preserve"> el Foro</w:t>
      </w:r>
      <w:r w:rsidR="00043D85" w:rsidRPr="00A17F6D">
        <w:rPr>
          <w:b/>
          <w:sz w:val="15"/>
          <w:szCs w:val="15"/>
          <w:lang w:val="es-EC"/>
        </w:rPr>
        <w:t xml:space="preserve"> </w:t>
      </w:r>
      <w:r w:rsidR="0083553D" w:rsidRPr="00A17F6D">
        <w:rPr>
          <w:b/>
          <w:sz w:val="15"/>
          <w:szCs w:val="15"/>
          <w:lang w:val="es-EC"/>
        </w:rPr>
        <w:t>China-</w:t>
      </w:r>
      <w:proofErr w:type="spellStart"/>
      <w:r w:rsidR="0083553D" w:rsidRPr="00A17F6D">
        <w:rPr>
          <w:b/>
          <w:sz w:val="15"/>
          <w:szCs w:val="15"/>
          <w:lang w:val="es-EC"/>
        </w:rPr>
        <w:t>Celac</w:t>
      </w:r>
      <w:proofErr w:type="spellEnd"/>
      <w:r w:rsidR="00043D85" w:rsidRPr="00A17F6D">
        <w:rPr>
          <w:rStyle w:val="Refdenotaalpie"/>
          <w:b/>
          <w:sz w:val="15"/>
          <w:szCs w:val="15"/>
          <w:lang w:val="es-EC"/>
        </w:rPr>
        <w:footnoteReference w:id="1"/>
      </w:r>
      <w:r w:rsidR="00043D85" w:rsidRPr="00A17F6D">
        <w:rPr>
          <w:b/>
          <w:sz w:val="15"/>
          <w:szCs w:val="15"/>
          <w:lang w:val="es-EC"/>
        </w:rPr>
        <w:t>,</w:t>
      </w:r>
      <w:r w:rsidR="00043D85" w:rsidRPr="006F59F3">
        <w:rPr>
          <w:b/>
          <w:sz w:val="15"/>
          <w:szCs w:val="15"/>
          <w:lang w:val="es-PE"/>
        </w:rPr>
        <w:t xml:space="preserve"> </w:t>
      </w:r>
      <w:r w:rsidR="0083553D" w:rsidRPr="006F59F3">
        <w:rPr>
          <w:b/>
          <w:sz w:val="15"/>
          <w:szCs w:val="15"/>
          <w:lang w:val="es-PE"/>
        </w:rPr>
        <w:t>a inicios del año pasado</w:t>
      </w:r>
      <w:r w:rsidR="00043D85" w:rsidRPr="006F59F3">
        <w:rPr>
          <w:b/>
          <w:sz w:val="15"/>
          <w:szCs w:val="15"/>
          <w:lang w:val="es-PE"/>
        </w:rPr>
        <w:t>,</w:t>
      </w:r>
      <w:r w:rsidR="0083553D" w:rsidRPr="006F59F3">
        <w:rPr>
          <w:b/>
          <w:sz w:val="15"/>
          <w:szCs w:val="15"/>
          <w:lang w:val="es-PE"/>
        </w:rPr>
        <w:t xml:space="preserve"> China anunció su intención de aumentar su</w:t>
      </w:r>
      <w:r w:rsidR="00B55CCD" w:rsidRPr="006F59F3">
        <w:rPr>
          <w:b/>
          <w:sz w:val="15"/>
          <w:szCs w:val="15"/>
          <w:lang w:val="es-PE"/>
        </w:rPr>
        <w:t>s acciones de inversión</w:t>
      </w:r>
      <w:r w:rsidR="00043D85" w:rsidRPr="006F59F3">
        <w:rPr>
          <w:b/>
          <w:sz w:val="15"/>
          <w:szCs w:val="15"/>
          <w:lang w:val="es-PE"/>
        </w:rPr>
        <w:t xml:space="preserve"> </w:t>
      </w:r>
      <w:r w:rsidR="00AF4563" w:rsidRPr="006F59F3">
        <w:rPr>
          <w:b/>
          <w:sz w:val="15"/>
          <w:szCs w:val="15"/>
          <w:lang w:val="es-PE"/>
        </w:rPr>
        <w:t>en Latinoamérica hasta</w:t>
      </w:r>
      <w:r w:rsidR="00252F0B" w:rsidRPr="006F59F3">
        <w:rPr>
          <w:b/>
          <w:sz w:val="15"/>
          <w:szCs w:val="15"/>
          <w:lang w:val="es-PE"/>
        </w:rPr>
        <w:t xml:space="preserve"> USD</w:t>
      </w:r>
      <w:r w:rsidR="00043D85" w:rsidRPr="006F59F3">
        <w:rPr>
          <w:b/>
          <w:sz w:val="15"/>
          <w:szCs w:val="15"/>
          <w:lang w:val="es-PE"/>
        </w:rPr>
        <w:t xml:space="preserve"> 250 </w:t>
      </w:r>
      <w:r w:rsidR="00252F0B" w:rsidRPr="006F59F3">
        <w:rPr>
          <w:b/>
          <w:sz w:val="15"/>
          <w:szCs w:val="15"/>
          <w:lang w:val="es-PE"/>
        </w:rPr>
        <w:t xml:space="preserve">mil millones </w:t>
      </w:r>
      <w:r w:rsidR="00AF4563" w:rsidRPr="006F59F3">
        <w:rPr>
          <w:b/>
          <w:sz w:val="15"/>
          <w:szCs w:val="15"/>
          <w:lang w:val="es-PE"/>
        </w:rPr>
        <w:t xml:space="preserve">en los próximo diez años y </w:t>
      </w:r>
      <w:r w:rsidR="000F3639" w:rsidRPr="006F59F3">
        <w:rPr>
          <w:b/>
          <w:sz w:val="15"/>
          <w:szCs w:val="15"/>
          <w:lang w:val="es-PE"/>
        </w:rPr>
        <w:t>adquirir</w:t>
      </w:r>
      <w:r w:rsidR="00AF4563" w:rsidRPr="006F59F3">
        <w:rPr>
          <w:b/>
          <w:sz w:val="15"/>
          <w:szCs w:val="15"/>
          <w:lang w:val="es-PE"/>
        </w:rPr>
        <w:t xml:space="preserve"> un flujo comercial anual de </w:t>
      </w:r>
      <w:r w:rsidR="00252F0B" w:rsidRPr="006F59F3">
        <w:rPr>
          <w:b/>
          <w:sz w:val="15"/>
          <w:szCs w:val="15"/>
          <w:lang w:val="es-PE"/>
        </w:rPr>
        <w:t xml:space="preserve">USD </w:t>
      </w:r>
      <w:r w:rsidR="00043D85" w:rsidRPr="006F59F3">
        <w:rPr>
          <w:b/>
          <w:sz w:val="15"/>
          <w:szCs w:val="15"/>
          <w:lang w:val="es-PE"/>
        </w:rPr>
        <w:t xml:space="preserve">500 </w:t>
      </w:r>
      <w:r w:rsidR="00252F0B" w:rsidRPr="006F59F3">
        <w:rPr>
          <w:b/>
          <w:sz w:val="15"/>
          <w:szCs w:val="15"/>
          <w:lang w:val="es-PE"/>
        </w:rPr>
        <w:t xml:space="preserve">mil millones </w:t>
      </w:r>
      <w:r w:rsidR="00AF4563" w:rsidRPr="006F59F3">
        <w:rPr>
          <w:b/>
          <w:sz w:val="15"/>
          <w:szCs w:val="15"/>
          <w:lang w:val="es-PE"/>
        </w:rPr>
        <w:t>durante el mismo periodo</w:t>
      </w:r>
      <w:r w:rsidR="00043D85" w:rsidRPr="006F59F3">
        <w:rPr>
          <w:sz w:val="15"/>
          <w:szCs w:val="15"/>
          <w:lang w:val="es-PE"/>
        </w:rPr>
        <w:t xml:space="preserve">. </w:t>
      </w:r>
      <w:r w:rsidR="00D47EEE" w:rsidRPr="006F59F3">
        <w:rPr>
          <w:sz w:val="15"/>
          <w:szCs w:val="15"/>
          <w:lang w:val="es-PE"/>
        </w:rPr>
        <w:t xml:space="preserve">Asimismo, </w:t>
      </w:r>
      <w:r w:rsidR="00AF4563" w:rsidRPr="006F59F3">
        <w:rPr>
          <w:sz w:val="15"/>
          <w:szCs w:val="15"/>
          <w:lang w:val="es-PE"/>
        </w:rPr>
        <w:t>señaló la construcción de una marco cooperativo</w:t>
      </w:r>
      <w:r w:rsidR="00043D85" w:rsidRPr="006F59F3">
        <w:rPr>
          <w:sz w:val="15"/>
          <w:szCs w:val="15"/>
          <w:lang w:val="es-PE"/>
        </w:rPr>
        <w:t xml:space="preserve"> "1+3+6" </w:t>
      </w:r>
      <w:r w:rsidR="00AF4563" w:rsidRPr="006F59F3">
        <w:rPr>
          <w:sz w:val="15"/>
          <w:szCs w:val="15"/>
          <w:lang w:val="es-PE"/>
        </w:rPr>
        <w:t>con Latinoamérica</w:t>
      </w:r>
      <w:r w:rsidR="00043D85" w:rsidRPr="006F59F3">
        <w:rPr>
          <w:sz w:val="15"/>
          <w:szCs w:val="15"/>
          <w:lang w:val="es-PE"/>
        </w:rPr>
        <w:t xml:space="preserve">. "1" </w:t>
      </w:r>
      <w:r w:rsidR="00AF4563" w:rsidRPr="006F59F3">
        <w:rPr>
          <w:sz w:val="15"/>
          <w:szCs w:val="15"/>
          <w:lang w:val="es-PE"/>
        </w:rPr>
        <w:t>sería un plan</w:t>
      </w:r>
      <w:r w:rsidR="00043D85" w:rsidRPr="006F59F3">
        <w:rPr>
          <w:sz w:val="15"/>
          <w:szCs w:val="15"/>
          <w:lang w:val="es-PE"/>
        </w:rPr>
        <w:t xml:space="preserve">, "3" </w:t>
      </w:r>
      <w:r w:rsidR="00AF4563" w:rsidRPr="006F59F3">
        <w:rPr>
          <w:sz w:val="15"/>
          <w:szCs w:val="15"/>
          <w:lang w:val="es-PE"/>
        </w:rPr>
        <w:t>serían los tres motores de comercio, inver</w:t>
      </w:r>
      <w:r w:rsidR="00FB1663" w:rsidRPr="006F59F3">
        <w:rPr>
          <w:sz w:val="15"/>
          <w:szCs w:val="15"/>
          <w:lang w:val="es-PE"/>
        </w:rPr>
        <w:t>s</w:t>
      </w:r>
      <w:r w:rsidR="00AF4563" w:rsidRPr="006F59F3">
        <w:rPr>
          <w:sz w:val="15"/>
          <w:szCs w:val="15"/>
          <w:lang w:val="es-PE"/>
        </w:rPr>
        <w:t>ión y cooperación financier</w:t>
      </w:r>
      <w:r w:rsidR="00FB1663" w:rsidRPr="006F59F3">
        <w:rPr>
          <w:sz w:val="15"/>
          <w:szCs w:val="15"/>
          <w:lang w:val="es-PE"/>
        </w:rPr>
        <w:t>a</w:t>
      </w:r>
      <w:r w:rsidR="00AF4563" w:rsidRPr="006F59F3">
        <w:rPr>
          <w:sz w:val="15"/>
          <w:szCs w:val="15"/>
          <w:lang w:val="es-PE"/>
        </w:rPr>
        <w:t xml:space="preserve">, y </w:t>
      </w:r>
      <w:r w:rsidR="00043D85" w:rsidRPr="006F59F3">
        <w:rPr>
          <w:sz w:val="15"/>
          <w:szCs w:val="15"/>
          <w:lang w:val="es-PE"/>
        </w:rPr>
        <w:t xml:space="preserve">"6" </w:t>
      </w:r>
      <w:r w:rsidR="00D47EEE" w:rsidRPr="006F59F3">
        <w:rPr>
          <w:sz w:val="15"/>
          <w:szCs w:val="15"/>
          <w:lang w:val="es-PE"/>
        </w:rPr>
        <w:t xml:space="preserve">serían </w:t>
      </w:r>
      <w:r w:rsidR="00AF4563" w:rsidRPr="006F59F3">
        <w:rPr>
          <w:sz w:val="15"/>
          <w:szCs w:val="15"/>
          <w:lang w:val="es-PE"/>
        </w:rPr>
        <w:t>los seis campos de conexiones industrial</w:t>
      </w:r>
      <w:r w:rsidR="00FB1663" w:rsidRPr="006F59F3">
        <w:rPr>
          <w:sz w:val="15"/>
          <w:szCs w:val="15"/>
          <w:lang w:val="es-PE"/>
        </w:rPr>
        <w:t>e</w:t>
      </w:r>
      <w:r w:rsidR="00AF4563" w:rsidRPr="006F59F3">
        <w:rPr>
          <w:sz w:val="15"/>
          <w:szCs w:val="15"/>
          <w:lang w:val="es-PE"/>
        </w:rPr>
        <w:t>s a reforzar como prioridades entre China y Latinoamérica</w:t>
      </w:r>
      <w:r w:rsidR="00043D85" w:rsidRPr="006F59F3">
        <w:rPr>
          <w:sz w:val="15"/>
          <w:szCs w:val="15"/>
          <w:lang w:val="es-PE"/>
        </w:rPr>
        <w:t xml:space="preserve"> (</w:t>
      </w:r>
      <w:r w:rsidR="00AF4563" w:rsidRPr="006F59F3">
        <w:rPr>
          <w:sz w:val="15"/>
          <w:szCs w:val="15"/>
          <w:lang w:val="es-PE"/>
        </w:rPr>
        <w:t>especialmente, energía y recursos, construcción de infraestructuras, agricultura, fabricación, innovaciones tecnológicas y científicas</w:t>
      </w:r>
      <w:r w:rsidR="0006313E" w:rsidRPr="006F59F3">
        <w:rPr>
          <w:sz w:val="15"/>
          <w:szCs w:val="15"/>
          <w:lang w:val="es-PE"/>
        </w:rPr>
        <w:t>,</w:t>
      </w:r>
      <w:r w:rsidR="00AF4563" w:rsidRPr="006F59F3">
        <w:rPr>
          <w:sz w:val="15"/>
          <w:szCs w:val="15"/>
          <w:lang w:val="es-PE"/>
        </w:rPr>
        <w:t xml:space="preserve"> y tecnologías de la información)</w:t>
      </w:r>
      <w:r w:rsidR="00043D85" w:rsidRPr="006F59F3">
        <w:rPr>
          <w:sz w:val="15"/>
          <w:szCs w:val="15"/>
          <w:lang w:val="es-PE"/>
        </w:rPr>
        <w:t>.</w:t>
      </w:r>
    </w:p>
    <w:p w:rsidR="007A0F44" w:rsidRPr="006F59F3" w:rsidRDefault="00AF4563" w:rsidP="007A0F44">
      <w:pPr>
        <w:rPr>
          <w:sz w:val="15"/>
          <w:szCs w:val="15"/>
          <w:lang w:val="es-PE"/>
        </w:rPr>
      </w:pPr>
      <w:r w:rsidRPr="006F59F3">
        <w:rPr>
          <w:b/>
          <w:sz w:val="15"/>
          <w:szCs w:val="15"/>
          <w:lang w:val="es-PE"/>
        </w:rPr>
        <w:lastRenderedPageBreak/>
        <w:t xml:space="preserve">Este anuncio es una </w:t>
      </w:r>
      <w:r w:rsidR="00D47EEE" w:rsidRPr="006F59F3">
        <w:rPr>
          <w:b/>
          <w:sz w:val="15"/>
          <w:szCs w:val="15"/>
          <w:lang w:val="es-PE"/>
        </w:rPr>
        <w:t>b</w:t>
      </w:r>
      <w:r w:rsidRPr="006F59F3">
        <w:rPr>
          <w:b/>
          <w:sz w:val="15"/>
          <w:szCs w:val="15"/>
          <w:lang w:val="es-PE"/>
        </w:rPr>
        <w:t>uena noticia para Latinoamérica, que ha experimentado una recesión en 2015</w:t>
      </w:r>
      <w:r w:rsidR="007A0F44" w:rsidRPr="006F59F3">
        <w:rPr>
          <w:b/>
          <w:sz w:val="15"/>
          <w:szCs w:val="15"/>
          <w:lang w:val="es-PE"/>
        </w:rPr>
        <w:t xml:space="preserve">. </w:t>
      </w:r>
      <w:r w:rsidRPr="006F59F3">
        <w:rPr>
          <w:b/>
          <w:sz w:val="15"/>
          <w:szCs w:val="15"/>
          <w:lang w:val="es-PE"/>
        </w:rPr>
        <w:t>Según las estimaciones de Coface</w:t>
      </w:r>
      <w:r w:rsidR="007A0F44" w:rsidRPr="006F59F3">
        <w:rPr>
          <w:b/>
          <w:sz w:val="15"/>
          <w:szCs w:val="15"/>
          <w:lang w:val="es-PE"/>
        </w:rPr>
        <w:t xml:space="preserve">, </w:t>
      </w:r>
      <w:r w:rsidRPr="006F59F3">
        <w:rPr>
          <w:b/>
          <w:sz w:val="15"/>
          <w:szCs w:val="15"/>
          <w:lang w:val="es-PE"/>
        </w:rPr>
        <w:t>el PB</w:t>
      </w:r>
      <w:r w:rsidR="00D47EEE" w:rsidRPr="006F59F3">
        <w:rPr>
          <w:b/>
          <w:sz w:val="15"/>
          <w:szCs w:val="15"/>
          <w:lang w:val="es-PE"/>
        </w:rPr>
        <w:t>I</w:t>
      </w:r>
      <w:r w:rsidRPr="006F59F3">
        <w:rPr>
          <w:b/>
          <w:sz w:val="15"/>
          <w:szCs w:val="15"/>
          <w:lang w:val="es-PE"/>
        </w:rPr>
        <w:t xml:space="preserve"> disminuyó </w:t>
      </w:r>
      <w:r w:rsidR="007A0F44" w:rsidRPr="006F59F3">
        <w:rPr>
          <w:b/>
          <w:sz w:val="15"/>
          <w:szCs w:val="15"/>
          <w:lang w:val="es-PE"/>
        </w:rPr>
        <w:t xml:space="preserve">0.6 % </w:t>
      </w:r>
      <w:r w:rsidRPr="006F59F3">
        <w:rPr>
          <w:b/>
          <w:sz w:val="15"/>
          <w:szCs w:val="15"/>
          <w:lang w:val="es-PE"/>
        </w:rPr>
        <w:t>e</w:t>
      </w:r>
      <w:r w:rsidR="007A0F44" w:rsidRPr="006F59F3">
        <w:rPr>
          <w:b/>
          <w:sz w:val="15"/>
          <w:szCs w:val="15"/>
          <w:lang w:val="es-PE"/>
        </w:rPr>
        <w:t xml:space="preserve">n 2015 </w:t>
      </w:r>
      <w:r w:rsidRPr="006F59F3">
        <w:rPr>
          <w:b/>
          <w:sz w:val="15"/>
          <w:szCs w:val="15"/>
          <w:lang w:val="es-PE"/>
        </w:rPr>
        <w:t>y se espera mostrar una mejora marginal en</w:t>
      </w:r>
      <w:r w:rsidR="00D47EEE" w:rsidRPr="006F59F3">
        <w:rPr>
          <w:b/>
          <w:sz w:val="15"/>
          <w:szCs w:val="15"/>
          <w:lang w:val="es-PE"/>
        </w:rPr>
        <w:t xml:space="preserve"> </w:t>
      </w:r>
      <w:r w:rsidRPr="006F59F3">
        <w:rPr>
          <w:b/>
          <w:sz w:val="15"/>
          <w:szCs w:val="15"/>
          <w:lang w:val="es-PE"/>
        </w:rPr>
        <w:t>2016</w:t>
      </w:r>
      <w:r w:rsidR="007A0F44" w:rsidRPr="006F59F3">
        <w:rPr>
          <w:b/>
          <w:sz w:val="15"/>
          <w:szCs w:val="15"/>
          <w:lang w:val="es-PE"/>
        </w:rPr>
        <w:t xml:space="preserve"> (-0.2 %).</w:t>
      </w:r>
      <w:r w:rsidR="007A0F44" w:rsidRPr="006F59F3">
        <w:rPr>
          <w:sz w:val="15"/>
          <w:szCs w:val="15"/>
          <w:lang w:val="es-PE"/>
        </w:rPr>
        <w:t xml:space="preserve"> </w:t>
      </w:r>
      <w:r w:rsidRPr="006F59F3">
        <w:rPr>
          <w:sz w:val="15"/>
          <w:szCs w:val="15"/>
          <w:lang w:val="es-PE"/>
        </w:rPr>
        <w:t xml:space="preserve">La desaceleración del crecimiento del </w:t>
      </w:r>
      <w:r w:rsidR="00D47EEE" w:rsidRPr="006F59F3">
        <w:rPr>
          <w:sz w:val="15"/>
          <w:szCs w:val="15"/>
          <w:lang w:val="es-PE"/>
        </w:rPr>
        <w:t>PBI</w:t>
      </w:r>
      <w:r w:rsidRPr="006F59F3">
        <w:rPr>
          <w:sz w:val="15"/>
          <w:szCs w:val="15"/>
          <w:lang w:val="es-PE"/>
        </w:rPr>
        <w:t xml:space="preserve"> visto en Latinoamérica</w:t>
      </w:r>
      <w:r w:rsidR="00063AA5" w:rsidRPr="006F59F3">
        <w:rPr>
          <w:sz w:val="15"/>
          <w:szCs w:val="15"/>
          <w:lang w:val="es-PE"/>
        </w:rPr>
        <w:t xml:space="preserve"> ha sido continua desde 2</w:t>
      </w:r>
      <w:r w:rsidR="007A0F44" w:rsidRPr="006F59F3">
        <w:rPr>
          <w:sz w:val="15"/>
          <w:szCs w:val="15"/>
          <w:lang w:val="es-PE"/>
        </w:rPr>
        <w:t xml:space="preserve">011. </w:t>
      </w:r>
      <w:r w:rsidR="00063AA5" w:rsidRPr="006F59F3">
        <w:rPr>
          <w:sz w:val="15"/>
          <w:szCs w:val="15"/>
          <w:lang w:val="es-PE"/>
        </w:rPr>
        <w:t xml:space="preserve">El movimiento ganó mayor intensidad con la caída del precio </w:t>
      </w:r>
      <w:r w:rsidR="00224FF0" w:rsidRPr="006F59F3">
        <w:rPr>
          <w:sz w:val="15"/>
          <w:szCs w:val="15"/>
          <w:lang w:val="es-PE"/>
        </w:rPr>
        <w:t>de materias primas</w:t>
      </w:r>
      <w:r w:rsidR="00063AA5" w:rsidRPr="006F59F3">
        <w:rPr>
          <w:sz w:val="15"/>
          <w:szCs w:val="15"/>
          <w:lang w:val="es-PE"/>
        </w:rPr>
        <w:t xml:space="preserve"> que comenzó a mediados de 2014</w:t>
      </w:r>
      <w:r w:rsidR="00462A06" w:rsidRPr="006F59F3">
        <w:rPr>
          <w:sz w:val="15"/>
          <w:szCs w:val="15"/>
          <w:lang w:val="es-PE"/>
        </w:rPr>
        <w:t>.</w:t>
      </w:r>
    </w:p>
    <w:p w:rsidR="007A0F44" w:rsidRPr="006F59F3" w:rsidRDefault="007A0F44" w:rsidP="00603E7B">
      <w:pPr>
        <w:spacing w:line="180" w:lineRule="exact"/>
        <w:rPr>
          <w:sz w:val="15"/>
          <w:szCs w:val="15"/>
          <w:lang w:val="es-PE"/>
        </w:rPr>
      </w:pPr>
    </w:p>
    <w:p w:rsidR="00245A72" w:rsidRPr="006F59F3" w:rsidRDefault="00063AA5" w:rsidP="00063AA5">
      <w:pPr>
        <w:spacing w:line="180" w:lineRule="exact"/>
        <w:rPr>
          <w:sz w:val="15"/>
          <w:szCs w:val="15"/>
          <w:lang w:val="es-PE"/>
        </w:rPr>
      </w:pPr>
      <w:r w:rsidRPr="00F2436C">
        <w:rPr>
          <w:b/>
          <w:sz w:val="15"/>
          <w:szCs w:val="15"/>
          <w:lang w:val="es-PE"/>
        </w:rPr>
        <w:t>Aunque hasta cierto punto esta desaceleración resulte de factores</w:t>
      </w:r>
      <w:r w:rsidRPr="006F59F3">
        <w:rPr>
          <w:b/>
          <w:sz w:val="15"/>
          <w:szCs w:val="15"/>
          <w:lang w:val="es-PE"/>
        </w:rPr>
        <w:t xml:space="preserve"> internos, el impacto de una menor actividad dinámica </w:t>
      </w:r>
      <w:r w:rsidR="00CF6186" w:rsidRPr="006F59F3">
        <w:rPr>
          <w:b/>
          <w:sz w:val="15"/>
          <w:szCs w:val="15"/>
          <w:lang w:val="es-PE"/>
        </w:rPr>
        <w:t>de C</w:t>
      </w:r>
      <w:r w:rsidRPr="006F59F3">
        <w:rPr>
          <w:b/>
          <w:sz w:val="15"/>
          <w:szCs w:val="15"/>
          <w:lang w:val="es-PE"/>
        </w:rPr>
        <w:t>hina ha tenido consecuencias para Latinoamérica, especialmente en términos comerciales.</w:t>
      </w:r>
      <w:r w:rsidR="007A0F44" w:rsidRPr="006F59F3">
        <w:rPr>
          <w:sz w:val="15"/>
          <w:szCs w:val="15"/>
          <w:lang w:val="es-PE"/>
        </w:rPr>
        <w:t xml:space="preserve"> </w:t>
      </w:r>
      <w:r w:rsidRPr="006F59F3">
        <w:rPr>
          <w:sz w:val="15"/>
          <w:szCs w:val="15"/>
          <w:lang w:val="es-PE"/>
        </w:rPr>
        <w:t xml:space="preserve">Además, este </w:t>
      </w:r>
      <w:r w:rsidRPr="006F59F3">
        <w:rPr>
          <w:b/>
          <w:sz w:val="15"/>
          <w:szCs w:val="15"/>
          <w:lang w:val="es-PE"/>
        </w:rPr>
        <w:t xml:space="preserve">fenómeno </w:t>
      </w:r>
      <w:r w:rsidRPr="006F59F3">
        <w:rPr>
          <w:sz w:val="15"/>
          <w:szCs w:val="15"/>
          <w:lang w:val="es-PE"/>
        </w:rPr>
        <w:t xml:space="preserve">ha contribuido a la </w:t>
      </w:r>
      <w:r w:rsidR="00016CB8" w:rsidRPr="006F59F3">
        <w:rPr>
          <w:sz w:val="15"/>
          <w:szCs w:val="15"/>
          <w:lang w:val="es-PE"/>
        </w:rPr>
        <w:t>disminuir la presión</w:t>
      </w:r>
      <w:r w:rsidRPr="006F59F3">
        <w:rPr>
          <w:sz w:val="15"/>
          <w:szCs w:val="15"/>
          <w:lang w:val="es-PE"/>
        </w:rPr>
        <w:t xml:space="preserve"> en los precios</w:t>
      </w:r>
      <w:r w:rsidR="00CF6186" w:rsidRPr="006F59F3">
        <w:rPr>
          <w:sz w:val="15"/>
          <w:szCs w:val="15"/>
          <w:lang w:val="es-PE"/>
        </w:rPr>
        <w:t xml:space="preserve"> globales</w:t>
      </w:r>
      <w:r w:rsidRPr="006F59F3">
        <w:rPr>
          <w:sz w:val="15"/>
          <w:szCs w:val="15"/>
          <w:lang w:val="es-PE"/>
        </w:rPr>
        <w:t xml:space="preserve"> de </w:t>
      </w:r>
      <w:r w:rsidR="00224FF0" w:rsidRPr="006F59F3">
        <w:rPr>
          <w:sz w:val="15"/>
          <w:szCs w:val="15"/>
          <w:lang w:val="es-PE"/>
        </w:rPr>
        <w:t>materia</w:t>
      </w:r>
      <w:r w:rsidRPr="006F59F3">
        <w:rPr>
          <w:sz w:val="15"/>
          <w:szCs w:val="15"/>
          <w:lang w:val="es-PE"/>
        </w:rPr>
        <w:t>s</w:t>
      </w:r>
      <w:r w:rsidR="00224FF0" w:rsidRPr="006F59F3">
        <w:rPr>
          <w:sz w:val="15"/>
          <w:szCs w:val="15"/>
          <w:lang w:val="es-PE"/>
        </w:rPr>
        <w:t xml:space="preserve"> primas</w:t>
      </w:r>
      <w:r w:rsidRPr="006F59F3">
        <w:rPr>
          <w:sz w:val="15"/>
          <w:szCs w:val="15"/>
          <w:lang w:val="es-PE"/>
        </w:rPr>
        <w:t>, los cuales representan una mayor fuente de ingresos para las economías latinoamericanas</w:t>
      </w:r>
      <w:r w:rsidR="007A0F44" w:rsidRPr="006F59F3">
        <w:rPr>
          <w:sz w:val="15"/>
          <w:szCs w:val="15"/>
          <w:lang w:val="es-PE"/>
        </w:rPr>
        <w:t xml:space="preserve">. </w:t>
      </w:r>
      <w:r w:rsidR="001C695D" w:rsidRPr="006F59F3">
        <w:rPr>
          <w:sz w:val="15"/>
          <w:szCs w:val="15"/>
          <w:lang w:val="es-PE"/>
        </w:rPr>
        <w:t xml:space="preserve">Con el cambio de la economía China, de ser dirigida por la </w:t>
      </w:r>
      <w:r w:rsidR="001C695D" w:rsidRPr="006F59F3">
        <w:rPr>
          <w:sz w:val="15"/>
          <w:szCs w:val="15"/>
          <w:lang w:val="es-PE"/>
        </w:rPr>
        <w:lastRenderedPageBreak/>
        <w:t xml:space="preserve">inversión a ser dirigida por el consumo, </w:t>
      </w:r>
      <w:r w:rsidRPr="006F59F3">
        <w:rPr>
          <w:sz w:val="15"/>
          <w:szCs w:val="15"/>
          <w:lang w:val="es-PE"/>
        </w:rPr>
        <w:t xml:space="preserve">es poco probable que los precios de </w:t>
      </w:r>
      <w:r w:rsidR="00016CB8" w:rsidRPr="006F59F3">
        <w:rPr>
          <w:sz w:val="15"/>
          <w:szCs w:val="15"/>
          <w:lang w:val="es-PE"/>
        </w:rPr>
        <w:t xml:space="preserve">los </w:t>
      </w:r>
      <w:r w:rsidRPr="006F59F3">
        <w:rPr>
          <w:sz w:val="15"/>
          <w:szCs w:val="15"/>
          <w:lang w:val="es-PE"/>
        </w:rPr>
        <w:t xml:space="preserve">metales y energía se beneficien de </w:t>
      </w:r>
      <w:r w:rsidR="00FB1663" w:rsidRPr="006F59F3">
        <w:rPr>
          <w:sz w:val="15"/>
          <w:szCs w:val="15"/>
          <w:lang w:val="es-PE"/>
        </w:rPr>
        <w:t>un repunte</w:t>
      </w:r>
      <w:r w:rsidR="001C695D" w:rsidRPr="006F59F3">
        <w:rPr>
          <w:sz w:val="15"/>
          <w:szCs w:val="15"/>
          <w:lang w:val="es-PE"/>
        </w:rPr>
        <w:t xml:space="preserve"> estable</w:t>
      </w:r>
      <w:r w:rsidR="00FB1663" w:rsidRPr="006F59F3">
        <w:rPr>
          <w:sz w:val="15"/>
          <w:szCs w:val="15"/>
          <w:lang w:val="es-PE"/>
        </w:rPr>
        <w:t>.</w:t>
      </w:r>
      <w:r w:rsidR="007A0F44" w:rsidRPr="006F59F3">
        <w:rPr>
          <w:sz w:val="15"/>
          <w:szCs w:val="15"/>
          <w:lang w:val="es-PE"/>
        </w:rPr>
        <w:t xml:space="preserve"> </w:t>
      </w:r>
      <w:r w:rsidR="00FB1663" w:rsidRPr="006F59F3">
        <w:rPr>
          <w:sz w:val="15"/>
          <w:szCs w:val="15"/>
          <w:lang w:val="es-PE"/>
        </w:rPr>
        <w:t>Los precios de los productos agrícolas no aumentarán significativamente a corto plazo, pero deberían ser mayores a largo plazo, dada la tendencia estructural ascendente de la demanda ligada a la población en expansión del mundo y al crecimiento de la clase media en los países emergentes.</w:t>
      </w:r>
    </w:p>
    <w:p w:rsidR="007A0F44" w:rsidRPr="006F59F3" w:rsidRDefault="007A0F44" w:rsidP="00603E7B">
      <w:pPr>
        <w:spacing w:line="180" w:lineRule="exact"/>
        <w:rPr>
          <w:sz w:val="15"/>
          <w:szCs w:val="15"/>
          <w:lang w:val="es-PE"/>
        </w:rPr>
      </w:pPr>
    </w:p>
    <w:p w:rsidR="00D97CF2" w:rsidRPr="006F59F3" w:rsidRDefault="00FB1663" w:rsidP="002D2D00">
      <w:pPr>
        <w:spacing w:line="180" w:lineRule="exact"/>
        <w:rPr>
          <w:lang w:val="es-PE"/>
        </w:rPr>
        <w:sectPr w:rsidR="00D97CF2" w:rsidRPr="006F59F3" w:rsidSect="00D55E21">
          <w:type w:val="continuous"/>
          <w:pgSz w:w="11900" w:h="16840"/>
          <w:pgMar w:top="567" w:right="851" w:bottom="2268" w:left="851" w:header="567" w:footer="851" w:gutter="0"/>
          <w:cols w:num="3" w:space="227"/>
          <w:docGrid w:linePitch="360"/>
        </w:sectPr>
      </w:pPr>
      <w:r w:rsidRPr="006F59F3">
        <w:rPr>
          <w:b/>
          <w:sz w:val="15"/>
          <w:szCs w:val="15"/>
          <w:lang w:val="es-PE"/>
        </w:rPr>
        <w:t>En esta edición nos enfocaremos en el fortalecimiento de los lazos entre China y Latinoamérica</w:t>
      </w:r>
      <w:r w:rsidR="007A0F44" w:rsidRPr="006F59F3">
        <w:rPr>
          <w:sz w:val="15"/>
          <w:szCs w:val="15"/>
          <w:lang w:val="es-PE"/>
        </w:rPr>
        <w:t xml:space="preserve">. </w:t>
      </w:r>
      <w:r w:rsidRPr="006F59F3">
        <w:rPr>
          <w:sz w:val="15"/>
          <w:szCs w:val="15"/>
          <w:lang w:val="es-PE"/>
        </w:rPr>
        <w:t>Lo que inicialmente comenzó como lazos comerciales ahora se ha expandido a otras áreas.</w:t>
      </w:r>
      <w:r w:rsidR="007A0F44" w:rsidRPr="006F59F3">
        <w:rPr>
          <w:sz w:val="15"/>
          <w:szCs w:val="15"/>
          <w:lang w:val="es-PE"/>
        </w:rPr>
        <w:t xml:space="preserve"> </w:t>
      </w:r>
      <w:r w:rsidRPr="006F59F3">
        <w:rPr>
          <w:sz w:val="15"/>
          <w:szCs w:val="15"/>
          <w:lang w:val="es-PE"/>
        </w:rPr>
        <w:t>Por ejemplo, el gigante asiático se está convirtiendo en una pieza financiera importante para las economías con acceso restringido a mercados internacionales y está aumentando sus inversiones en la región latinoamericana</w:t>
      </w:r>
      <w:r w:rsidR="007A0F44" w:rsidRPr="006F59F3">
        <w:rPr>
          <w:sz w:val="15"/>
          <w:szCs w:val="15"/>
          <w:lang w:val="es-PE"/>
        </w:rPr>
        <w:t xml:space="preserve">. </w:t>
      </w:r>
      <w:r w:rsidRPr="006F59F3">
        <w:rPr>
          <w:sz w:val="15"/>
          <w:szCs w:val="15"/>
          <w:lang w:val="es-PE"/>
        </w:rPr>
        <w:t>No obstante</w:t>
      </w:r>
      <w:r w:rsidR="007A0F44" w:rsidRPr="006F59F3">
        <w:rPr>
          <w:sz w:val="15"/>
          <w:szCs w:val="15"/>
          <w:lang w:val="es-PE"/>
        </w:rPr>
        <w:t xml:space="preserve">, </w:t>
      </w:r>
      <w:r w:rsidRPr="006F59F3">
        <w:rPr>
          <w:sz w:val="15"/>
          <w:szCs w:val="15"/>
          <w:lang w:val="es-PE"/>
        </w:rPr>
        <w:t>las condiciones de préstamos y la implementación de proyecto</w:t>
      </w:r>
      <w:r w:rsidR="001C695D" w:rsidRPr="006F59F3">
        <w:rPr>
          <w:sz w:val="15"/>
          <w:szCs w:val="15"/>
          <w:lang w:val="es-PE"/>
        </w:rPr>
        <w:t>s</w:t>
      </w:r>
      <w:r w:rsidR="00016CB8" w:rsidRPr="006F59F3">
        <w:rPr>
          <w:sz w:val="15"/>
          <w:szCs w:val="15"/>
          <w:lang w:val="es-PE"/>
        </w:rPr>
        <w:t xml:space="preserve"> siguen siendo piezas</w:t>
      </w:r>
      <w:r w:rsidR="002D2D00">
        <w:rPr>
          <w:sz w:val="15"/>
          <w:szCs w:val="15"/>
          <w:lang w:val="es-PE"/>
        </w:rPr>
        <w:t xml:space="preserve"> </w:t>
      </w:r>
      <w:r w:rsidRPr="006F59F3">
        <w:rPr>
          <w:sz w:val="15"/>
          <w:szCs w:val="15"/>
          <w:lang w:val="es-PE"/>
        </w:rPr>
        <w:t>clave</w:t>
      </w:r>
      <w:r w:rsidR="00016CB8" w:rsidRPr="006F59F3">
        <w:rPr>
          <w:sz w:val="15"/>
          <w:szCs w:val="15"/>
          <w:lang w:val="es-PE"/>
        </w:rPr>
        <w:t>s</w:t>
      </w:r>
      <w:r w:rsidRPr="006F59F3">
        <w:rPr>
          <w:sz w:val="15"/>
          <w:szCs w:val="15"/>
          <w:lang w:val="es-PE"/>
        </w:rPr>
        <w:t>.</w:t>
      </w:r>
    </w:p>
    <w:p w:rsidR="006E2415" w:rsidRPr="006F59F3" w:rsidRDefault="00C20848" w:rsidP="00B23251">
      <w:pPr>
        <w:rPr>
          <w:lang w:val="es-PE"/>
        </w:rPr>
      </w:pPr>
      <w:r w:rsidRPr="006F59F3">
        <w:rPr>
          <w:noProof/>
          <w:lang w:val="es-EC" w:eastAsia="es-EC"/>
        </w:rPr>
        <w:lastRenderedPageBreak/>
        <w:drawing>
          <wp:anchor distT="0" distB="0" distL="114300" distR="114300" simplePos="0" relativeHeight="251671552" behindDoc="0" locked="0" layoutInCell="1" allowOverlap="1" wp14:anchorId="61FA4654" wp14:editId="5968F92E">
            <wp:simplePos x="0" y="0"/>
            <wp:positionH relativeFrom="rightMargin">
              <wp:posOffset>91778</wp:posOffset>
            </wp:positionH>
            <wp:positionV relativeFrom="paragraph">
              <wp:posOffset>0</wp:posOffset>
            </wp:positionV>
            <wp:extent cx="382270" cy="38227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D7F0E" w:rsidRPr="006F59F3" w:rsidRDefault="008C2622" w:rsidP="007547F4">
      <w:pPr>
        <w:pStyle w:val="201grandTitre"/>
        <w:rPr>
          <w:sz w:val="42"/>
          <w:szCs w:val="42"/>
          <w:lang w:val="es-PE"/>
        </w:rPr>
      </w:pPr>
      <w:r w:rsidRPr="006F59F3">
        <w:rPr>
          <w:sz w:val="42"/>
          <w:szCs w:val="42"/>
          <w:lang w:val="es-PE"/>
        </w:rPr>
        <w:t>EL ROL DE CHINA EN LATINOAMÉRiCA ES MUCHO MÁS QUE UN ASUNTO COMERCIAL</w:t>
      </w:r>
    </w:p>
    <w:p w:rsidR="00867829" w:rsidRPr="006F59F3" w:rsidRDefault="00522121" w:rsidP="00080A93">
      <w:pPr>
        <w:pStyle w:val="206photoParagraphe"/>
        <w:rPr>
          <w:rFonts w:ascii="Helvetica" w:hAnsi="Helvetica"/>
          <w:bCs/>
          <w:color w:val="7EB582" w:themeColor="accent6"/>
          <w:sz w:val="24"/>
          <w:szCs w:val="24"/>
          <w:lang w:val="es-PE"/>
        </w:rPr>
      </w:pPr>
      <w:r w:rsidRPr="006F59F3">
        <w:rPr>
          <w:noProof/>
          <w:lang w:val="es-EC" w:eastAsia="es-EC"/>
        </w:rPr>
        <mc:AlternateContent>
          <mc:Choice Requires="wps">
            <w:drawing>
              <wp:anchor distT="0" distB="0" distL="114300" distR="114300" simplePos="0" relativeHeight="251669504" behindDoc="0" locked="0" layoutInCell="1" allowOverlap="1" wp14:anchorId="2B2C2C6F" wp14:editId="58B1662E">
                <wp:simplePos x="0" y="0"/>
                <wp:positionH relativeFrom="column">
                  <wp:posOffset>-70485</wp:posOffset>
                </wp:positionH>
                <wp:positionV relativeFrom="paragraph">
                  <wp:posOffset>99060</wp:posOffset>
                </wp:positionV>
                <wp:extent cx="1809750" cy="2397760"/>
                <wp:effectExtent l="0" t="0" r="0" b="2540"/>
                <wp:wrapNone/>
                <wp:docPr id="6" name="Zone de texte 6"/>
                <wp:cNvGraphicFramePr/>
                <a:graphic xmlns:a="http://schemas.openxmlformats.org/drawingml/2006/main">
                  <a:graphicData uri="http://schemas.microsoft.com/office/word/2010/wordprocessingShape">
                    <wps:wsp>
                      <wps:cNvSpPr txBox="1"/>
                      <wps:spPr>
                        <a:xfrm>
                          <a:off x="0" y="0"/>
                          <a:ext cx="1809750" cy="2397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74FB5" w:rsidRDefault="00C74FB5" w:rsidP="00D71067">
                            <w:pPr>
                              <w:spacing w:line="240" w:lineRule="auto"/>
                            </w:pPr>
                            <w:r>
                              <w:rPr>
                                <w:noProof/>
                                <w:lang w:val="es-EC" w:eastAsia="es-EC"/>
                              </w:rPr>
                              <w:drawing>
                                <wp:inline distT="0" distB="0" distL="0" distR="0" wp14:anchorId="129ADD51" wp14:editId="5A293AB9">
                                  <wp:extent cx="1073150" cy="1425864"/>
                                  <wp:effectExtent l="0" t="0" r="0" b="3175"/>
                                  <wp:docPr id="40" name="Imagem 14" descr="C:\Users\gabriela_cruz\Desktop\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a_cruz\Desktop\IMG_250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566" r="29134"/>
                                          <a:stretch/>
                                        </pic:blipFill>
                                        <pic:spPr bwMode="auto">
                                          <a:xfrm>
                                            <a:off x="0" y="0"/>
                                            <a:ext cx="1073150" cy="1425864"/>
                                          </a:xfrm>
                                          <a:prstGeom prst="rect">
                                            <a:avLst/>
                                          </a:prstGeom>
                                          <a:noFill/>
                                          <a:ln>
                                            <a:noFill/>
                                          </a:ln>
                                          <a:extLst>
                                            <a:ext uri="{53640926-AAD7-44D8-BBD7-CCE9431645EC}">
                                              <a14:shadowObscured xmlns:a14="http://schemas.microsoft.com/office/drawing/2010/main"/>
                                            </a:ext>
                                          </a:extLst>
                                        </pic:spPr>
                                      </pic:pic>
                                    </a:graphicData>
                                  </a:graphic>
                                </wp:inline>
                              </w:drawing>
                            </w:r>
                          </w:p>
                          <w:p w:rsidR="00C74FB5" w:rsidRDefault="00C74FB5" w:rsidP="00E4557C">
                            <w:pPr>
                              <w:pStyle w:val="203photoInter"/>
                              <w:rPr>
                                <w:rFonts w:ascii="Helvetica-Bold" w:hAnsi="Helvetica-Bold" w:cs="Helvetica-Bold"/>
                                <w:b w:val="0"/>
                                <w:bCs w:val="0"/>
                                <w:color w:val="7EB683"/>
                                <w:lang w:val="en-US"/>
                              </w:rPr>
                            </w:pPr>
                          </w:p>
                          <w:p w:rsidR="00C74FB5" w:rsidRPr="00A20AEF" w:rsidRDefault="00C74FB5" w:rsidP="00E4557C">
                            <w:pPr>
                              <w:pStyle w:val="203photoInter"/>
                              <w:rPr>
                                <w:rFonts w:ascii="GothamLight" w:hAnsi="GothamLight" w:cs="GothamLight"/>
                                <w:lang w:val="es-ES"/>
                              </w:rPr>
                            </w:pPr>
                            <w:r w:rsidRPr="00B81015">
                              <w:rPr>
                                <w:rFonts w:ascii="Helvetica-Bold" w:hAnsi="Helvetica-Bold" w:cs="Helvetica-Bold"/>
                                <w:b w:val="0"/>
                                <w:bCs w:val="0"/>
                                <w:color w:val="7EB683"/>
                                <w:lang w:val="es-ES"/>
                              </w:rPr>
                              <w:t>PATRICIA KRAUSE</w:t>
                            </w:r>
                          </w:p>
                          <w:p w:rsidR="00C74FB5" w:rsidRPr="004F6024" w:rsidRDefault="00C74FB5" w:rsidP="00D71067">
                            <w:pPr>
                              <w:pStyle w:val="205photoURL"/>
                              <w:rPr>
                                <w:rFonts w:ascii="Helvetica" w:hAnsi="Helvetica" w:cs="Helvetica"/>
                                <w:u w:val="none"/>
                                <w:lang w:val="es-ES"/>
                              </w:rPr>
                            </w:pPr>
                            <w:r w:rsidRPr="004F6024">
                              <w:rPr>
                                <w:rFonts w:ascii="Helvetica" w:hAnsi="Helvetica" w:cs="Helvetica"/>
                                <w:u w:val="none"/>
                                <w:lang w:val="es-ES"/>
                              </w:rPr>
                              <w:t xml:space="preserve">Economista de la Región LATAM </w:t>
                            </w:r>
                            <w:r>
                              <w:rPr>
                                <w:rFonts w:ascii="Helvetica" w:hAnsi="Helvetica" w:cs="Helvetica"/>
                                <w:u w:val="none"/>
                                <w:lang w:val="es-ES"/>
                              </w:rPr>
                              <w:t>en</w:t>
                            </w:r>
                            <w:r w:rsidRPr="004F6024">
                              <w:rPr>
                                <w:rFonts w:ascii="Helvetica" w:hAnsi="Helvetica" w:cs="Helvetica"/>
                                <w:u w:val="none"/>
                                <w:lang w:val="es-ES"/>
                              </w:rPr>
                              <w:t xml:space="preserve"> São Paulo</w:t>
                            </w:r>
                          </w:p>
                          <w:p w:rsidR="00C74FB5" w:rsidRPr="001E3499" w:rsidRDefault="00C74FB5" w:rsidP="00D71067">
                            <w:pPr>
                              <w:pStyle w:val="205photoURL"/>
                            </w:pPr>
                            <w:r w:rsidRPr="00522121">
                              <w:rPr>
                                <w:rFonts w:ascii="Helvetica" w:hAnsi="Helvetica" w:cs="Helvetica"/>
                                <w:lang w:val="en-US"/>
                              </w:rPr>
                              <w:t>patricia.krause@coface.com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5.55pt;margin-top:7.8pt;width:142.5pt;height:18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" filled="f" stroked="f">
                <v:textbox inset="0,0,0,0">
                  <w:txbxContent>
                    <w:p w:rsidR="00C74FB5" w:rsidRDefault="00C74FB5" w:rsidP="00D71067">
                      <w:pPr>
                        <w:spacing w:line="240" w:lineRule="auto"/>
                      </w:pPr>
                      <w:r>
                        <w:rPr>
                          <w:noProof/>
                          <w:lang w:val="es-MX" w:eastAsia="es-MX"/>
                        </w:rPr>
                        <w:drawing>
                          <wp:inline distT="0" distB="0" distL="0" distR="0" wp14:anchorId="129ADD51" wp14:editId="5A293AB9">
                            <wp:extent cx="1073150" cy="1425864"/>
                            <wp:effectExtent l="0" t="0" r="0" b="3175"/>
                            <wp:docPr id="40" name="Imagem 14" descr="C:\Users\gabriela_cruz\Desktop\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a_cruz\Desktop\IMG_250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4566" r="29134"/>
                                    <a:stretch/>
                                  </pic:blipFill>
                                  <pic:spPr bwMode="auto">
                                    <a:xfrm>
                                      <a:off x="0" y="0"/>
                                      <a:ext cx="1073150" cy="1425864"/>
                                    </a:xfrm>
                                    <a:prstGeom prst="rect">
                                      <a:avLst/>
                                    </a:prstGeom>
                                    <a:noFill/>
                                    <a:ln>
                                      <a:noFill/>
                                    </a:ln>
                                    <a:extLst>
                                      <a:ext uri="{53640926-AAD7-44D8-BBD7-CCE9431645EC}">
                                        <a14:shadowObscured xmlns:a14="http://schemas.microsoft.com/office/drawing/2010/main"/>
                                      </a:ext>
                                    </a:extLst>
                                  </pic:spPr>
                                </pic:pic>
                              </a:graphicData>
                            </a:graphic>
                          </wp:inline>
                        </w:drawing>
                      </w:r>
                    </w:p>
                    <w:p w:rsidR="00C74FB5" w:rsidRDefault="00C74FB5" w:rsidP="00E4557C">
                      <w:pPr>
                        <w:pStyle w:val="203photoInter"/>
                        <w:rPr>
                          <w:rFonts w:ascii="Helvetica-Bold" w:hAnsi="Helvetica-Bold" w:cs="Helvetica-Bold"/>
                          <w:b w:val="0"/>
                          <w:bCs w:val="0"/>
                          <w:color w:val="7EB683"/>
                          <w:lang w:val="en-US"/>
                        </w:rPr>
                      </w:pPr>
                    </w:p>
                    <w:p w:rsidR="00C74FB5" w:rsidRPr="00A20AEF" w:rsidRDefault="00C74FB5" w:rsidP="00E4557C">
                      <w:pPr>
                        <w:pStyle w:val="203photoInter"/>
                        <w:rPr>
                          <w:rFonts w:ascii="GothamLight" w:hAnsi="GothamLight" w:cs="GothamLight"/>
                          <w:lang w:val="es-ES"/>
                        </w:rPr>
                      </w:pPr>
                      <w:r w:rsidRPr="00B81015">
                        <w:rPr>
                          <w:rFonts w:ascii="Helvetica-Bold" w:hAnsi="Helvetica-Bold" w:cs="Helvetica-Bold"/>
                          <w:b w:val="0"/>
                          <w:bCs w:val="0"/>
                          <w:color w:val="7EB683"/>
                          <w:lang w:val="es-ES"/>
                        </w:rPr>
                        <w:t>PATRICIA KRAUSE</w:t>
                      </w:r>
                    </w:p>
                    <w:p w:rsidR="00C74FB5" w:rsidRPr="004F6024" w:rsidRDefault="00C74FB5" w:rsidP="00D71067">
                      <w:pPr>
                        <w:pStyle w:val="205photoURL"/>
                        <w:rPr>
                          <w:rFonts w:ascii="Helvetica" w:hAnsi="Helvetica" w:cs="Helvetica"/>
                          <w:u w:val="none"/>
                          <w:lang w:val="es-ES"/>
                        </w:rPr>
                      </w:pPr>
                      <w:r w:rsidRPr="004F6024">
                        <w:rPr>
                          <w:rFonts w:ascii="Helvetica" w:hAnsi="Helvetica" w:cs="Helvetica"/>
                          <w:u w:val="none"/>
                          <w:lang w:val="es-ES"/>
                        </w:rPr>
                        <w:t xml:space="preserve">Economista de la Región LATAM </w:t>
                      </w:r>
                      <w:r>
                        <w:rPr>
                          <w:rFonts w:ascii="Helvetica" w:hAnsi="Helvetica" w:cs="Helvetica"/>
                          <w:u w:val="none"/>
                          <w:lang w:val="es-ES"/>
                        </w:rPr>
                        <w:t>en</w:t>
                      </w:r>
                      <w:r w:rsidRPr="004F6024">
                        <w:rPr>
                          <w:rFonts w:ascii="Helvetica" w:hAnsi="Helvetica" w:cs="Helvetica"/>
                          <w:u w:val="none"/>
                          <w:lang w:val="es-ES"/>
                        </w:rPr>
                        <w:t xml:space="preserve"> São Paulo</w:t>
                      </w:r>
                    </w:p>
                    <w:p w:rsidR="00C74FB5" w:rsidRPr="001E3499" w:rsidRDefault="00C74FB5" w:rsidP="00D71067">
                      <w:pPr>
                        <w:pStyle w:val="205photoURL"/>
                      </w:pPr>
                      <w:r w:rsidRPr="00522121">
                        <w:rPr>
                          <w:rFonts w:ascii="Helvetica" w:hAnsi="Helvetica" w:cs="Helvetica"/>
                          <w:lang w:val="en-US"/>
                        </w:rPr>
                        <w:t>patricia.krause@coface.com</w:t>
                      </w:r>
                    </w:p>
                  </w:txbxContent>
                </v:textbox>
              </v:shape>
            </w:pict>
          </mc:Fallback>
        </mc:AlternateContent>
      </w:r>
    </w:p>
    <w:p w:rsidR="00FC2441" w:rsidRPr="006F59F3" w:rsidRDefault="00867829" w:rsidP="00867829">
      <w:pPr>
        <w:autoSpaceDE w:val="0"/>
        <w:autoSpaceDN w:val="0"/>
        <w:spacing w:line="240" w:lineRule="auto"/>
        <w:ind w:left="4395" w:right="-1000"/>
        <w:jc w:val="center"/>
        <w:rPr>
          <w:rFonts w:ascii="Arial" w:hAnsi="Arial" w:cs="Arial"/>
          <w:bCs/>
          <w:color w:val="61B57C"/>
          <w:sz w:val="28"/>
          <w:szCs w:val="28"/>
          <w:lang w:val="es-PE"/>
        </w:rPr>
      </w:pPr>
      <w:r w:rsidRPr="006F59F3">
        <w:rPr>
          <w:rFonts w:ascii="Arial" w:hAnsi="Arial" w:cs="Arial"/>
          <w:b/>
          <w:bCs/>
          <w:color w:val="61B57C"/>
          <w:sz w:val="28"/>
          <w:szCs w:val="28"/>
          <w:lang w:val="es-PE"/>
        </w:rPr>
        <w:t>“</w:t>
      </w:r>
      <w:r w:rsidR="004F6024" w:rsidRPr="006F59F3">
        <w:rPr>
          <w:rFonts w:ascii="Arial" w:hAnsi="Arial" w:cs="Arial"/>
          <w:b/>
          <w:bCs/>
          <w:color w:val="61B57C"/>
          <w:sz w:val="28"/>
          <w:szCs w:val="28"/>
          <w:lang w:val="es-PE"/>
        </w:rPr>
        <w:t>Aunque hasta cierto punto esta desaceleración resulte de factores internos, el impacto de una menor actividad dinámica china ha tenido consecuencias para Latinoamérica, especialmente en términos comerciales. Además, este fenómeno ha contribuido a la presión descendiente en los precios</w:t>
      </w:r>
      <w:r w:rsidR="001C695D" w:rsidRPr="006F59F3">
        <w:rPr>
          <w:rFonts w:ascii="Arial" w:hAnsi="Arial" w:cs="Arial"/>
          <w:b/>
          <w:bCs/>
          <w:color w:val="61B57C"/>
          <w:sz w:val="28"/>
          <w:szCs w:val="28"/>
          <w:lang w:val="es-PE"/>
        </w:rPr>
        <w:t xml:space="preserve"> globales</w:t>
      </w:r>
      <w:r w:rsidR="004F6024" w:rsidRPr="006F59F3">
        <w:rPr>
          <w:rFonts w:ascii="Arial" w:hAnsi="Arial" w:cs="Arial"/>
          <w:b/>
          <w:bCs/>
          <w:color w:val="61B57C"/>
          <w:sz w:val="28"/>
          <w:szCs w:val="28"/>
          <w:lang w:val="es-PE"/>
        </w:rPr>
        <w:t xml:space="preserve"> de </w:t>
      </w:r>
      <w:r w:rsidR="00224FF0" w:rsidRPr="006F59F3">
        <w:rPr>
          <w:rFonts w:ascii="Arial" w:hAnsi="Arial" w:cs="Arial"/>
          <w:b/>
          <w:bCs/>
          <w:color w:val="61B57C"/>
          <w:sz w:val="28"/>
          <w:szCs w:val="28"/>
          <w:lang w:val="es-PE"/>
        </w:rPr>
        <w:t>materias pri</w:t>
      </w:r>
      <w:bookmarkStart w:id="2" w:name="_GoBack"/>
      <w:bookmarkEnd w:id="2"/>
      <w:r w:rsidR="00224FF0" w:rsidRPr="006F59F3">
        <w:rPr>
          <w:rFonts w:ascii="Arial" w:hAnsi="Arial" w:cs="Arial"/>
          <w:b/>
          <w:bCs/>
          <w:color w:val="61B57C"/>
          <w:sz w:val="28"/>
          <w:szCs w:val="28"/>
          <w:lang w:val="es-PE"/>
        </w:rPr>
        <w:t>mas</w:t>
      </w:r>
      <w:r w:rsidR="004F6024" w:rsidRPr="006F59F3">
        <w:rPr>
          <w:rFonts w:ascii="Arial" w:hAnsi="Arial" w:cs="Arial"/>
          <w:b/>
          <w:bCs/>
          <w:color w:val="61B57C"/>
          <w:sz w:val="28"/>
          <w:szCs w:val="28"/>
          <w:lang w:val="es-PE"/>
        </w:rPr>
        <w:t>, los cuales representan una mayor fuente de ingresos para las economías latinoamericanas.</w:t>
      </w:r>
      <w:r w:rsidRPr="006F59F3">
        <w:rPr>
          <w:rFonts w:ascii="Arial" w:hAnsi="Arial" w:cs="Arial"/>
          <w:color w:val="61B57C"/>
          <w:sz w:val="28"/>
          <w:szCs w:val="28"/>
          <w:lang w:val="es-PE"/>
        </w:rPr>
        <w:t>”</w:t>
      </w:r>
    </w:p>
    <w:p w:rsidR="00867829" w:rsidRPr="006F59F3" w:rsidRDefault="00867829" w:rsidP="00867829">
      <w:pPr>
        <w:autoSpaceDE w:val="0"/>
        <w:autoSpaceDN w:val="0"/>
        <w:spacing w:line="240" w:lineRule="auto"/>
        <w:rPr>
          <w:rFonts w:ascii="Helvetica" w:hAnsi="Helvetica"/>
          <w:bCs/>
          <w:color w:val="7EB582" w:themeColor="accent6"/>
          <w:sz w:val="32"/>
          <w:szCs w:val="32"/>
          <w:lang w:val="es-PE"/>
        </w:rPr>
      </w:pPr>
    </w:p>
    <w:p w:rsidR="008F25C4" w:rsidRPr="006F59F3" w:rsidRDefault="008F25C4" w:rsidP="00AF7B1B">
      <w:pPr>
        <w:autoSpaceDE w:val="0"/>
        <w:autoSpaceDN w:val="0"/>
        <w:spacing w:line="240" w:lineRule="auto"/>
        <w:ind w:left="4820" w:right="-8"/>
        <w:jc w:val="center"/>
        <w:rPr>
          <w:rFonts w:ascii="Arial" w:hAnsi="Arial" w:cs="Arial"/>
          <w:bCs/>
          <w:color w:val="7EB582" w:themeColor="accent6"/>
          <w:sz w:val="27"/>
          <w:szCs w:val="27"/>
          <w:lang w:val="es-PE"/>
        </w:rPr>
      </w:pPr>
    </w:p>
    <w:p w:rsidR="008F25C4" w:rsidRPr="006F59F3" w:rsidRDefault="008F25C4" w:rsidP="00AF7B1B">
      <w:pPr>
        <w:autoSpaceDE w:val="0"/>
        <w:autoSpaceDN w:val="0"/>
        <w:spacing w:line="240" w:lineRule="auto"/>
        <w:ind w:left="4820" w:right="-8"/>
        <w:jc w:val="center"/>
        <w:rPr>
          <w:rFonts w:ascii="Arial" w:hAnsi="Arial" w:cs="Arial"/>
          <w:bCs/>
          <w:color w:val="7EB582" w:themeColor="accent6"/>
          <w:sz w:val="27"/>
          <w:szCs w:val="27"/>
          <w:lang w:val="es-PE"/>
        </w:rPr>
      </w:pPr>
    </w:p>
    <w:p w:rsidR="008F25C4" w:rsidRPr="006F59F3" w:rsidRDefault="008F25C4" w:rsidP="00AF7B1B">
      <w:pPr>
        <w:autoSpaceDE w:val="0"/>
        <w:autoSpaceDN w:val="0"/>
        <w:spacing w:line="240" w:lineRule="auto"/>
        <w:ind w:left="4820" w:right="-8"/>
        <w:jc w:val="center"/>
        <w:rPr>
          <w:rFonts w:ascii="Arial" w:hAnsi="Arial" w:cs="Arial"/>
          <w:bCs/>
          <w:color w:val="7EB582" w:themeColor="accent6"/>
          <w:sz w:val="27"/>
          <w:szCs w:val="27"/>
          <w:lang w:val="es-PE"/>
        </w:rPr>
      </w:pPr>
    </w:p>
    <w:p w:rsidR="00FC2441" w:rsidRPr="006F59F3" w:rsidRDefault="00FC2441" w:rsidP="00AF7B1B">
      <w:pPr>
        <w:autoSpaceDE w:val="0"/>
        <w:autoSpaceDN w:val="0"/>
        <w:spacing w:line="240" w:lineRule="auto"/>
        <w:ind w:left="4820" w:right="-8"/>
        <w:jc w:val="center"/>
        <w:rPr>
          <w:rFonts w:ascii="Arial" w:hAnsi="Arial" w:cs="Arial"/>
          <w:bCs/>
          <w:color w:val="7EB582" w:themeColor="accent6"/>
          <w:sz w:val="27"/>
          <w:szCs w:val="27"/>
          <w:lang w:val="es-PE"/>
        </w:rPr>
      </w:pPr>
    </w:p>
    <w:p w:rsidR="00BD7F0E" w:rsidRPr="006F59F3" w:rsidRDefault="00132D99" w:rsidP="00D87619">
      <w:pPr>
        <w:pStyle w:val="301interTitre"/>
        <w:spacing w:before="0" w:after="0"/>
        <w:rPr>
          <w:caps w:val="0"/>
          <w:lang w:val="es-PE"/>
        </w:rPr>
      </w:pPr>
      <w:r w:rsidRPr="006F59F3">
        <w:rPr>
          <w:noProof/>
          <w:lang w:val="es-EC" w:eastAsia="es-EC"/>
        </w:rPr>
        <mc:AlternateContent>
          <mc:Choice Requires="wps">
            <w:drawing>
              <wp:inline distT="0" distB="0" distL="0" distR="0" wp14:anchorId="28A9D3F8" wp14:editId="1635A218">
                <wp:extent cx="467995" cy="323850"/>
                <wp:effectExtent l="0" t="0" r="0" b="6350"/>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323850"/>
                        </a:xfrm>
                        <a:custGeom>
                          <a:avLst/>
                          <a:gdLst>
                            <a:gd name="T0" fmla="*/ 0 w 475"/>
                            <a:gd name="T1" fmla="*/ 0 h 338"/>
                            <a:gd name="T2" fmla="*/ 0 w 475"/>
                            <a:gd name="T3" fmla="*/ 0 h 338"/>
                            <a:gd name="T4" fmla="*/ 0 w 475"/>
                            <a:gd name="T5" fmla="*/ 338 h 338"/>
                            <a:gd name="T6" fmla="*/ 337 w 475"/>
                            <a:gd name="T7" fmla="*/ 338 h 338"/>
                            <a:gd name="T8" fmla="*/ 475 w 475"/>
                            <a:gd name="T9" fmla="*/ 0 h 338"/>
                            <a:gd name="T10" fmla="*/ 0 w 475"/>
                            <a:gd name="T11" fmla="*/ 0 h 338"/>
                          </a:gdLst>
                          <a:ahLst/>
                          <a:cxnLst>
                            <a:cxn ang="0">
                              <a:pos x="T0" y="T1"/>
                            </a:cxn>
                            <a:cxn ang="0">
                              <a:pos x="T2" y="T3"/>
                            </a:cxn>
                            <a:cxn ang="0">
                              <a:pos x="T4" y="T5"/>
                            </a:cxn>
                            <a:cxn ang="0">
                              <a:pos x="T6" y="T7"/>
                            </a:cxn>
                            <a:cxn ang="0">
                              <a:pos x="T8" y="T9"/>
                            </a:cxn>
                            <a:cxn ang="0">
                              <a:pos x="T10" y="T11"/>
                            </a:cxn>
                          </a:cxnLst>
                          <a:rect l="0" t="0" r="r" b="b"/>
                          <a:pathLst>
                            <a:path w="475" h="338">
                              <a:moveTo>
                                <a:pt x="0" y="0"/>
                              </a:moveTo>
                              <a:lnTo>
                                <a:pt x="0" y="0"/>
                              </a:lnTo>
                              <a:lnTo>
                                <a:pt x="0" y="338"/>
                              </a:lnTo>
                              <a:lnTo>
                                <a:pt x="337" y="338"/>
                              </a:lnTo>
                              <a:lnTo>
                                <a:pt x="475" y="0"/>
                              </a:lnTo>
                              <a:lnTo>
                                <a:pt x="0" y="0"/>
                              </a:lnTo>
                              <a:close/>
                            </a:path>
                          </a:pathLst>
                        </a:custGeom>
                        <a:solidFill>
                          <a:srgbClr val="5AC27E"/>
                        </a:solidFill>
                        <a:ln w="0">
                          <a:noFill/>
                          <a:prstDash val="solid"/>
                          <a:round/>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74FB5" w:rsidRPr="007547F4" w:rsidRDefault="00C74FB5" w:rsidP="007A68FA">
                            <w:pPr>
                              <w:pStyle w:val="102pavChiffr"/>
                              <w:rPr>
                                <w:lang w:val="pt-BR"/>
                              </w:rPr>
                            </w:pPr>
                            <w:proofErr w:type="gramStart"/>
                            <w:r>
                              <w:rPr>
                                <w:lang w:val="pt-BR"/>
                              </w:rPr>
                              <w:t>1</w:t>
                            </w:r>
                            <w:proofErr w:type="gramEnd"/>
                          </w:p>
                        </w:txbxContent>
                      </wps:txbx>
                      <wps:bodyPr vert="horz" wrap="square" lIns="0" tIns="14400" rIns="108000" bIns="0" numCol="1" anchor="t" anchorCtr="0" compatLnSpc="1">
                        <a:prstTxWarp prst="textNoShape">
                          <a:avLst/>
                        </a:prstTxWarp>
                      </wps:bodyPr>
                    </wps:wsp>
                  </a:graphicData>
                </a:graphic>
              </wp:inline>
            </w:drawing>
          </mc:Choice>
          <mc:Fallback>
            <w:pict>
              <v:shape id="Freeform 6" o:spid="_x0000_s1027" style="width:36.85pt;height:25.5pt;visibility:visible;mso-wrap-style:square;mso-left-percent:-10001;mso-top-percent:-10001;mso-position-horizontal:absolute;mso-position-horizontal-relative:char;mso-position-vertical:absolute;mso-position-vertical-relative:line;mso-left-percent:-10001;mso-top-percent:-10001;v-text-anchor:top" coordsize="475,3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" adj="-11796480,,5400" path="m,l,,,338r337,l475,,,xe" fillcolor="#5ac27e" stroked="f" strokeweight="0">
                <v:stroke joinstyle="round"/>
                <v:formulas/>
                <v:path arrowok="t" o:connecttype="custom" o:connectlocs="0,0;0,0;0,323850;332030,323850;467995,0;0,0" o:connectangles="0,0,0,0,0,0" textboxrect="0,0,475,338"/>
                <v:textbox inset="0,.4mm,3mm,0">
                  <w:txbxContent>
                    <w:p w:rsidR="00C74FB5" w:rsidRPr="007547F4" w:rsidRDefault="00C74FB5" w:rsidP="007A68FA">
                      <w:pPr>
                        <w:pStyle w:val="102pavChiffr"/>
                        <w:rPr>
                          <w:lang w:val="pt-BR"/>
                        </w:rPr>
                      </w:pPr>
                      <w:proofErr w:type="gramStart"/>
                      <w:r>
                        <w:rPr>
                          <w:lang w:val="pt-BR"/>
                        </w:rPr>
                        <w:t>1</w:t>
                      </w:r>
                      <w:proofErr w:type="gramEnd"/>
                    </w:p>
                  </w:txbxContent>
                </v:textbox>
                <w10:anchorlock/>
              </v:shape>
            </w:pict>
          </mc:Fallback>
        </mc:AlternateContent>
      </w:r>
      <w:r w:rsidR="00D87619" w:rsidRPr="006F59F3">
        <w:rPr>
          <w:lang w:val="es-PE"/>
        </w:rPr>
        <w:t>el boom comercial entre china y latinoamérica</w:t>
      </w:r>
      <w:r w:rsidR="00BD7F0E" w:rsidRPr="006F59F3">
        <w:rPr>
          <w:lang w:val="es-PE"/>
        </w:rPr>
        <w:t xml:space="preserve"> </w:t>
      </w:r>
    </w:p>
    <w:p w:rsidR="008F25C4" w:rsidRPr="006F59F3" w:rsidRDefault="008F25C4" w:rsidP="00BD7F0E">
      <w:pPr>
        <w:pStyle w:val="401interBody"/>
        <w:spacing w:line="240" w:lineRule="auto"/>
        <w:rPr>
          <w:rFonts w:cs="GothamMedium"/>
          <w:caps/>
          <w:color w:val="273860"/>
          <w:spacing w:val="-6"/>
          <w:position w:val="4"/>
          <w:sz w:val="30"/>
          <w:szCs w:val="30"/>
          <w:lang w:val="es-PE"/>
        </w:rPr>
      </w:pPr>
    </w:p>
    <w:p w:rsidR="008F25C4" w:rsidRPr="006F59F3" w:rsidRDefault="008F25C4" w:rsidP="00BD7F0E">
      <w:pPr>
        <w:pStyle w:val="401interBody"/>
        <w:spacing w:line="240" w:lineRule="auto"/>
        <w:rPr>
          <w:rFonts w:cs="GothamMedium"/>
          <w:caps/>
          <w:color w:val="273860"/>
          <w:spacing w:val="-6"/>
          <w:position w:val="4"/>
          <w:sz w:val="30"/>
          <w:szCs w:val="30"/>
          <w:lang w:val="es-PE"/>
        </w:rPr>
        <w:sectPr w:rsidR="008F25C4" w:rsidRPr="006F59F3" w:rsidSect="00DF73AA">
          <w:headerReference w:type="default" r:id="rId16"/>
          <w:footerReference w:type="default" r:id="rId17"/>
          <w:pgSz w:w="11900" w:h="16840"/>
          <w:pgMar w:top="2240" w:right="851" w:bottom="1701" w:left="1701" w:header="851" w:footer="851" w:gutter="0"/>
          <w:cols w:space="227"/>
          <w:docGrid w:linePitch="360"/>
        </w:sectPr>
      </w:pPr>
    </w:p>
    <w:p w:rsidR="008F25C4" w:rsidRPr="006F59F3" w:rsidRDefault="004F6024" w:rsidP="004F362D">
      <w:pPr>
        <w:spacing w:line="240" w:lineRule="auto"/>
        <w:rPr>
          <w:b/>
          <w:color w:val="7DB482"/>
          <w:spacing w:val="-5"/>
          <w:sz w:val="24"/>
          <w:szCs w:val="24"/>
          <w:lang w:val="es-PE"/>
        </w:rPr>
      </w:pPr>
      <w:r w:rsidRPr="006F59F3">
        <w:rPr>
          <w:b/>
          <w:color w:val="7DB482"/>
          <w:spacing w:val="-5"/>
          <w:sz w:val="24"/>
          <w:szCs w:val="24"/>
          <w:lang w:val="es-PE"/>
        </w:rPr>
        <w:lastRenderedPageBreak/>
        <w:t xml:space="preserve">China </w:t>
      </w:r>
      <w:r w:rsidR="000F5780" w:rsidRPr="006F59F3">
        <w:rPr>
          <w:b/>
          <w:color w:val="7DB482"/>
          <w:spacing w:val="-5"/>
          <w:sz w:val="24"/>
          <w:szCs w:val="24"/>
          <w:lang w:val="es-PE"/>
        </w:rPr>
        <w:t>posee</w:t>
      </w:r>
      <w:r w:rsidRPr="006F59F3">
        <w:rPr>
          <w:b/>
          <w:color w:val="7DB482"/>
          <w:spacing w:val="-5"/>
          <w:sz w:val="24"/>
          <w:szCs w:val="24"/>
          <w:lang w:val="es-PE"/>
        </w:rPr>
        <w:t xml:space="preserve"> relaciones comerciales más </w:t>
      </w:r>
      <w:r w:rsidR="001C695D" w:rsidRPr="006F59F3">
        <w:rPr>
          <w:b/>
          <w:color w:val="7DB482"/>
          <w:spacing w:val="-5"/>
          <w:sz w:val="24"/>
          <w:szCs w:val="24"/>
          <w:lang w:val="es-PE"/>
        </w:rPr>
        <w:t xml:space="preserve">estables </w:t>
      </w:r>
      <w:r w:rsidRPr="006F59F3">
        <w:rPr>
          <w:b/>
          <w:color w:val="7DB482"/>
          <w:spacing w:val="-5"/>
          <w:sz w:val="24"/>
          <w:szCs w:val="24"/>
          <w:lang w:val="es-PE"/>
        </w:rPr>
        <w:t>con Latinoamérica y afecta a la regi</w:t>
      </w:r>
      <w:r w:rsidR="001C695D" w:rsidRPr="006F59F3">
        <w:rPr>
          <w:b/>
          <w:color w:val="7DB482"/>
          <w:spacing w:val="-5"/>
          <w:sz w:val="24"/>
          <w:szCs w:val="24"/>
          <w:lang w:val="es-PE"/>
        </w:rPr>
        <w:t>ó</w:t>
      </w:r>
      <w:r w:rsidRPr="006F59F3">
        <w:rPr>
          <w:b/>
          <w:color w:val="7DB482"/>
          <w:spacing w:val="-5"/>
          <w:sz w:val="24"/>
          <w:szCs w:val="24"/>
          <w:lang w:val="es-PE"/>
        </w:rPr>
        <w:t xml:space="preserve">n por medio de su participación en los mercados de </w:t>
      </w:r>
      <w:r w:rsidR="00224FF0" w:rsidRPr="006F59F3">
        <w:rPr>
          <w:b/>
          <w:color w:val="7DB482"/>
          <w:spacing w:val="-5"/>
          <w:sz w:val="24"/>
          <w:szCs w:val="24"/>
          <w:lang w:val="es-PE"/>
        </w:rPr>
        <w:t>materias primas</w:t>
      </w:r>
      <w:r w:rsidRPr="006F59F3">
        <w:rPr>
          <w:b/>
          <w:color w:val="7DB482"/>
          <w:spacing w:val="-5"/>
          <w:sz w:val="24"/>
          <w:szCs w:val="24"/>
          <w:lang w:val="es-PE"/>
        </w:rPr>
        <w:t>.</w:t>
      </w:r>
    </w:p>
    <w:p w:rsidR="00D616D2" w:rsidRPr="006F59F3" w:rsidRDefault="00D616D2" w:rsidP="00146DD0">
      <w:pPr>
        <w:rPr>
          <w:lang w:val="es-PE"/>
        </w:rPr>
      </w:pPr>
    </w:p>
    <w:p w:rsidR="008F25C4" w:rsidRPr="006F59F3" w:rsidRDefault="008F25C4" w:rsidP="00146DD0">
      <w:pPr>
        <w:rPr>
          <w:lang w:val="es-PE"/>
        </w:rPr>
      </w:pPr>
    </w:p>
    <w:p w:rsidR="00FF6EDC" w:rsidRPr="006F59F3" w:rsidRDefault="004F6024" w:rsidP="003B0241">
      <w:pPr>
        <w:rPr>
          <w:bCs/>
          <w:shd w:val="clear" w:color="auto" w:fill="FFFFFF"/>
          <w:lang w:val="es-PE"/>
        </w:rPr>
      </w:pPr>
      <w:r w:rsidRPr="006F59F3">
        <w:rPr>
          <w:b/>
          <w:bCs/>
          <w:shd w:val="clear" w:color="auto" w:fill="FFFFFF"/>
          <w:lang w:val="es-PE"/>
        </w:rPr>
        <w:t>Las relaciones comerciales entre China y Latinoamérica han aumentado considerablemente durante los</w:t>
      </w:r>
      <w:r w:rsidR="009E403E">
        <w:rPr>
          <w:b/>
          <w:bCs/>
          <w:shd w:val="clear" w:color="auto" w:fill="FFFFFF"/>
          <w:lang w:val="es-PE"/>
        </w:rPr>
        <w:t xml:space="preserve"> pasados </w:t>
      </w:r>
      <w:r w:rsidRPr="006F59F3">
        <w:rPr>
          <w:b/>
          <w:bCs/>
          <w:shd w:val="clear" w:color="auto" w:fill="FFFFFF"/>
          <w:lang w:val="es-PE"/>
        </w:rPr>
        <w:t xml:space="preserve">15 años. </w:t>
      </w:r>
      <w:r w:rsidRPr="006F59F3">
        <w:rPr>
          <w:bCs/>
          <w:shd w:val="clear" w:color="auto" w:fill="FFFFFF"/>
          <w:lang w:val="es-PE"/>
        </w:rPr>
        <w:t xml:space="preserve">Según el </w:t>
      </w:r>
      <w:r w:rsidR="008F25C4" w:rsidRPr="006F59F3">
        <w:rPr>
          <w:bCs/>
          <w:shd w:val="clear" w:color="auto" w:fill="FFFFFF"/>
          <w:lang w:val="es-PE"/>
        </w:rPr>
        <w:t xml:space="preserve">American Council, </w:t>
      </w:r>
      <w:r w:rsidRPr="006F59F3">
        <w:rPr>
          <w:bCs/>
          <w:shd w:val="clear" w:color="auto" w:fill="FFFFFF"/>
          <w:lang w:val="es-PE"/>
        </w:rPr>
        <w:t>las exportaciones de Latinoamérica a China crecieron de</w:t>
      </w:r>
      <w:r w:rsidR="008F25C4" w:rsidRPr="006F59F3">
        <w:rPr>
          <w:bCs/>
          <w:shd w:val="clear" w:color="auto" w:fill="FFFFFF"/>
          <w:lang w:val="es-PE"/>
        </w:rPr>
        <w:t xml:space="preserve"> 2 % </w:t>
      </w:r>
      <w:r w:rsidRPr="006F59F3">
        <w:rPr>
          <w:bCs/>
          <w:shd w:val="clear" w:color="auto" w:fill="FFFFFF"/>
          <w:lang w:val="es-PE"/>
        </w:rPr>
        <w:t xml:space="preserve">del total de sus exportaciones en el </w:t>
      </w:r>
      <w:r w:rsidR="008F25C4" w:rsidRPr="006F59F3">
        <w:rPr>
          <w:bCs/>
          <w:shd w:val="clear" w:color="auto" w:fill="FFFFFF"/>
          <w:lang w:val="es-PE"/>
        </w:rPr>
        <w:t xml:space="preserve">2010, </w:t>
      </w:r>
      <w:r w:rsidRPr="006F59F3">
        <w:rPr>
          <w:bCs/>
          <w:shd w:val="clear" w:color="auto" w:fill="FFFFFF"/>
          <w:lang w:val="es-PE"/>
        </w:rPr>
        <w:t>a</w:t>
      </w:r>
      <w:r w:rsidR="008F25C4" w:rsidRPr="006F59F3">
        <w:rPr>
          <w:bCs/>
          <w:shd w:val="clear" w:color="auto" w:fill="FFFFFF"/>
          <w:lang w:val="es-PE"/>
        </w:rPr>
        <w:t xml:space="preserve"> 9 % </w:t>
      </w:r>
      <w:r w:rsidRPr="006F59F3">
        <w:rPr>
          <w:bCs/>
          <w:shd w:val="clear" w:color="auto" w:fill="FFFFFF"/>
          <w:lang w:val="es-PE"/>
        </w:rPr>
        <w:t xml:space="preserve">en </w:t>
      </w:r>
      <w:r w:rsidR="008F25C4" w:rsidRPr="006F59F3">
        <w:rPr>
          <w:bCs/>
          <w:shd w:val="clear" w:color="auto" w:fill="FFFFFF"/>
          <w:lang w:val="es-PE"/>
        </w:rPr>
        <w:t xml:space="preserve">2014. </w:t>
      </w:r>
      <w:r w:rsidRPr="006F59F3">
        <w:rPr>
          <w:bCs/>
          <w:shd w:val="clear" w:color="auto" w:fill="FFFFFF"/>
          <w:lang w:val="es-PE"/>
        </w:rPr>
        <w:t>Mientras tanto, l</w:t>
      </w:r>
      <w:r w:rsidR="00224FF0" w:rsidRPr="006F59F3">
        <w:rPr>
          <w:bCs/>
          <w:shd w:val="clear" w:color="auto" w:fill="FFFFFF"/>
          <w:lang w:val="es-PE"/>
        </w:rPr>
        <w:t>a</w:t>
      </w:r>
      <w:r w:rsidRPr="006F59F3">
        <w:rPr>
          <w:bCs/>
          <w:shd w:val="clear" w:color="auto" w:fill="FFFFFF"/>
          <w:lang w:val="es-PE"/>
        </w:rPr>
        <w:t xml:space="preserve">s </w:t>
      </w:r>
      <w:r w:rsidR="00224FF0" w:rsidRPr="006F59F3">
        <w:rPr>
          <w:bCs/>
          <w:shd w:val="clear" w:color="auto" w:fill="FFFFFF"/>
          <w:lang w:val="es-PE"/>
        </w:rPr>
        <w:t>materia</w:t>
      </w:r>
      <w:r w:rsidRPr="006F59F3">
        <w:rPr>
          <w:bCs/>
          <w:shd w:val="clear" w:color="auto" w:fill="FFFFFF"/>
          <w:lang w:val="es-PE"/>
        </w:rPr>
        <w:t xml:space="preserve">s </w:t>
      </w:r>
      <w:r w:rsidR="00224FF0" w:rsidRPr="006F59F3">
        <w:rPr>
          <w:bCs/>
          <w:shd w:val="clear" w:color="auto" w:fill="FFFFFF"/>
          <w:lang w:val="es-PE"/>
        </w:rPr>
        <w:t xml:space="preserve">primas </w:t>
      </w:r>
      <w:r w:rsidRPr="006F59F3">
        <w:rPr>
          <w:bCs/>
          <w:shd w:val="clear" w:color="auto" w:fill="FFFFFF"/>
          <w:lang w:val="es-PE"/>
        </w:rPr>
        <w:t>provenientes del país asiático alcanzaron el</w:t>
      </w:r>
      <w:r w:rsidR="008F25C4" w:rsidRPr="006F59F3">
        <w:rPr>
          <w:bCs/>
          <w:shd w:val="clear" w:color="auto" w:fill="FFFFFF"/>
          <w:lang w:val="es-PE"/>
        </w:rPr>
        <w:t xml:space="preserve"> 16 % </w:t>
      </w:r>
      <w:r w:rsidRPr="006F59F3">
        <w:rPr>
          <w:bCs/>
          <w:shd w:val="clear" w:color="auto" w:fill="FFFFFF"/>
          <w:lang w:val="es-PE"/>
        </w:rPr>
        <w:t xml:space="preserve">del total de las importaciones de las economías latinoamericanas en </w:t>
      </w:r>
      <w:r w:rsidR="008F25C4" w:rsidRPr="006F59F3">
        <w:rPr>
          <w:bCs/>
          <w:shd w:val="clear" w:color="auto" w:fill="FFFFFF"/>
          <w:lang w:val="es-PE"/>
        </w:rPr>
        <w:t xml:space="preserve">2014, </w:t>
      </w:r>
      <w:r w:rsidR="00EC7CE1" w:rsidRPr="006F59F3">
        <w:rPr>
          <w:bCs/>
          <w:shd w:val="clear" w:color="auto" w:fill="FFFFFF"/>
          <w:lang w:val="es-PE"/>
        </w:rPr>
        <w:t xml:space="preserve">que en 2000 fueron </w:t>
      </w:r>
      <w:r w:rsidR="00DC4AF6" w:rsidRPr="006F59F3">
        <w:rPr>
          <w:bCs/>
          <w:shd w:val="clear" w:color="auto" w:fill="FFFFFF"/>
          <w:lang w:val="es-PE"/>
        </w:rPr>
        <w:t>solo</w:t>
      </w:r>
      <w:r w:rsidR="008F25C4" w:rsidRPr="006F59F3">
        <w:rPr>
          <w:bCs/>
          <w:shd w:val="clear" w:color="auto" w:fill="FFFFFF"/>
          <w:lang w:val="es-PE"/>
        </w:rPr>
        <w:t xml:space="preserve"> 2 %. </w:t>
      </w:r>
      <w:r w:rsidR="00DC4AF6" w:rsidRPr="006F59F3">
        <w:rPr>
          <w:bCs/>
          <w:shd w:val="clear" w:color="auto" w:fill="FFFFFF"/>
          <w:lang w:val="es-PE"/>
        </w:rPr>
        <w:t xml:space="preserve">Este aumento en el comercio bilateral también ha llevado a un déficit comercial persistente y en </w:t>
      </w:r>
      <w:r w:rsidR="00EC7CE1" w:rsidRPr="006F59F3">
        <w:rPr>
          <w:bCs/>
          <w:shd w:val="clear" w:color="auto" w:fill="FFFFFF"/>
          <w:lang w:val="es-PE"/>
        </w:rPr>
        <w:t xml:space="preserve">aumento </w:t>
      </w:r>
      <w:r w:rsidR="00DC4AF6" w:rsidRPr="006F59F3">
        <w:rPr>
          <w:bCs/>
          <w:shd w:val="clear" w:color="auto" w:fill="FFFFFF"/>
          <w:lang w:val="es-PE"/>
        </w:rPr>
        <w:t>para Latinoamérica</w:t>
      </w:r>
      <w:r w:rsidR="008F25C4" w:rsidRPr="006F59F3">
        <w:rPr>
          <w:bCs/>
          <w:shd w:val="clear" w:color="auto" w:fill="FFFFFF"/>
          <w:lang w:val="es-PE"/>
        </w:rPr>
        <w:t xml:space="preserve">.  China </w:t>
      </w:r>
      <w:r w:rsidR="00DC4AF6" w:rsidRPr="006F59F3">
        <w:rPr>
          <w:bCs/>
          <w:shd w:val="clear" w:color="auto" w:fill="FFFFFF"/>
          <w:lang w:val="es-PE"/>
        </w:rPr>
        <w:t xml:space="preserve">ahora es la segunda fuente más grande de importaciones de </w:t>
      </w:r>
      <w:proofErr w:type="spellStart"/>
      <w:r w:rsidR="00DC4AF6" w:rsidRPr="006F59F3">
        <w:rPr>
          <w:bCs/>
          <w:shd w:val="clear" w:color="auto" w:fill="FFFFFF"/>
          <w:lang w:val="es-PE"/>
        </w:rPr>
        <w:t>Latam</w:t>
      </w:r>
      <w:proofErr w:type="spellEnd"/>
      <w:r w:rsidR="00DC4AF6" w:rsidRPr="006F59F3">
        <w:rPr>
          <w:bCs/>
          <w:shd w:val="clear" w:color="auto" w:fill="FFFFFF"/>
          <w:lang w:val="es-PE"/>
        </w:rPr>
        <w:t xml:space="preserve"> </w:t>
      </w:r>
      <w:r w:rsidR="008F25C4" w:rsidRPr="006F59F3">
        <w:rPr>
          <w:bCs/>
          <w:shd w:val="clear" w:color="auto" w:fill="FFFFFF"/>
          <w:lang w:val="es-PE"/>
        </w:rPr>
        <w:t>(</w:t>
      </w:r>
      <w:r w:rsidR="00DC4AF6" w:rsidRPr="006F59F3">
        <w:rPr>
          <w:bCs/>
          <w:shd w:val="clear" w:color="auto" w:fill="FFFFFF"/>
          <w:lang w:val="es-PE"/>
        </w:rPr>
        <w:t>después de los Estados Unidos</w:t>
      </w:r>
      <w:r w:rsidR="008F25C4" w:rsidRPr="006F59F3">
        <w:rPr>
          <w:bCs/>
          <w:shd w:val="clear" w:color="auto" w:fill="FFFFFF"/>
          <w:lang w:val="es-PE"/>
        </w:rPr>
        <w:t xml:space="preserve">) </w:t>
      </w:r>
      <w:r w:rsidR="00DC4AF6" w:rsidRPr="006F59F3">
        <w:rPr>
          <w:bCs/>
          <w:shd w:val="clear" w:color="auto" w:fill="FFFFFF"/>
          <w:lang w:val="es-PE"/>
        </w:rPr>
        <w:t>y el tercer destino más grande de sus exportaciones</w:t>
      </w:r>
      <w:r w:rsidR="008F25C4" w:rsidRPr="006F59F3">
        <w:rPr>
          <w:bCs/>
          <w:shd w:val="clear" w:color="auto" w:fill="FFFFFF"/>
          <w:lang w:val="es-PE"/>
        </w:rPr>
        <w:t xml:space="preserve"> (</w:t>
      </w:r>
      <w:r w:rsidR="00DC4AF6" w:rsidRPr="006F59F3">
        <w:rPr>
          <w:bCs/>
          <w:shd w:val="clear" w:color="auto" w:fill="FFFFFF"/>
          <w:lang w:val="es-PE"/>
        </w:rPr>
        <w:t xml:space="preserve">después de los Estados Unidos y de la Unión </w:t>
      </w:r>
      <w:r w:rsidR="00EC7CE1" w:rsidRPr="006F59F3">
        <w:rPr>
          <w:bCs/>
          <w:shd w:val="clear" w:color="auto" w:fill="FFFFFF"/>
          <w:lang w:val="es-PE"/>
        </w:rPr>
        <w:t>E</w:t>
      </w:r>
      <w:r w:rsidR="00DC4AF6" w:rsidRPr="006F59F3">
        <w:rPr>
          <w:bCs/>
          <w:shd w:val="clear" w:color="auto" w:fill="FFFFFF"/>
          <w:lang w:val="es-PE"/>
        </w:rPr>
        <w:t>uropea</w:t>
      </w:r>
      <w:r w:rsidR="008F25C4" w:rsidRPr="006F59F3">
        <w:rPr>
          <w:bCs/>
          <w:shd w:val="clear" w:color="auto" w:fill="FFFFFF"/>
          <w:lang w:val="es-PE"/>
        </w:rPr>
        <w:t xml:space="preserve">), </w:t>
      </w:r>
      <w:r w:rsidR="00DC4AF6" w:rsidRPr="006F59F3">
        <w:rPr>
          <w:bCs/>
          <w:shd w:val="clear" w:color="auto" w:fill="FFFFFF"/>
          <w:lang w:val="es-PE"/>
        </w:rPr>
        <w:t xml:space="preserve">según el artículo </w:t>
      </w:r>
      <w:r w:rsidR="008F25C4" w:rsidRPr="006F59F3">
        <w:rPr>
          <w:bCs/>
          <w:shd w:val="clear" w:color="auto" w:fill="FFFFFF"/>
          <w:lang w:val="es-PE"/>
        </w:rPr>
        <w:t>‘</w:t>
      </w:r>
      <w:r w:rsidR="00DC4AF6" w:rsidRPr="006F59F3">
        <w:rPr>
          <w:bCs/>
          <w:shd w:val="clear" w:color="auto" w:fill="FFFFFF"/>
          <w:lang w:val="es-PE"/>
        </w:rPr>
        <w:t xml:space="preserve">Un dragón entre las </w:t>
      </w:r>
      <w:r w:rsidR="00DC4AF6" w:rsidRPr="006F59F3">
        <w:rPr>
          <w:bCs/>
          <w:shd w:val="clear" w:color="auto" w:fill="FFFFFF"/>
          <w:lang w:val="es-PE"/>
        </w:rPr>
        <w:lastRenderedPageBreak/>
        <w:t>iguanas</w:t>
      </w:r>
      <w:r w:rsidR="008F25C4" w:rsidRPr="006F59F3">
        <w:rPr>
          <w:bCs/>
          <w:shd w:val="clear" w:color="auto" w:fill="FFFFFF"/>
          <w:lang w:val="es-PE"/>
        </w:rPr>
        <w:t>’</w:t>
      </w:r>
      <w:r w:rsidR="008F25C4" w:rsidRPr="006F59F3">
        <w:rPr>
          <w:rStyle w:val="Refdenotaalpie"/>
          <w:bCs/>
          <w:shd w:val="clear" w:color="auto" w:fill="FFFFFF"/>
          <w:lang w:val="es-PE"/>
        </w:rPr>
        <w:footnoteReference w:id="2"/>
      </w:r>
      <w:r w:rsidR="008F25C4" w:rsidRPr="006F59F3">
        <w:rPr>
          <w:bCs/>
          <w:shd w:val="clear" w:color="auto" w:fill="FFFFFF"/>
          <w:lang w:val="es-PE"/>
        </w:rPr>
        <w:t xml:space="preserve">. </w:t>
      </w:r>
      <w:r w:rsidR="00CC6B2B" w:rsidRPr="006F59F3">
        <w:rPr>
          <w:bCs/>
          <w:shd w:val="clear" w:color="auto" w:fill="FFFFFF"/>
          <w:lang w:val="es-PE"/>
        </w:rPr>
        <w:t xml:space="preserve">En </w:t>
      </w:r>
      <w:r w:rsidR="008F25C4" w:rsidRPr="006F59F3">
        <w:rPr>
          <w:bCs/>
          <w:shd w:val="clear" w:color="auto" w:fill="FFFFFF"/>
          <w:lang w:val="es-PE"/>
        </w:rPr>
        <w:t>2014, Bra</w:t>
      </w:r>
      <w:r w:rsidR="00CC6B2B" w:rsidRPr="006F59F3">
        <w:rPr>
          <w:bCs/>
          <w:shd w:val="clear" w:color="auto" w:fill="FFFFFF"/>
          <w:lang w:val="es-PE"/>
        </w:rPr>
        <w:t>sil, Mé</w:t>
      </w:r>
      <w:r w:rsidR="008F25C4" w:rsidRPr="006F59F3">
        <w:rPr>
          <w:bCs/>
          <w:shd w:val="clear" w:color="auto" w:fill="FFFFFF"/>
          <w:lang w:val="es-PE"/>
        </w:rPr>
        <w:t>xico, Argentina, Colombia, Chile, Per</w:t>
      </w:r>
      <w:r w:rsidR="00CC6B2B" w:rsidRPr="006F59F3">
        <w:rPr>
          <w:bCs/>
          <w:shd w:val="clear" w:color="auto" w:fill="FFFFFF"/>
          <w:lang w:val="es-PE"/>
        </w:rPr>
        <w:t>ú</w:t>
      </w:r>
      <w:r w:rsidR="008F25C4" w:rsidRPr="006F59F3">
        <w:rPr>
          <w:bCs/>
          <w:shd w:val="clear" w:color="auto" w:fill="FFFFFF"/>
          <w:lang w:val="es-PE"/>
        </w:rPr>
        <w:t xml:space="preserve"> </w:t>
      </w:r>
      <w:r w:rsidR="00CC6B2B" w:rsidRPr="006F59F3">
        <w:rPr>
          <w:bCs/>
          <w:shd w:val="clear" w:color="auto" w:fill="FFFFFF"/>
          <w:lang w:val="es-PE"/>
        </w:rPr>
        <w:t>y</w:t>
      </w:r>
      <w:r w:rsidR="008F25C4" w:rsidRPr="006F59F3">
        <w:rPr>
          <w:bCs/>
          <w:shd w:val="clear" w:color="auto" w:fill="FFFFFF"/>
          <w:lang w:val="es-PE"/>
        </w:rPr>
        <w:t xml:space="preserve"> Ecuador, </w:t>
      </w:r>
      <w:r w:rsidR="00CC6B2B" w:rsidRPr="006F59F3">
        <w:rPr>
          <w:bCs/>
          <w:shd w:val="clear" w:color="auto" w:fill="FFFFFF"/>
          <w:lang w:val="es-PE"/>
        </w:rPr>
        <w:t xml:space="preserve">que juntos representaron aproximadamente el </w:t>
      </w:r>
      <w:r w:rsidR="008F25C4" w:rsidRPr="006F59F3">
        <w:rPr>
          <w:bCs/>
          <w:shd w:val="clear" w:color="auto" w:fill="FFFFFF"/>
          <w:lang w:val="es-PE"/>
        </w:rPr>
        <w:t xml:space="preserve">88 % </w:t>
      </w:r>
      <w:r w:rsidR="00CC6B2B" w:rsidRPr="006F59F3">
        <w:rPr>
          <w:bCs/>
          <w:shd w:val="clear" w:color="auto" w:fill="FFFFFF"/>
          <w:lang w:val="es-PE"/>
        </w:rPr>
        <w:t>del PB</w:t>
      </w:r>
      <w:r w:rsidR="00EC7CE1" w:rsidRPr="006F59F3">
        <w:rPr>
          <w:bCs/>
          <w:shd w:val="clear" w:color="auto" w:fill="FFFFFF"/>
          <w:lang w:val="es-PE"/>
        </w:rPr>
        <w:t>I</w:t>
      </w:r>
      <w:r w:rsidR="00CC6B2B" w:rsidRPr="006F59F3">
        <w:rPr>
          <w:bCs/>
          <w:shd w:val="clear" w:color="auto" w:fill="FFFFFF"/>
          <w:lang w:val="es-PE"/>
        </w:rPr>
        <w:t xml:space="preserve"> de la región</w:t>
      </w:r>
      <w:r w:rsidR="008F25C4" w:rsidRPr="006F59F3">
        <w:rPr>
          <w:bCs/>
          <w:shd w:val="clear" w:color="auto" w:fill="FFFFFF"/>
          <w:lang w:val="es-PE"/>
        </w:rPr>
        <w:t>, export</w:t>
      </w:r>
      <w:r w:rsidR="00CC6B2B" w:rsidRPr="006F59F3">
        <w:rPr>
          <w:bCs/>
          <w:shd w:val="clear" w:color="auto" w:fill="FFFFFF"/>
          <w:lang w:val="es-PE"/>
        </w:rPr>
        <w:t>aron</w:t>
      </w:r>
      <w:r w:rsidR="008F25C4" w:rsidRPr="006F59F3">
        <w:rPr>
          <w:bCs/>
          <w:shd w:val="clear" w:color="auto" w:fill="FFFFFF"/>
          <w:lang w:val="es-PE"/>
        </w:rPr>
        <w:t xml:space="preserve"> </w:t>
      </w:r>
      <w:r w:rsidR="00252F0B" w:rsidRPr="006F59F3">
        <w:rPr>
          <w:b/>
          <w:sz w:val="15"/>
          <w:szCs w:val="15"/>
          <w:lang w:val="es-PE"/>
        </w:rPr>
        <w:t xml:space="preserve">USD </w:t>
      </w:r>
      <w:r w:rsidR="008F25C4" w:rsidRPr="006F59F3">
        <w:rPr>
          <w:bCs/>
          <w:shd w:val="clear" w:color="auto" w:fill="FFFFFF"/>
          <w:lang w:val="es-PE"/>
        </w:rPr>
        <w:t xml:space="preserve">83.3 </w:t>
      </w:r>
      <w:r w:rsidR="00CC6B2B" w:rsidRPr="006F59F3">
        <w:rPr>
          <w:bCs/>
          <w:shd w:val="clear" w:color="auto" w:fill="FFFFFF"/>
          <w:lang w:val="es-PE"/>
        </w:rPr>
        <w:t>mil millones a</w:t>
      </w:r>
      <w:r w:rsidR="008F25C4" w:rsidRPr="006F59F3">
        <w:rPr>
          <w:bCs/>
          <w:shd w:val="clear" w:color="auto" w:fill="FFFFFF"/>
          <w:lang w:val="es-PE"/>
        </w:rPr>
        <w:t xml:space="preserve"> China, </w:t>
      </w:r>
      <w:r w:rsidR="00016CB8" w:rsidRPr="006F59F3">
        <w:rPr>
          <w:bCs/>
          <w:shd w:val="clear" w:color="auto" w:fill="FFFFFF"/>
          <w:lang w:val="es-PE"/>
        </w:rPr>
        <w:t xml:space="preserve">e </w:t>
      </w:r>
      <w:r w:rsidR="00CC6B2B" w:rsidRPr="006F59F3">
        <w:rPr>
          <w:bCs/>
          <w:shd w:val="clear" w:color="auto" w:fill="FFFFFF"/>
          <w:lang w:val="es-PE"/>
        </w:rPr>
        <w:t>importa</w:t>
      </w:r>
      <w:r w:rsidR="00016CB8" w:rsidRPr="006F59F3">
        <w:rPr>
          <w:bCs/>
          <w:shd w:val="clear" w:color="auto" w:fill="FFFFFF"/>
          <w:lang w:val="es-PE"/>
        </w:rPr>
        <w:t>ron</w:t>
      </w:r>
      <w:r w:rsidR="008F25C4" w:rsidRPr="006F59F3">
        <w:rPr>
          <w:bCs/>
          <w:shd w:val="clear" w:color="auto" w:fill="FFFFFF"/>
          <w:lang w:val="es-PE"/>
        </w:rPr>
        <w:t xml:space="preserve"> </w:t>
      </w:r>
      <w:r w:rsidR="00252F0B" w:rsidRPr="006F59F3">
        <w:rPr>
          <w:b/>
          <w:sz w:val="15"/>
          <w:szCs w:val="15"/>
          <w:lang w:val="es-PE"/>
        </w:rPr>
        <w:t xml:space="preserve">USD </w:t>
      </w:r>
      <w:r w:rsidR="008F25C4" w:rsidRPr="006F59F3">
        <w:rPr>
          <w:bCs/>
          <w:shd w:val="clear" w:color="auto" w:fill="FFFFFF"/>
          <w:lang w:val="es-PE"/>
        </w:rPr>
        <w:t xml:space="preserve">152.2 </w:t>
      </w:r>
      <w:r w:rsidR="00CC6B2B" w:rsidRPr="006F59F3">
        <w:rPr>
          <w:bCs/>
          <w:shd w:val="clear" w:color="auto" w:fill="FFFFFF"/>
          <w:lang w:val="es-PE"/>
        </w:rPr>
        <w:t>mil millones</w:t>
      </w:r>
      <w:r w:rsidR="008F25C4" w:rsidRPr="006F59F3">
        <w:rPr>
          <w:bCs/>
          <w:shd w:val="clear" w:color="auto" w:fill="FFFFFF"/>
          <w:lang w:val="es-PE"/>
        </w:rPr>
        <w:t>.</w:t>
      </w:r>
    </w:p>
    <w:p w:rsidR="000B6EEC" w:rsidRPr="006F59F3" w:rsidRDefault="000B6EEC" w:rsidP="003B0241">
      <w:pPr>
        <w:rPr>
          <w:bCs/>
          <w:shd w:val="clear" w:color="auto" w:fill="FFFFFF"/>
          <w:lang w:val="es-PE"/>
        </w:rPr>
      </w:pPr>
    </w:p>
    <w:p w:rsidR="003B0241" w:rsidRPr="006F59F3" w:rsidRDefault="008F25C4" w:rsidP="003B0241">
      <w:pPr>
        <w:rPr>
          <w:sz w:val="18"/>
          <w:szCs w:val="18"/>
          <w:lang w:val="es-PE"/>
        </w:rPr>
      </w:pPr>
      <w:r w:rsidRPr="006F59F3">
        <w:rPr>
          <w:b/>
          <w:bCs/>
          <w:shd w:val="clear" w:color="auto" w:fill="FFFFFF"/>
          <w:lang w:val="es-PE"/>
        </w:rPr>
        <w:t>Bra</w:t>
      </w:r>
      <w:r w:rsidR="00CC6B2B" w:rsidRPr="006F59F3">
        <w:rPr>
          <w:b/>
          <w:bCs/>
          <w:shd w:val="clear" w:color="auto" w:fill="FFFFFF"/>
          <w:lang w:val="es-PE"/>
        </w:rPr>
        <w:t>s</w:t>
      </w:r>
      <w:r w:rsidRPr="006F59F3">
        <w:rPr>
          <w:b/>
          <w:bCs/>
          <w:shd w:val="clear" w:color="auto" w:fill="FFFFFF"/>
          <w:lang w:val="es-PE"/>
        </w:rPr>
        <w:t xml:space="preserve">il </w:t>
      </w:r>
      <w:r w:rsidR="00CC6B2B" w:rsidRPr="006F59F3">
        <w:rPr>
          <w:b/>
          <w:bCs/>
          <w:shd w:val="clear" w:color="auto" w:fill="FFFFFF"/>
          <w:lang w:val="es-PE"/>
        </w:rPr>
        <w:t xml:space="preserve">es el socio latinoamericano principal de </w:t>
      </w:r>
      <w:r w:rsidRPr="006F59F3">
        <w:rPr>
          <w:b/>
          <w:bCs/>
          <w:shd w:val="clear" w:color="auto" w:fill="FFFFFF"/>
          <w:lang w:val="es-PE"/>
        </w:rPr>
        <w:t>China</w:t>
      </w:r>
      <w:r w:rsidR="00CC6B2B" w:rsidRPr="006F59F3">
        <w:rPr>
          <w:b/>
          <w:bCs/>
          <w:shd w:val="clear" w:color="auto" w:fill="FFFFFF"/>
          <w:lang w:val="es-PE"/>
        </w:rPr>
        <w:t xml:space="preserve"> en el flujo comercial</w:t>
      </w:r>
      <w:r w:rsidRPr="006F59F3">
        <w:rPr>
          <w:b/>
          <w:bCs/>
          <w:shd w:val="clear" w:color="auto" w:fill="FFFFFF"/>
          <w:lang w:val="es-PE"/>
        </w:rPr>
        <w:t>, represent</w:t>
      </w:r>
      <w:r w:rsidR="00CC6B2B" w:rsidRPr="006F59F3">
        <w:rPr>
          <w:b/>
          <w:bCs/>
          <w:shd w:val="clear" w:color="auto" w:fill="FFFFFF"/>
          <w:lang w:val="es-PE"/>
        </w:rPr>
        <w:t>ando aproximadamente</w:t>
      </w:r>
      <w:r w:rsidRPr="006F59F3">
        <w:rPr>
          <w:b/>
          <w:bCs/>
          <w:shd w:val="clear" w:color="auto" w:fill="FFFFFF"/>
          <w:lang w:val="es-PE"/>
        </w:rPr>
        <w:t xml:space="preserve"> </w:t>
      </w:r>
      <w:r w:rsidR="007B0789" w:rsidRPr="006F59F3">
        <w:rPr>
          <w:b/>
          <w:sz w:val="15"/>
          <w:szCs w:val="15"/>
          <w:lang w:val="es-PE"/>
        </w:rPr>
        <w:t xml:space="preserve">USD </w:t>
      </w:r>
      <w:r w:rsidRPr="006F59F3">
        <w:rPr>
          <w:b/>
          <w:bCs/>
          <w:shd w:val="clear" w:color="auto" w:fill="FFFFFF"/>
          <w:lang w:val="es-PE"/>
        </w:rPr>
        <w:t xml:space="preserve">78 </w:t>
      </w:r>
      <w:r w:rsidR="00CC6B2B" w:rsidRPr="006F59F3">
        <w:rPr>
          <w:b/>
          <w:bCs/>
          <w:shd w:val="clear" w:color="auto" w:fill="FFFFFF"/>
          <w:lang w:val="es-PE"/>
        </w:rPr>
        <w:t>mil millones e</w:t>
      </w:r>
      <w:r w:rsidRPr="006F59F3">
        <w:rPr>
          <w:b/>
          <w:bCs/>
          <w:shd w:val="clear" w:color="auto" w:fill="FFFFFF"/>
          <w:lang w:val="es-PE"/>
        </w:rPr>
        <w:t xml:space="preserve">n </w:t>
      </w:r>
      <w:r w:rsidR="00EC7CE1" w:rsidRPr="006F59F3">
        <w:rPr>
          <w:b/>
          <w:bCs/>
          <w:shd w:val="clear" w:color="auto" w:fill="FFFFFF"/>
          <w:lang w:val="es-PE"/>
        </w:rPr>
        <w:t>2</w:t>
      </w:r>
      <w:r w:rsidRPr="006F59F3">
        <w:rPr>
          <w:b/>
          <w:bCs/>
          <w:shd w:val="clear" w:color="auto" w:fill="FFFFFF"/>
          <w:lang w:val="es-PE"/>
        </w:rPr>
        <w:t>014.</w:t>
      </w:r>
      <w:r w:rsidRPr="006F59F3">
        <w:rPr>
          <w:bCs/>
          <w:shd w:val="clear" w:color="auto" w:fill="FFFFFF"/>
          <w:lang w:val="es-PE"/>
        </w:rPr>
        <w:t xml:space="preserve"> </w:t>
      </w:r>
      <w:r w:rsidRPr="006F59F3">
        <w:rPr>
          <w:b/>
          <w:bCs/>
          <w:shd w:val="clear" w:color="auto" w:fill="FFFFFF"/>
          <w:lang w:val="es-PE"/>
        </w:rPr>
        <w:t xml:space="preserve">China </w:t>
      </w:r>
      <w:r w:rsidR="00CC6B2B" w:rsidRPr="006F59F3">
        <w:rPr>
          <w:b/>
          <w:bCs/>
          <w:shd w:val="clear" w:color="auto" w:fill="FFFFFF"/>
          <w:lang w:val="es-PE"/>
        </w:rPr>
        <w:t>es el destino principal de las exportaciones de Brasil,</w:t>
      </w:r>
      <w:r w:rsidRPr="006F59F3">
        <w:rPr>
          <w:b/>
          <w:bCs/>
          <w:shd w:val="clear" w:color="auto" w:fill="FFFFFF"/>
          <w:lang w:val="es-PE"/>
        </w:rPr>
        <w:t xml:space="preserve"> </w:t>
      </w:r>
      <w:r w:rsidR="00CC6B2B" w:rsidRPr="006F59F3">
        <w:rPr>
          <w:b/>
          <w:bCs/>
          <w:shd w:val="clear" w:color="auto" w:fill="FFFFFF"/>
          <w:lang w:val="es-PE"/>
        </w:rPr>
        <w:t xml:space="preserve">representando el </w:t>
      </w:r>
      <w:r w:rsidRPr="006F59F3">
        <w:rPr>
          <w:bCs/>
          <w:shd w:val="clear" w:color="auto" w:fill="FFFFFF"/>
          <w:lang w:val="es-PE"/>
        </w:rPr>
        <w:t xml:space="preserve">18 % </w:t>
      </w:r>
      <w:r w:rsidR="00CC6B2B" w:rsidRPr="006F59F3">
        <w:rPr>
          <w:bCs/>
          <w:shd w:val="clear" w:color="auto" w:fill="FFFFFF"/>
          <w:lang w:val="es-PE"/>
        </w:rPr>
        <w:t>de las exportaciones totales del país; sin embargo, en términos del P</w:t>
      </w:r>
      <w:r w:rsidR="00B13870" w:rsidRPr="006F59F3">
        <w:rPr>
          <w:bCs/>
          <w:shd w:val="clear" w:color="auto" w:fill="FFFFFF"/>
          <w:lang w:val="es-PE"/>
        </w:rPr>
        <w:t>BI</w:t>
      </w:r>
      <w:r w:rsidR="00CC6B2B" w:rsidRPr="006F59F3">
        <w:rPr>
          <w:bCs/>
          <w:shd w:val="clear" w:color="auto" w:fill="FFFFFF"/>
          <w:lang w:val="es-PE"/>
        </w:rPr>
        <w:t xml:space="preserve"> total, solo representa el</w:t>
      </w:r>
      <w:r w:rsidRPr="006F59F3">
        <w:rPr>
          <w:bCs/>
          <w:shd w:val="clear" w:color="auto" w:fill="FFFFFF"/>
          <w:lang w:val="es-PE"/>
        </w:rPr>
        <w:t xml:space="preserve"> 1.7 % (</w:t>
      </w:r>
      <w:r w:rsidR="00CC6B2B" w:rsidRPr="006F59F3">
        <w:rPr>
          <w:bCs/>
          <w:shd w:val="clear" w:color="auto" w:fill="FFFFFF"/>
          <w:lang w:val="es-PE"/>
        </w:rPr>
        <w:t>cuadro</w:t>
      </w:r>
      <w:r w:rsidRPr="006F59F3">
        <w:rPr>
          <w:bCs/>
          <w:shd w:val="clear" w:color="auto" w:fill="FFFFFF"/>
          <w:lang w:val="es-PE"/>
        </w:rPr>
        <w:t xml:space="preserve"> 1). </w:t>
      </w:r>
      <w:r w:rsidR="00606CB3" w:rsidRPr="006F59F3">
        <w:rPr>
          <w:bCs/>
          <w:shd w:val="clear" w:color="auto" w:fill="FFFFFF"/>
          <w:lang w:val="es-PE"/>
        </w:rPr>
        <w:t>Los resultados de las importaciones no difieren mucho del de las exportaciones</w:t>
      </w:r>
      <w:r w:rsidRPr="006F59F3">
        <w:rPr>
          <w:bCs/>
          <w:shd w:val="clear" w:color="auto" w:fill="FFFFFF"/>
          <w:lang w:val="es-PE"/>
        </w:rPr>
        <w:t xml:space="preserve">. </w:t>
      </w:r>
      <w:r w:rsidR="00606CB3" w:rsidRPr="006F59F3">
        <w:rPr>
          <w:bCs/>
          <w:shd w:val="clear" w:color="auto" w:fill="FFFFFF"/>
          <w:lang w:val="es-PE"/>
        </w:rPr>
        <w:t>Las importaciones de</w:t>
      </w:r>
      <w:r w:rsidRPr="006F59F3">
        <w:rPr>
          <w:bCs/>
          <w:shd w:val="clear" w:color="auto" w:fill="FFFFFF"/>
          <w:lang w:val="es-PE"/>
        </w:rPr>
        <w:t xml:space="preserve"> China represent</w:t>
      </w:r>
      <w:r w:rsidR="00606CB3" w:rsidRPr="006F59F3">
        <w:rPr>
          <w:bCs/>
          <w:shd w:val="clear" w:color="auto" w:fill="FFFFFF"/>
          <w:lang w:val="es-PE"/>
        </w:rPr>
        <w:t>aron el</w:t>
      </w:r>
      <w:r w:rsidRPr="006F59F3">
        <w:rPr>
          <w:bCs/>
          <w:shd w:val="clear" w:color="auto" w:fill="FFFFFF"/>
          <w:lang w:val="es-PE"/>
        </w:rPr>
        <w:t xml:space="preserve"> 16 % </w:t>
      </w:r>
      <w:r w:rsidR="00606CB3" w:rsidRPr="006F59F3">
        <w:rPr>
          <w:bCs/>
          <w:shd w:val="clear" w:color="auto" w:fill="FFFFFF"/>
          <w:lang w:val="es-PE"/>
        </w:rPr>
        <w:t xml:space="preserve">del total de importaciones de Brasil y aproximadamente el </w:t>
      </w:r>
      <w:r w:rsidRPr="006F59F3">
        <w:rPr>
          <w:bCs/>
          <w:shd w:val="clear" w:color="auto" w:fill="FFFFFF"/>
          <w:lang w:val="es-PE"/>
        </w:rPr>
        <w:t xml:space="preserve">1.6 % </w:t>
      </w:r>
      <w:r w:rsidR="00606CB3" w:rsidRPr="006F59F3">
        <w:rPr>
          <w:bCs/>
          <w:shd w:val="clear" w:color="auto" w:fill="FFFFFF"/>
          <w:lang w:val="es-PE"/>
        </w:rPr>
        <w:t>del PB</w:t>
      </w:r>
      <w:r w:rsidR="00B13870" w:rsidRPr="006F59F3">
        <w:rPr>
          <w:bCs/>
          <w:shd w:val="clear" w:color="auto" w:fill="FFFFFF"/>
          <w:lang w:val="es-PE"/>
        </w:rPr>
        <w:t>I</w:t>
      </w:r>
      <w:r w:rsidRPr="006F59F3">
        <w:rPr>
          <w:bCs/>
          <w:shd w:val="clear" w:color="auto" w:fill="FFFFFF"/>
          <w:lang w:val="es-PE"/>
        </w:rPr>
        <w:t xml:space="preserve"> (</w:t>
      </w:r>
      <w:r w:rsidR="00606CB3" w:rsidRPr="006F59F3">
        <w:rPr>
          <w:bCs/>
          <w:shd w:val="clear" w:color="auto" w:fill="FFFFFF"/>
          <w:lang w:val="es-PE"/>
        </w:rPr>
        <w:t>cuadro</w:t>
      </w:r>
      <w:r w:rsidRPr="006F59F3">
        <w:rPr>
          <w:bCs/>
          <w:shd w:val="clear" w:color="auto" w:fill="FFFFFF"/>
          <w:lang w:val="es-PE"/>
        </w:rPr>
        <w:t xml:space="preserve"> 2). </w:t>
      </w:r>
      <w:r w:rsidR="00606CB3" w:rsidRPr="006F59F3">
        <w:rPr>
          <w:b/>
          <w:bCs/>
          <w:shd w:val="clear" w:color="auto" w:fill="FFFFFF"/>
          <w:lang w:val="es-PE"/>
        </w:rPr>
        <w:t>En términos comerciales</w:t>
      </w:r>
      <w:r w:rsidRPr="006F59F3">
        <w:rPr>
          <w:b/>
          <w:bCs/>
          <w:shd w:val="clear" w:color="auto" w:fill="FFFFFF"/>
          <w:lang w:val="es-PE"/>
        </w:rPr>
        <w:t>, Chile</w:t>
      </w:r>
      <w:r w:rsidR="00606CB3" w:rsidRPr="006F59F3">
        <w:rPr>
          <w:b/>
          <w:bCs/>
          <w:shd w:val="clear" w:color="auto" w:fill="FFFFFF"/>
          <w:lang w:val="es-PE"/>
        </w:rPr>
        <w:t xml:space="preserve"> es el país latinoamericano que más depende de China</w:t>
      </w:r>
      <w:r w:rsidRPr="006F59F3">
        <w:rPr>
          <w:b/>
          <w:bCs/>
          <w:shd w:val="clear" w:color="auto" w:fill="FFFFFF"/>
          <w:lang w:val="es-PE"/>
        </w:rPr>
        <w:t>.</w:t>
      </w:r>
      <w:r w:rsidRPr="006F59F3">
        <w:rPr>
          <w:bCs/>
          <w:shd w:val="clear" w:color="auto" w:fill="FFFFFF"/>
          <w:lang w:val="es-PE"/>
        </w:rPr>
        <w:t xml:space="preserve"> </w:t>
      </w:r>
      <w:r w:rsidR="00606CB3" w:rsidRPr="006F59F3">
        <w:rPr>
          <w:bCs/>
          <w:shd w:val="clear" w:color="auto" w:fill="FFFFFF"/>
          <w:lang w:val="es-PE"/>
        </w:rPr>
        <w:t>E</w:t>
      </w:r>
      <w:r w:rsidRPr="006F59F3">
        <w:rPr>
          <w:bCs/>
          <w:shd w:val="clear" w:color="auto" w:fill="FFFFFF"/>
          <w:lang w:val="es-PE"/>
        </w:rPr>
        <w:t xml:space="preserve">n 2014, Chile </w:t>
      </w:r>
      <w:r w:rsidR="00606CB3" w:rsidRPr="006F59F3">
        <w:rPr>
          <w:bCs/>
          <w:shd w:val="clear" w:color="auto" w:fill="FFFFFF"/>
          <w:lang w:val="es-PE"/>
        </w:rPr>
        <w:t>envió</w:t>
      </w:r>
      <w:r w:rsidRPr="006F59F3">
        <w:rPr>
          <w:bCs/>
          <w:shd w:val="clear" w:color="auto" w:fill="FFFFFF"/>
          <w:lang w:val="es-PE"/>
        </w:rPr>
        <w:t xml:space="preserve"> 24.4 % </w:t>
      </w:r>
      <w:r w:rsidR="00044265" w:rsidRPr="006F59F3">
        <w:rPr>
          <w:bCs/>
          <w:shd w:val="clear" w:color="auto" w:fill="FFFFFF"/>
          <w:lang w:val="es-PE"/>
        </w:rPr>
        <w:t>de sus</w:t>
      </w:r>
      <w:r w:rsidRPr="006F59F3">
        <w:rPr>
          <w:bCs/>
          <w:shd w:val="clear" w:color="auto" w:fill="FFFFFF"/>
          <w:lang w:val="es-PE"/>
        </w:rPr>
        <w:t xml:space="preserve"> </w:t>
      </w:r>
      <w:r w:rsidR="00044265" w:rsidRPr="006F59F3">
        <w:rPr>
          <w:bCs/>
          <w:shd w:val="clear" w:color="auto" w:fill="FFFFFF"/>
          <w:lang w:val="es-PE"/>
        </w:rPr>
        <w:t>exportaciones total</w:t>
      </w:r>
      <w:r w:rsidR="00793914" w:rsidRPr="006F59F3">
        <w:rPr>
          <w:bCs/>
          <w:shd w:val="clear" w:color="auto" w:fill="FFFFFF"/>
          <w:lang w:val="es-PE"/>
        </w:rPr>
        <w:t>e</w:t>
      </w:r>
      <w:r w:rsidR="00044265" w:rsidRPr="006F59F3">
        <w:rPr>
          <w:bCs/>
          <w:shd w:val="clear" w:color="auto" w:fill="FFFFFF"/>
          <w:lang w:val="es-PE"/>
        </w:rPr>
        <w:t xml:space="preserve">s a </w:t>
      </w:r>
      <w:r w:rsidRPr="006F59F3">
        <w:rPr>
          <w:bCs/>
          <w:shd w:val="clear" w:color="auto" w:fill="FFFFFF"/>
          <w:lang w:val="es-PE"/>
        </w:rPr>
        <w:t xml:space="preserve">China, </w:t>
      </w:r>
      <w:r w:rsidR="00044265" w:rsidRPr="006F59F3">
        <w:rPr>
          <w:bCs/>
          <w:shd w:val="clear" w:color="auto" w:fill="FFFFFF"/>
          <w:lang w:val="es-PE"/>
        </w:rPr>
        <w:t>equivalente al</w:t>
      </w:r>
      <w:r w:rsidRPr="006F59F3">
        <w:rPr>
          <w:bCs/>
          <w:shd w:val="clear" w:color="auto" w:fill="FFFFFF"/>
          <w:lang w:val="es-PE"/>
        </w:rPr>
        <w:t xml:space="preserve"> 7.1 % </w:t>
      </w:r>
      <w:r w:rsidR="00044265" w:rsidRPr="006F59F3">
        <w:rPr>
          <w:bCs/>
          <w:shd w:val="clear" w:color="auto" w:fill="FFFFFF"/>
          <w:lang w:val="es-PE"/>
        </w:rPr>
        <w:t>de su P</w:t>
      </w:r>
      <w:r w:rsidR="00B13870" w:rsidRPr="006F59F3">
        <w:rPr>
          <w:bCs/>
          <w:shd w:val="clear" w:color="auto" w:fill="FFFFFF"/>
          <w:lang w:val="es-PE"/>
        </w:rPr>
        <w:t>B</w:t>
      </w:r>
      <w:r w:rsidR="00044265" w:rsidRPr="006F59F3">
        <w:rPr>
          <w:bCs/>
          <w:shd w:val="clear" w:color="auto" w:fill="FFFFFF"/>
          <w:lang w:val="es-PE"/>
        </w:rPr>
        <w:t>I</w:t>
      </w:r>
      <w:r w:rsidRPr="006F59F3">
        <w:rPr>
          <w:bCs/>
          <w:shd w:val="clear" w:color="auto" w:fill="FFFFFF"/>
          <w:lang w:val="es-PE"/>
        </w:rPr>
        <w:t xml:space="preserve">. </w:t>
      </w:r>
      <w:r w:rsidR="00044265" w:rsidRPr="006F59F3">
        <w:rPr>
          <w:bCs/>
          <w:shd w:val="clear" w:color="auto" w:fill="FFFFFF"/>
          <w:lang w:val="es-PE"/>
        </w:rPr>
        <w:t>Por otro lado</w:t>
      </w:r>
      <w:r w:rsidRPr="006F59F3">
        <w:rPr>
          <w:bCs/>
          <w:shd w:val="clear" w:color="auto" w:fill="FFFFFF"/>
          <w:lang w:val="es-PE"/>
        </w:rPr>
        <w:t xml:space="preserve">, </w:t>
      </w:r>
      <w:r w:rsidR="00044265" w:rsidRPr="006F59F3">
        <w:rPr>
          <w:bCs/>
          <w:shd w:val="clear" w:color="auto" w:fill="FFFFFF"/>
          <w:lang w:val="es-PE"/>
        </w:rPr>
        <w:t xml:space="preserve">el </w:t>
      </w:r>
      <w:r w:rsidR="00016CB8" w:rsidRPr="006F59F3">
        <w:rPr>
          <w:bCs/>
          <w:shd w:val="clear" w:color="auto" w:fill="FFFFFF"/>
          <w:lang w:val="es-PE"/>
        </w:rPr>
        <w:t xml:space="preserve">21 </w:t>
      </w:r>
      <w:r w:rsidRPr="006F59F3">
        <w:rPr>
          <w:bCs/>
          <w:shd w:val="clear" w:color="auto" w:fill="FFFFFF"/>
          <w:lang w:val="es-PE"/>
        </w:rPr>
        <w:t xml:space="preserve">% </w:t>
      </w:r>
      <w:r w:rsidR="00044265" w:rsidRPr="006F59F3">
        <w:rPr>
          <w:bCs/>
          <w:shd w:val="clear" w:color="auto" w:fill="FFFFFF"/>
          <w:lang w:val="es-PE"/>
        </w:rPr>
        <w:t>de las importaciones de Chile</w:t>
      </w:r>
      <w:r w:rsidRPr="006F59F3">
        <w:rPr>
          <w:bCs/>
          <w:shd w:val="clear" w:color="auto" w:fill="FFFFFF"/>
          <w:lang w:val="es-PE"/>
        </w:rPr>
        <w:t>,</w:t>
      </w:r>
      <w:r w:rsidR="00044265" w:rsidRPr="006F59F3">
        <w:rPr>
          <w:bCs/>
          <w:shd w:val="clear" w:color="auto" w:fill="FFFFFF"/>
          <w:lang w:val="es-PE"/>
        </w:rPr>
        <w:t xml:space="preserve"> que representan el</w:t>
      </w:r>
      <w:r w:rsidRPr="006F59F3">
        <w:rPr>
          <w:bCs/>
          <w:shd w:val="clear" w:color="auto" w:fill="FFFFFF"/>
          <w:lang w:val="es-PE"/>
        </w:rPr>
        <w:t xml:space="preserve"> 5.5</w:t>
      </w:r>
      <w:r w:rsidR="00016CB8" w:rsidRPr="006F59F3">
        <w:rPr>
          <w:bCs/>
          <w:shd w:val="clear" w:color="auto" w:fill="FFFFFF"/>
          <w:lang w:val="es-PE"/>
        </w:rPr>
        <w:t xml:space="preserve"> </w:t>
      </w:r>
      <w:r w:rsidRPr="006F59F3">
        <w:rPr>
          <w:bCs/>
          <w:shd w:val="clear" w:color="auto" w:fill="FFFFFF"/>
          <w:lang w:val="es-PE"/>
        </w:rPr>
        <w:t xml:space="preserve">% </w:t>
      </w:r>
      <w:r w:rsidR="00044265" w:rsidRPr="006F59F3">
        <w:rPr>
          <w:bCs/>
          <w:shd w:val="clear" w:color="auto" w:fill="FFFFFF"/>
          <w:lang w:val="es-PE"/>
        </w:rPr>
        <w:t>de su PB</w:t>
      </w:r>
      <w:r w:rsidR="00EC7CE1" w:rsidRPr="006F59F3">
        <w:rPr>
          <w:bCs/>
          <w:shd w:val="clear" w:color="auto" w:fill="FFFFFF"/>
          <w:lang w:val="es-PE"/>
        </w:rPr>
        <w:t>I</w:t>
      </w:r>
      <w:r w:rsidRPr="006F59F3">
        <w:rPr>
          <w:bCs/>
          <w:shd w:val="clear" w:color="auto" w:fill="FFFFFF"/>
          <w:lang w:val="es-PE"/>
        </w:rPr>
        <w:t xml:space="preserve">, </w:t>
      </w:r>
      <w:r w:rsidR="00044265" w:rsidRPr="006F59F3">
        <w:rPr>
          <w:bCs/>
          <w:shd w:val="clear" w:color="auto" w:fill="FFFFFF"/>
          <w:lang w:val="es-PE"/>
        </w:rPr>
        <w:t>vinieron de</w:t>
      </w:r>
      <w:r w:rsidRPr="006F59F3">
        <w:rPr>
          <w:bCs/>
          <w:shd w:val="clear" w:color="auto" w:fill="FFFFFF"/>
          <w:lang w:val="es-PE"/>
        </w:rPr>
        <w:t xml:space="preserve"> China.  </w:t>
      </w:r>
      <w:r w:rsidR="00044265" w:rsidRPr="006F59F3">
        <w:rPr>
          <w:bCs/>
          <w:shd w:val="clear" w:color="auto" w:fill="FFFFFF"/>
          <w:lang w:val="es-PE"/>
        </w:rPr>
        <w:t xml:space="preserve">Por ello, </w:t>
      </w:r>
      <w:r w:rsidRPr="006F59F3">
        <w:rPr>
          <w:bCs/>
          <w:shd w:val="clear" w:color="auto" w:fill="FFFFFF"/>
          <w:lang w:val="es-PE"/>
        </w:rPr>
        <w:t xml:space="preserve">Chile </w:t>
      </w:r>
      <w:r w:rsidR="00044265" w:rsidRPr="006F59F3">
        <w:rPr>
          <w:bCs/>
          <w:shd w:val="clear" w:color="auto" w:fill="FFFFFF"/>
          <w:lang w:val="es-PE"/>
        </w:rPr>
        <w:t xml:space="preserve">tiende a ser el país más afectado en la </w:t>
      </w:r>
      <w:r w:rsidR="00793914" w:rsidRPr="006F59F3">
        <w:rPr>
          <w:bCs/>
          <w:shd w:val="clear" w:color="auto" w:fill="FFFFFF"/>
          <w:lang w:val="es-PE"/>
        </w:rPr>
        <w:t>regió</w:t>
      </w:r>
      <w:r w:rsidR="00044265" w:rsidRPr="006F59F3">
        <w:rPr>
          <w:bCs/>
          <w:shd w:val="clear" w:color="auto" w:fill="FFFFFF"/>
          <w:lang w:val="es-PE"/>
        </w:rPr>
        <w:t xml:space="preserve">n </w:t>
      </w:r>
      <w:r w:rsidR="00793914" w:rsidRPr="006F59F3">
        <w:rPr>
          <w:bCs/>
          <w:shd w:val="clear" w:color="auto" w:fill="FFFFFF"/>
          <w:lang w:val="es-PE"/>
        </w:rPr>
        <w:t xml:space="preserve">al </w:t>
      </w:r>
      <w:r w:rsidR="00793914" w:rsidRPr="006F59F3">
        <w:rPr>
          <w:bCs/>
          <w:shd w:val="clear" w:color="auto" w:fill="FFFFFF"/>
          <w:lang w:val="es-PE"/>
        </w:rPr>
        <w:lastRenderedPageBreak/>
        <w:t>enfrentar una desaceleración china.</w:t>
      </w:r>
      <w:r w:rsidRPr="006F59F3">
        <w:rPr>
          <w:bCs/>
          <w:shd w:val="clear" w:color="auto" w:fill="FFFFFF"/>
          <w:lang w:val="es-PE"/>
        </w:rPr>
        <w:t xml:space="preserve"> Per</w:t>
      </w:r>
      <w:r w:rsidR="00793914" w:rsidRPr="006F59F3">
        <w:rPr>
          <w:bCs/>
          <w:shd w:val="clear" w:color="auto" w:fill="FFFFFF"/>
          <w:lang w:val="es-PE"/>
        </w:rPr>
        <w:t>ú</w:t>
      </w:r>
      <w:r w:rsidRPr="006F59F3">
        <w:rPr>
          <w:bCs/>
          <w:shd w:val="clear" w:color="auto" w:fill="FFFFFF"/>
          <w:lang w:val="es-PE"/>
        </w:rPr>
        <w:t xml:space="preserve"> </w:t>
      </w:r>
      <w:r w:rsidR="00793914" w:rsidRPr="006F59F3">
        <w:rPr>
          <w:bCs/>
          <w:shd w:val="clear" w:color="auto" w:fill="FFFFFF"/>
          <w:lang w:val="es-PE"/>
        </w:rPr>
        <w:t>también tiene relaciones comerciales cercanas con China</w:t>
      </w:r>
      <w:r w:rsidRPr="006F59F3">
        <w:rPr>
          <w:bCs/>
          <w:shd w:val="clear" w:color="auto" w:fill="FFFFFF"/>
          <w:lang w:val="es-PE"/>
        </w:rPr>
        <w:t xml:space="preserve">. </w:t>
      </w:r>
      <w:r w:rsidR="00793914" w:rsidRPr="006F59F3">
        <w:rPr>
          <w:bCs/>
          <w:shd w:val="clear" w:color="auto" w:fill="FFFFFF"/>
          <w:lang w:val="es-PE"/>
        </w:rPr>
        <w:t>Las exportaciones peruana</w:t>
      </w:r>
      <w:r w:rsidR="00EC7CE1" w:rsidRPr="006F59F3">
        <w:rPr>
          <w:bCs/>
          <w:shd w:val="clear" w:color="auto" w:fill="FFFFFF"/>
          <w:lang w:val="es-PE"/>
        </w:rPr>
        <w:t>s</w:t>
      </w:r>
      <w:r w:rsidR="00793914" w:rsidRPr="006F59F3">
        <w:rPr>
          <w:bCs/>
          <w:shd w:val="clear" w:color="auto" w:fill="FFFFFF"/>
          <w:lang w:val="es-PE"/>
        </w:rPr>
        <w:t xml:space="preserve"> en China representan el </w:t>
      </w:r>
      <w:r w:rsidRPr="006F59F3">
        <w:rPr>
          <w:bCs/>
          <w:shd w:val="clear" w:color="auto" w:fill="FFFFFF"/>
          <w:lang w:val="es-PE"/>
        </w:rPr>
        <w:t xml:space="preserve">3.5% </w:t>
      </w:r>
      <w:r w:rsidR="00793914" w:rsidRPr="006F59F3">
        <w:rPr>
          <w:bCs/>
          <w:shd w:val="clear" w:color="auto" w:fill="FFFFFF"/>
          <w:lang w:val="es-PE"/>
        </w:rPr>
        <w:t xml:space="preserve">de su </w:t>
      </w:r>
      <w:r w:rsidR="00EC7CE1" w:rsidRPr="006F59F3">
        <w:rPr>
          <w:bCs/>
          <w:shd w:val="clear" w:color="auto" w:fill="FFFFFF"/>
          <w:lang w:val="es-PE"/>
        </w:rPr>
        <w:t>PBI</w:t>
      </w:r>
      <w:r w:rsidRPr="006F59F3">
        <w:rPr>
          <w:bCs/>
          <w:shd w:val="clear" w:color="auto" w:fill="FFFFFF"/>
          <w:lang w:val="es-PE"/>
        </w:rPr>
        <w:t xml:space="preserve">, </w:t>
      </w:r>
      <w:r w:rsidR="00793914" w:rsidRPr="006F59F3">
        <w:rPr>
          <w:bCs/>
          <w:shd w:val="clear" w:color="auto" w:fill="FFFFFF"/>
          <w:lang w:val="es-PE"/>
        </w:rPr>
        <w:t>mientras que las importaciones de China equivalen al</w:t>
      </w:r>
      <w:r w:rsidRPr="006F59F3">
        <w:rPr>
          <w:bCs/>
          <w:shd w:val="clear" w:color="auto" w:fill="FFFFFF"/>
          <w:lang w:val="es-PE"/>
        </w:rPr>
        <w:t xml:space="preserve"> 4.2% </w:t>
      </w:r>
      <w:r w:rsidR="00793914" w:rsidRPr="006F59F3">
        <w:rPr>
          <w:bCs/>
          <w:shd w:val="clear" w:color="auto" w:fill="FFFFFF"/>
          <w:lang w:val="es-PE"/>
        </w:rPr>
        <w:t>del PB</w:t>
      </w:r>
      <w:r w:rsidR="00EC7CE1" w:rsidRPr="006F59F3">
        <w:rPr>
          <w:bCs/>
          <w:shd w:val="clear" w:color="auto" w:fill="FFFFFF"/>
          <w:lang w:val="es-PE"/>
        </w:rPr>
        <w:t>I</w:t>
      </w:r>
      <w:r w:rsidRPr="006F59F3">
        <w:rPr>
          <w:bCs/>
          <w:shd w:val="clear" w:color="auto" w:fill="FFFFFF"/>
          <w:lang w:val="es-PE"/>
        </w:rPr>
        <w:t xml:space="preserve">. </w:t>
      </w:r>
      <w:r w:rsidR="00793914" w:rsidRPr="006F59F3">
        <w:rPr>
          <w:bCs/>
          <w:shd w:val="clear" w:color="auto" w:fill="FFFFFF"/>
          <w:lang w:val="es-PE"/>
        </w:rPr>
        <w:t>Como referencia</w:t>
      </w:r>
      <w:r w:rsidRPr="006F59F3">
        <w:rPr>
          <w:bCs/>
          <w:shd w:val="clear" w:color="auto" w:fill="FFFFFF"/>
          <w:lang w:val="es-PE"/>
        </w:rPr>
        <w:t xml:space="preserve">, </w:t>
      </w:r>
      <w:r w:rsidR="00793914" w:rsidRPr="006F59F3">
        <w:rPr>
          <w:bCs/>
          <w:shd w:val="clear" w:color="auto" w:fill="FFFFFF"/>
          <w:lang w:val="es-PE"/>
        </w:rPr>
        <w:t xml:space="preserve">en </w:t>
      </w:r>
      <w:r w:rsidRPr="006F59F3">
        <w:rPr>
          <w:bCs/>
          <w:shd w:val="clear" w:color="auto" w:fill="FFFFFF"/>
          <w:lang w:val="es-PE"/>
        </w:rPr>
        <w:t>2003</w:t>
      </w:r>
      <w:r w:rsidR="00793914" w:rsidRPr="006F59F3">
        <w:rPr>
          <w:bCs/>
          <w:shd w:val="clear" w:color="auto" w:fill="FFFFFF"/>
          <w:lang w:val="es-PE"/>
        </w:rPr>
        <w:t xml:space="preserve">, las exportaciones a </w:t>
      </w:r>
      <w:r w:rsidRPr="006F59F3">
        <w:rPr>
          <w:bCs/>
          <w:shd w:val="clear" w:color="auto" w:fill="FFFFFF"/>
          <w:lang w:val="es-PE"/>
        </w:rPr>
        <w:t xml:space="preserve">China </w:t>
      </w:r>
      <w:r w:rsidR="00793914" w:rsidRPr="006F59F3">
        <w:rPr>
          <w:bCs/>
          <w:shd w:val="clear" w:color="auto" w:fill="FFFFFF"/>
          <w:lang w:val="es-PE"/>
        </w:rPr>
        <w:t>representaron solo el</w:t>
      </w:r>
      <w:r w:rsidRPr="006F59F3">
        <w:rPr>
          <w:bCs/>
          <w:shd w:val="clear" w:color="auto" w:fill="FFFFFF"/>
          <w:lang w:val="es-PE"/>
        </w:rPr>
        <w:t xml:space="preserve"> 7.7 % </w:t>
      </w:r>
      <w:r w:rsidR="00793914" w:rsidRPr="006F59F3">
        <w:rPr>
          <w:bCs/>
          <w:shd w:val="clear" w:color="auto" w:fill="FFFFFF"/>
          <w:lang w:val="es-PE"/>
        </w:rPr>
        <w:t>de las exportaciones totales de Perú</w:t>
      </w:r>
      <w:r w:rsidRPr="006F59F3">
        <w:rPr>
          <w:bCs/>
          <w:shd w:val="clear" w:color="auto" w:fill="FFFFFF"/>
          <w:lang w:val="es-PE"/>
        </w:rPr>
        <w:t xml:space="preserve">, </w:t>
      </w:r>
      <w:r w:rsidR="00793914" w:rsidRPr="006F59F3">
        <w:rPr>
          <w:bCs/>
          <w:shd w:val="clear" w:color="auto" w:fill="FFFFFF"/>
          <w:lang w:val="es-PE"/>
        </w:rPr>
        <w:t>en comparación con el</w:t>
      </w:r>
      <w:r w:rsidRPr="006F59F3">
        <w:rPr>
          <w:bCs/>
          <w:shd w:val="clear" w:color="auto" w:fill="FFFFFF"/>
          <w:lang w:val="es-PE"/>
        </w:rPr>
        <w:t xml:space="preserve"> 17.8% </w:t>
      </w:r>
      <w:r w:rsidR="00793914" w:rsidRPr="006F59F3">
        <w:rPr>
          <w:bCs/>
          <w:shd w:val="clear" w:color="auto" w:fill="FFFFFF"/>
          <w:lang w:val="es-PE"/>
        </w:rPr>
        <w:t xml:space="preserve">en </w:t>
      </w:r>
      <w:r w:rsidRPr="006F59F3">
        <w:rPr>
          <w:bCs/>
          <w:shd w:val="clear" w:color="auto" w:fill="FFFFFF"/>
          <w:lang w:val="es-PE"/>
        </w:rPr>
        <w:t xml:space="preserve">2014. </w:t>
      </w:r>
      <w:r w:rsidR="00793914" w:rsidRPr="006F59F3">
        <w:rPr>
          <w:bCs/>
          <w:shd w:val="clear" w:color="auto" w:fill="FFFFFF"/>
          <w:lang w:val="es-PE"/>
        </w:rPr>
        <w:t>Siguiendo una tendencia similar</w:t>
      </w:r>
      <w:r w:rsidRPr="006F59F3">
        <w:rPr>
          <w:bCs/>
          <w:shd w:val="clear" w:color="auto" w:fill="FFFFFF"/>
          <w:lang w:val="es-PE"/>
        </w:rPr>
        <w:t xml:space="preserve">, </w:t>
      </w:r>
      <w:r w:rsidR="00D0390C" w:rsidRPr="006F59F3">
        <w:rPr>
          <w:bCs/>
          <w:shd w:val="clear" w:color="auto" w:fill="FFFFFF"/>
          <w:lang w:val="es-PE"/>
        </w:rPr>
        <w:t>las importaciones de</w:t>
      </w:r>
      <w:r w:rsidRPr="006F59F3">
        <w:rPr>
          <w:bCs/>
          <w:shd w:val="clear" w:color="auto" w:fill="FFFFFF"/>
          <w:lang w:val="es-PE"/>
        </w:rPr>
        <w:t xml:space="preserve"> China, </w:t>
      </w:r>
      <w:r w:rsidR="00D0390C" w:rsidRPr="006F59F3">
        <w:rPr>
          <w:bCs/>
          <w:shd w:val="clear" w:color="auto" w:fill="FFFFFF"/>
          <w:lang w:val="es-PE"/>
        </w:rPr>
        <w:t>que actualmente repre</w:t>
      </w:r>
      <w:r w:rsidR="00EC7CE1" w:rsidRPr="006F59F3">
        <w:rPr>
          <w:bCs/>
          <w:shd w:val="clear" w:color="auto" w:fill="FFFFFF"/>
          <w:lang w:val="es-PE"/>
        </w:rPr>
        <w:t>se</w:t>
      </w:r>
      <w:r w:rsidR="00D0390C" w:rsidRPr="006F59F3">
        <w:rPr>
          <w:bCs/>
          <w:shd w:val="clear" w:color="auto" w:fill="FFFFFF"/>
          <w:lang w:val="es-PE"/>
        </w:rPr>
        <w:t>ntan el</w:t>
      </w:r>
      <w:r w:rsidRPr="006F59F3">
        <w:rPr>
          <w:bCs/>
          <w:shd w:val="clear" w:color="auto" w:fill="FFFFFF"/>
          <w:lang w:val="es-PE"/>
        </w:rPr>
        <w:t xml:space="preserve"> 2</w:t>
      </w:r>
      <w:r w:rsidR="00B818F3">
        <w:rPr>
          <w:bCs/>
          <w:shd w:val="clear" w:color="auto" w:fill="FFFFFF"/>
          <w:lang w:val="es-PE"/>
        </w:rPr>
        <w:t>1</w:t>
      </w:r>
      <w:r w:rsidRPr="006F59F3">
        <w:rPr>
          <w:bCs/>
          <w:shd w:val="clear" w:color="auto" w:fill="FFFFFF"/>
          <w:lang w:val="es-PE"/>
        </w:rPr>
        <w:t xml:space="preserve">% </w:t>
      </w:r>
      <w:r w:rsidR="00D0390C" w:rsidRPr="006F59F3">
        <w:rPr>
          <w:bCs/>
          <w:shd w:val="clear" w:color="auto" w:fill="FFFFFF"/>
          <w:lang w:val="es-PE"/>
        </w:rPr>
        <w:t>de las importaciones peruanas</w:t>
      </w:r>
      <w:r w:rsidRPr="006F59F3">
        <w:rPr>
          <w:bCs/>
          <w:shd w:val="clear" w:color="auto" w:fill="FFFFFF"/>
          <w:lang w:val="es-PE"/>
        </w:rPr>
        <w:t xml:space="preserve">, </w:t>
      </w:r>
      <w:r w:rsidR="00D0390C" w:rsidRPr="006F59F3">
        <w:rPr>
          <w:bCs/>
          <w:shd w:val="clear" w:color="auto" w:fill="FFFFFF"/>
          <w:lang w:val="es-PE"/>
        </w:rPr>
        <w:t>se situ</w:t>
      </w:r>
      <w:r w:rsidR="00A63055" w:rsidRPr="006F59F3">
        <w:rPr>
          <w:bCs/>
          <w:shd w:val="clear" w:color="auto" w:fill="FFFFFF"/>
          <w:lang w:val="es-PE"/>
        </w:rPr>
        <w:t>aron</w:t>
      </w:r>
      <w:r w:rsidR="00D0390C" w:rsidRPr="006F59F3">
        <w:rPr>
          <w:bCs/>
          <w:shd w:val="clear" w:color="auto" w:fill="FFFFFF"/>
          <w:lang w:val="es-PE"/>
        </w:rPr>
        <w:t xml:space="preserve"> solo en</w:t>
      </w:r>
      <w:r w:rsidRPr="006F59F3">
        <w:rPr>
          <w:bCs/>
          <w:shd w:val="clear" w:color="auto" w:fill="FFFFFF"/>
          <w:lang w:val="es-PE"/>
        </w:rPr>
        <w:t xml:space="preserve"> 3.5% </w:t>
      </w:r>
      <w:r w:rsidR="00D0390C" w:rsidRPr="006F59F3">
        <w:rPr>
          <w:bCs/>
          <w:shd w:val="clear" w:color="auto" w:fill="FFFFFF"/>
          <w:lang w:val="es-PE"/>
        </w:rPr>
        <w:t>de las importaciones totales en el</w:t>
      </w:r>
      <w:r w:rsidRPr="006F59F3">
        <w:rPr>
          <w:bCs/>
          <w:shd w:val="clear" w:color="auto" w:fill="FFFFFF"/>
          <w:lang w:val="es-PE"/>
        </w:rPr>
        <w:t xml:space="preserve"> 2003. </w:t>
      </w:r>
      <w:r w:rsidR="00D0390C" w:rsidRPr="006F59F3">
        <w:rPr>
          <w:b/>
          <w:bCs/>
          <w:shd w:val="clear" w:color="auto" w:fill="FFFFFF"/>
          <w:lang w:val="es-PE"/>
        </w:rPr>
        <w:t>En comparación</w:t>
      </w:r>
      <w:r w:rsidRPr="006F59F3">
        <w:rPr>
          <w:b/>
          <w:bCs/>
          <w:shd w:val="clear" w:color="auto" w:fill="FFFFFF"/>
          <w:lang w:val="es-PE"/>
        </w:rPr>
        <w:t>,</w:t>
      </w:r>
      <w:r w:rsidR="00D0390C" w:rsidRPr="006F59F3">
        <w:rPr>
          <w:b/>
          <w:bCs/>
          <w:shd w:val="clear" w:color="auto" w:fill="FFFFFF"/>
          <w:lang w:val="es-PE"/>
        </w:rPr>
        <w:t xml:space="preserve"> Mé</w:t>
      </w:r>
      <w:r w:rsidRPr="006F59F3">
        <w:rPr>
          <w:b/>
          <w:bCs/>
          <w:shd w:val="clear" w:color="auto" w:fill="FFFFFF"/>
          <w:lang w:val="es-PE"/>
        </w:rPr>
        <w:t xml:space="preserve">xico </w:t>
      </w:r>
      <w:r w:rsidR="00D0390C" w:rsidRPr="006F59F3">
        <w:rPr>
          <w:b/>
          <w:bCs/>
          <w:shd w:val="clear" w:color="auto" w:fill="FFFFFF"/>
          <w:lang w:val="es-PE"/>
        </w:rPr>
        <w:t xml:space="preserve">tiende a ser el menos afectado por una demanda menor de China. Las exportaciones a China solo representan el </w:t>
      </w:r>
      <w:r w:rsidRPr="006F59F3">
        <w:rPr>
          <w:b/>
          <w:bCs/>
          <w:shd w:val="clear" w:color="auto" w:fill="FFFFFF"/>
          <w:lang w:val="es-PE"/>
        </w:rPr>
        <w:t xml:space="preserve">0.5 % </w:t>
      </w:r>
      <w:r w:rsidR="00D0390C" w:rsidRPr="006F59F3">
        <w:rPr>
          <w:b/>
          <w:bCs/>
          <w:shd w:val="clear" w:color="auto" w:fill="FFFFFF"/>
          <w:lang w:val="es-PE"/>
        </w:rPr>
        <w:t>del PB</w:t>
      </w:r>
      <w:r w:rsidR="00CE0019" w:rsidRPr="006F59F3">
        <w:rPr>
          <w:b/>
          <w:bCs/>
          <w:shd w:val="clear" w:color="auto" w:fill="FFFFFF"/>
          <w:lang w:val="es-PE"/>
        </w:rPr>
        <w:t>I</w:t>
      </w:r>
      <w:r w:rsidR="00D0390C" w:rsidRPr="006F59F3">
        <w:rPr>
          <w:b/>
          <w:bCs/>
          <w:shd w:val="clear" w:color="auto" w:fill="FFFFFF"/>
          <w:lang w:val="es-PE"/>
        </w:rPr>
        <w:t xml:space="preserve"> de</w:t>
      </w:r>
      <w:r w:rsidRPr="006F59F3">
        <w:rPr>
          <w:b/>
          <w:bCs/>
          <w:shd w:val="clear" w:color="auto" w:fill="FFFFFF"/>
          <w:lang w:val="es-PE"/>
        </w:rPr>
        <w:t xml:space="preserve"> M</w:t>
      </w:r>
      <w:r w:rsidR="00D0390C" w:rsidRPr="006F59F3">
        <w:rPr>
          <w:b/>
          <w:bCs/>
          <w:shd w:val="clear" w:color="auto" w:fill="FFFFFF"/>
          <w:lang w:val="es-PE"/>
        </w:rPr>
        <w:t>é</w:t>
      </w:r>
      <w:r w:rsidRPr="006F59F3">
        <w:rPr>
          <w:b/>
          <w:bCs/>
          <w:shd w:val="clear" w:color="auto" w:fill="FFFFFF"/>
          <w:lang w:val="es-PE"/>
        </w:rPr>
        <w:t xml:space="preserve">xico. </w:t>
      </w:r>
      <w:r w:rsidR="00D0390C" w:rsidRPr="006F59F3">
        <w:rPr>
          <w:b/>
          <w:bCs/>
          <w:shd w:val="clear" w:color="auto" w:fill="FFFFFF"/>
          <w:lang w:val="es-PE"/>
        </w:rPr>
        <w:t>Por otro lado, en cuan</w:t>
      </w:r>
      <w:r w:rsidR="00CE0019" w:rsidRPr="006F59F3">
        <w:rPr>
          <w:b/>
          <w:bCs/>
          <w:shd w:val="clear" w:color="auto" w:fill="FFFFFF"/>
          <w:lang w:val="es-PE"/>
        </w:rPr>
        <w:t>t</w:t>
      </w:r>
      <w:r w:rsidR="00D0390C" w:rsidRPr="006F59F3">
        <w:rPr>
          <w:b/>
          <w:bCs/>
          <w:shd w:val="clear" w:color="auto" w:fill="FFFFFF"/>
          <w:lang w:val="es-PE"/>
        </w:rPr>
        <w:t>o a importaciones</w:t>
      </w:r>
      <w:r w:rsidRPr="006F59F3">
        <w:rPr>
          <w:b/>
          <w:bCs/>
          <w:shd w:val="clear" w:color="auto" w:fill="FFFFFF"/>
          <w:lang w:val="es-PE"/>
        </w:rPr>
        <w:t xml:space="preserve">, </w:t>
      </w:r>
      <w:r w:rsidR="00D0390C" w:rsidRPr="006F59F3">
        <w:rPr>
          <w:b/>
          <w:bCs/>
          <w:shd w:val="clear" w:color="auto" w:fill="FFFFFF"/>
          <w:lang w:val="es-PE"/>
        </w:rPr>
        <w:t>Mé</w:t>
      </w:r>
      <w:r w:rsidRPr="006F59F3">
        <w:rPr>
          <w:b/>
          <w:bCs/>
          <w:shd w:val="clear" w:color="auto" w:fill="FFFFFF"/>
          <w:lang w:val="es-PE"/>
        </w:rPr>
        <w:t xml:space="preserve">xico </w:t>
      </w:r>
      <w:r w:rsidR="00D0390C" w:rsidRPr="006F59F3">
        <w:rPr>
          <w:b/>
          <w:bCs/>
          <w:shd w:val="clear" w:color="auto" w:fill="FFFFFF"/>
          <w:lang w:val="es-PE"/>
        </w:rPr>
        <w:t>es uno de los destinos principal</w:t>
      </w:r>
      <w:r w:rsidR="00CE0019" w:rsidRPr="006F59F3">
        <w:rPr>
          <w:b/>
          <w:bCs/>
          <w:shd w:val="clear" w:color="auto" w:fill="FFFFFF"/>
          <w:lang w:val="es-PE"/>
        </w:rPr>
        <w:t>e</w:t>
      </w:r>
      <w:r w:rsidR="00D0390C" w:rsidRPr="006F59F3">
        <w:rPr>
          <w:b/>
          <w:bCs/>
          <w:shd w:val="clear" w:color="auto" w:fill="FFFFFF"/>
          <w:lang w:val="es-PE"/>
        </w:rPr>
        <w:t>s de los productos chinos</w:t>
      </w:r>
      <w:r w:rsidRPr="006F59F3">
        <w:rPr>
          <w:b/>
          <w:bCs/>
          <w:shd w:val="clear" w:color="auto" w:fill="FFFFFF"/>
          <w:lang w:val="es-PE"/>
        </w:rPr>
        <w:t>.</w:t>
      </w:r>
      <w:r w:rsidRPr="006F59F3">
        <w:rPr>
          <w:bCs/>
          <w:shd w:val="clear" w:color="auto" w:fill="FFFFFF"/>
          <w:lang w:val="es-PE"/>
        </w:rPr>
        <w:t xml:space="preserve">  </w:t>
      </w:r>
      <w:r w:rsidR="00D0390C" w:rsidRPr="006F59F3">
        <w:rPr>
          <w:bCs/>
          <w:shd w:val="clear" w:color="auto" w:fill="FFFFFF"/>
          <w:lang w:val="es-PE"/>
        </w:rPr>
        <w:t xml:space="preserve">En </w:t>
      </w:r>
      <w:r w:rsidRPr="006F59F3">
        <w:rPr>
          <w:bCs/>
          <w:shd w:val="clear" w:color="auto" w:fill="FFFFFF"/>
          <w:lang w:val="es-PE"/>
        </w:rPr>
        <w:t xml:space="preserve">2014 </w:t>
      </w:r>
      <w:r w:rsidR="007B0789" w:rsidRPr="006F59F3">
        <w:rPr>
          <w:bCs/>
          <w:shd w:val="clear" w:color="auto" w:fill="FFFFFF"/>
          <w:lang w:val="es-PE"/>
        </w:rPr>
        <w:t xml:space="preserve">recibió USD </w:t>
      </w:r>
      <w:r w:rsidRPr="006F59F3">
        <w:rPr>
          <w:bCs/>
          <w:shd w:val="clear" w:color="auto" w:fill="FFFFFF"/>
          <w:lang w:val="es-PE"/>
        </w:rPr>
        <w:t xml:space="preserve">66.3 </w:t>
      </w:r>
      <w:r w:rsidR="00D0390C" w:rsidRPr="006F59F3">
        <w:rPr>
          <w:bCs/>
          <w:shd w:val="clear" w:color="auto" w:fill="FFFFFF"/>
          <w:lang w:val="es-PE"/>
        </w:rPr>
        <w:t>mil millones (</w:t>
      </w:r>
      <w:r w:rsidR="00B818F3">
        <w:rPr>
          <w:bCs/>
          <w:shd w:val="clear" w:color="auto" w:fill="FFFFFF"/>
          <w:lang w:val="es-PE"/>
        </w:rPr>
        <w:t>ó</w:t>
      </w:r>
      <w:r w:rsidRPr="006F59F3">
        <w:rPr>
          <w:bCs/>
          <w:shd w:val="clear" w:color="auto" w:fill="FFFFFF"/>
          <w:lang w:val="es-PE"/>
        </w:rPr>
        <w:t xml:space="preserve"> 5.1% </w:t>
      </w:r>
      <w:r w:rsidR="00D0390C" w:rsidRPr="006F59F3">
        <w:rPr>
          <w:bCs/>
          <w:shd w:val="clear" w:color="auto" w:fill="FFFFFF"/>
          <w:lang w:val="es-PE"/>
        </w:rPr>
        <w:t xml:space="preserve">del </w:t>
      </w:r>
      <w:r w:rsidR="00CE0019" w:rsidRPr="006F59F3">
        <w:rPr>
          <w:bCs/>
          <w:shd w:val="clear" w:color="auto" w:fill="FFFFFF"/>
          <w:lang w:val="es-PE"/>
        </w:rPr>
        <w:t>PBI</w:t>
      </w:r>
      <w:r w:rsidRPr="006F59F3">
        <w:rPr>
          <w:bCs/>
          <w:shd w:val="clear" w:color="auto" w:fill="FFFFFF"/>
          <w:lang w:val="es-PE"/>
        </w:rPr>
        <w:t xml:space="preserve">) </w:t>
      </w:r>
      <w:r w:rsidR="00D0390C" w:rsidRPr="006F59F3">
        <w:rPr>
          <w:bCs/>
          <w:shd w:val="clear" w:color="auto" w:fill="FFFFFF"/>
          <w:lang w:val="es-PE"/>
        </w:rPr>
        <w:t xml:space="preserve">de importaciones de </w:t>
      </w:r>
      <w:r w:rsidRPr="006F59F3">
        <w:rPr>
          <w:bCs/>
          <w:shd w:val="clear" w:color="auto" w:fill="FFFFFF"/>
          <w:lang w:val="es-PE"/>
        </w:rPr>
        <w:t xml:space="preserve">China, </w:t>
      </w:r>
      <w:r w:rsidR="00D0390C" w:rsidRPr="006F59F3">
        <w:rPr>
          <w:bCs/>
          <w:shd w:val="clear" w:color="auto" w:fill="FFFFFF"/>
          <w:lang w:val="es-PE"/>
        </w:rPr>
        <w:t xml:space="preserve">alcanzando un impactante déficit comercial de </w:t>
      </w:r>
      <w:r w:rsidR="007B0789" w:rsidRPr="006F59F3">
        <w:rPr>
          <w:bCs/>
          <w:shd w:val="clear" w:color="auto" w:fill="FFFFFF"/>
          <w:lang w:val="es-PE"/>
        </w:rPr>
        <w:t xml:space="preserve">USD </w:t>
      </w:r>
      <w:r w:rsidRPr="006F59F3">
        <w:rPr>
          <w:bCs/>
          <w:shd w:val="clear" w:color="auto" w:fill="FFFFFF"/>
          <w:lang w:val="es-PE"/>
        </w:rPr>
        <w:t xml:space="preserve">60.3 </w:t>
      </w:r>
      <w:r w:rsidR="00D0390C" w:rsidRPr="006F59F3">
        <w:rPr>
          <w:bCs/>
          <w:shd w:val="clear" w:color="auto" w:fill="FFFFFF"/>
          <w:lang w:val="es-PE"/>
        </w:rPr>
        <w:t>mi</w:t>
      </w:r>
      <w:r w:rsidR="007B0789" w:rsidRPr="006F59F3">
        <w:rPr>
          <w:bCs/>
          <w:shd w:val="clear" w:color="auto" w:fill="FFFFFF"/>
          <w:lang w:val="es-PE"/>
        </w:rPr>
        <w:t xml:space="preserve">l millones </w:t>
      </w:r>
      <w:r w:rsidRPr="006F59F3">
        <w:rPr>
          <w:bCs/>
          <w:shd w:val="clear" w:color="auto" w:fill="FFFFFF"/>
          <w:lang w:val="es-PE"/>
        </w:rPr>
        <w:t xml:space="preserve">(4.6% </w:t>
      </w:r>
      <w:r w:rsidR="00D0390C" w:rsidRPr="006F59F3">
        <w:rPr>
          <w:bCs/>
          <w:shd w:val="clear" w:color="auto" w:fill="FFFFFF"/>
          <w:lang w:val="es-PE"/>
        </w:rPr>
        <w:t xml:space="preserve">del </w:t>
      </w:r>
      <w:r w:rsidR="00CE0019" w:rsidRPr="006F59F3">
        <w:rPr>
          <w:bCs/>
          <w:shd w:val="clear" w:color="auto" w:fill="FFFFFF"/>
          <w:lang w:val="es-PE"/>
        </w:rPr>
        <w:t>PBI</w:t>
      </w:r>
      <w:r w:rsidRPr="006F59F3">
        <w:rPr>
          <w:bCs/>
          <w:shd w:val="clear" w:color="auto" w:fill="FFFFFF"/>
          <w:lang w:val="es-PE"/>
        </w:rPr>
        <w:t>).</w:t>
      </w:r>
    </w:p>
    <w:p w:rsidR="00FC4799" w:rsidRPr="006F59F3" w:rsidRDefault="00FC4799" w:rsidP="003B0241">
      <w:pPr>
        <w:rPr>
          <w:sz w:val="18"/>
          <w:szCs w:val="18"/>
          <w:lang w:val="es-PE"/>
        </w:rPr>
      </w:pPr>
    </w:p>
    <w:p w:rsidR="008F25C4" w:rsidRPr="006F59F3" w:rsidRDefault="00D0390C" w:rsidP="008F25C4">
      <w:pPr>
        <w:rPr>
          <w:b/>
          <w:bCs/>
          <w:shd w:val="clear" w:color="auto" w:fill="FFFFFF"/>
          <w:lang w:val="es-PE"/>
        </w:rPr>
      </w:pPr>
      <w:r w:rsidRPr="006F59F3">
        <w:rPr>
          <w:b/>
          <w:bCs/>
          <w:shd w:val="clear" w:color="auto" w:fill="FFFFFF"/>
          <w:lang w:val="es-PE"/>
        </w:rPr>
        <w:t>Cuadro</w:t>
      </w:r>
      <w:r w:rsidR="008F25C4" w:rsidRPr="006F59F3">
        <w:rPr>
          <w:b/>
          <w:bCs/>
          <w:shd w:val="clear" w:color="auto" w:fill="FFFFFF"/>
          <w:lang w:val="es-PE"/>
        </w:rPr>
        <w:t xml:space="preserve"> 1 - </w:t>
      </w:r>
      <w:r w:rsidR="00CE0019" w:rsidRPr="006F59F3">
        <w:rPr>
          <w:b/>
          <w:bCs/>
          <w:shd w:val="clear" w:color="auto" w:fill="FFFFFF"/>
          <w:lang w:val="es-PE"/>
        </w:rPr>
        <w:t>E</w:t>
      </w:r>
      <w:r w:rsidR="00A63055" w:rsidRPr="006F59F3">
        <w:rPr>
          <w:b/>
          <w:bCs/>
          <w:shd w:val="clear" w:color="auto" w:fill="FFFFFF"/>
          <w:lang w:val="es-PE"/>
        </w:rPr>
        <w:t>xportaciones de Latinoamérica a China</w:t>
      </w:r>
    </w:p>
    <w:p w:rsidR="008F25C4" w:rsidRPr="006F59F3" w:rsidRDefault="00BF1B8E" w:rsidP="008F25C4">
      <w:pPr>
        <w:rPr>
          <w:b/>
          <w:bCs/>
          <w:shd w:val="clear" w:color="auto" w:fill="FFFFFF"/>
          <w:lang w:val="es-PE"/>
        </w:rPr>
      </w:pPr>
      <w:r w:rsidRPr="006F59F3">
        <w:rPr>
          <w:noProof/>
          <w:lang w:val="es-EC" w:eastAsia="es-EC"/>
        </w:rPr>
        <w:drawing>
          <wp:anchor distT="0" distB="0" distL="114300" distR="114300" simplePos="0" relativeHeight="251788288" behindDoc="0" locked="0" layoutInCell="1" allowOverlap="1" wp14:anchorId="229833C2" wp14:editId="4406666E">
            <wp:simplePos x="0" y="0"/>
            <wp:positionH relativeFrom="column">
              <wp:posOffset>-407035</wp:posOffset>
            </wp:positionH>
            <wp:positionV relativeFrom="paragraph">
              <wp:posOffset>69850</wp:posOffset>
            </wp:positionV>
            <wp:extent cx="2895600" cy="1765300"/>
            <wp:effectExtent l="0" t="0" r="0" b="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FF6EDC" w:rsidRPr="006F59F3" w:rsidRDefault="00836961" w:rsidP="00146DD0">
      <w:pPr>
        <w:rPr>
          <w:lang w:val="es-PE"/>
        </w:rPr>
      </w:pPr>
      <w:r w:rsidRPr="006F59F3">
        <w:rPr>
          <w:noProof/>
          <w:lang w:val="es-EC" w:eastAsia="es-EC"/>
        </w:rPr>
        <mc:AlternateContent>
          <mc:Choice Requires="wps">
            <w:drawing>
              <wp:anchor distT="0" distB="0" distL="114300" distR="114300" simplePos="0" relativeHeight="251797504" behindDoc="0" locked="0" layoutInCell="1" allowOverlap="1" wp14:anchorId="44945257" wp14:editId="0927BF48">
                <wp:simplePos x="0" y="0"/>
                <wp:positionH relativeFrom="column">
                  <wp:posOffset>291465</wp:posOffset>
                </wp:positionH>
                <wp:positionV relativeFrom="paragraph">
                  <wp:posOffset>12222</wp:posOffset>
                </wp:positionV>
                <wp:extent cx="2374900" cy="356260"/>
                <wp:effectExtent l="0" t="0" r="6350" b="5715"/>
                <wp:wrapNone/>
                <wp:docPr id="17" name="17 Cuadro de texto"/>
                <wp:cNvGraphicFramePr/>
                <a:graphic xmlns:a="http://schemas.openxmlformats.org/drawingml/2006/main">
                  <a:graphicData uri="http://schemas.microsoft.com/office/word/2010/wordprocessingShape">
                    <wps:wsp>
                      <wps:cNvSpPr txBox="1"/>
                      <wps:spPr>
                        <a:xfrm>
                          <a:off x="0" y="0"/>
                          <a:ext cx="2374900" cy="35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Default="00C74FB5" w:rsidP="00836961">
                            <w:pPr>
                              <w:spacing w:line="240" w:lineRule="auto"/>
                              <w:rPr>
                                <w:sz w:val="12"/>
                                <w:szCs w:val="12"/>
                                <w:lang w:val="es-ES"/>
                              </w:rPr>
                            </w:pPr>
                            <w:r w:rsidRPr="00836961">
                              <w:rPr>
                                <w:sz w:val="12"/>
                                <w:szCs w:val="12"/>
                                <w:lang w:val="es-ES"/>
                              </w:rPr>
                              <w:t>Exportaciones a China del % total de exportaciones</w:t>
                            </w:r>
                          </w:p>
                          <w:p w:rsidR="00C74FB5" w:rsidRDefault="00C74FB5" w:rsidP="00836961">
                            <w:pPr>
                              <w:spacing w:line="240" w:lineRule="auto"/>
                              <w:rPr>
                                <w:sz w:val="12"/>
                                <w:szCs w:val="12"/>
                                <w:lang w:val="es-ES"/>
                              </w:rPr>
                            </w:pPr>
                          </w:p>
                          <w:p w:rsidR="00C74FB5" w:rsidRPr="00836961" w:rsidRDefault="00C74FB5" w:rsidP="00836961">
                            <w:pPr>
                              <w:spacing w:line="240" w:lineRule="auto"/>
                              <w:rPr>
                                <w:sz w:val="12"/>
                                <w:szCs w:val="12"/>
                                <w:lang w:val="es-ES"/>
                              </w:rPr>
                            </w:pPr>
                            <w:r w:rsidRPr="00836961">
                              <w:rPr>
                                <w:sz w:val="12"/>
                                <w:szCs w:val="12"/>
                                <w:lang w:val="es-ES"/>
                              </w:rPr>
                              <w:t>Exportaciones a China del % total de</w:t>
                            </w:r>
                            <w:r>
                              <w:rPr>
                                <w:sz w:val="12"/>
                                <w:szCs w:val="12"/>
                                <w:lang w:val="es-ES"/>
                              </w:rPr>
                              <w:t xml:space="preserve"> PBI del país</w:t>
                            </w:r>
                          </w:p>
                          <w:p w:rsidR="00C74FB5" w:rsidRPr="00836961" w:rsidRDefault="00C74FB5" w:rsidP="00836961">
                            <w:pPr>
                              <w:spacing w:line="240" w:lineRule="auto"/>
                              <w:rPr>
                                <w:sz w:val="12"/>
                                <w:szCs w:val="1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28" type="#_x0000_t202" style="position:absolute;left:0;text-align:left;margin-left:22.95pt;margin-top:.95pt;width:187pt;height:28.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" fillcolor="white [3201]" stroked="f" strokeweight=".5pt">
                <v:textbox>
                  <w:txbxContent>
                    <w:p w:rsidR="00C74FB5" w:rsidRDefault="00C74FB5" w:rsidP="00836961">
                      <w:pPr>
                        <w:spacing w:line="240" w:lineRule="auto"/>
                        <w:rPr>
                          <w:sz w:val="12"/>
                          <w:szCs w:val="12"/>
                          <w:lang w:val="es-ES"/>
                        </w:rPr>
                      </w:pPr>
                      <w:r w:rsidRPr="00836961">
                        <w:rPr>
                          <w:sz w:val="12"/>
                          <w:szCs w:val="12"/>
                          <w:lang w:val="es-ES"/>
                        </w:rPr>
                        <w:t>Exportaciones a China del % total de exportaciones</w:t>
                      </w:r>
                    </w:p>
                    <w:p w:rsidR="00C74FB5" w:rsidRDefault="00C74FB5" w:rsidP="00836961">
                      <w:pPr>
                        <w:spacing w:line="240" w:lineRule="auto"/>
                        <w:rPr>
                          <w:sz w:val="12"/>
                          <w:szCs w:val="12"/>
                          <w:lang w:val="es-ES"/>
                        </w:rPr>
                      </w:pPr>
                    </w:p>
                    <w:p w:rsidR="00C74FB5" w:rsidRPr="00836961" w:rsidRDefault="00C74FB5" w:rsidP="00836961">
                      <w:pPr>
                        <w:spacing w:line="240" w:lineRule="auto"/>
                        <w:rPr>
                          <w:sz w:val="12"/>
                          <w:szCs w:val="12"/>
                          <w:lang w:val="es-ES"/>
                        </w:rPr>
                      </w:pPr>
                      <w:r w:rsidRPr="00836961">
                        <w:rPr>
                          <w:sz w:val="12"/>
                          <w:szCs w:val="12"/>
                          <w:lang w:val="es-ES"/>
                        </w:rPr>
                        <w:t>Exportaciones a China del % total de</w:t>
                      </w:r>
                      <w:r>
                        <w:rPr>
                          <w:sz w:val="12"/>
                          <w:szCs w:val="12"/>
                          <w:lang w:val="es-ES"/>
                        </w:rPr>
                        <w:t xml:space="preserve"> PBI del país</w:t>
                      </w:r>
                    </w:p>
                    <w:p w:rsidR="00C74FB5" w:rsidRPr="00836961" w:rsidRDefault="00C74FB5" w:rsidP="00836961">
                      <w:pPr>
                        <w:spacing w:line="240" w:lineRule="auto"/>
                        <w:rPr>
                          <w:sz w:val="12"/>
                          <w:szCs w:val="12"/>
                          <w:lang w:val="es-ES"/>
                        </w:rPr>
                      </w:pPr>
                    </w:p>
                  </w:txbxContent>
                </v:textbox>
              </v:shape>
            </w:pict>
          </mc:Fallback>
        </mc:AlternateContent>
      </w:r>
    </w:p>
    <w:p w:rsidR="00A73C11" w:rsidRPr="006F59F3" w:rsidRDefault="00A73C11" w:rsidP="00146DD0">
      <w:pPr>
        <w:rPr>
          <w:lang w:val="es-PE"/>
        </w:rPr>
      </w:pPr>
    </w:p>
    <w:p w:rsidR="00A73C11" w:rsidRPr="006F59F3" w:rsidRDefault="00A73C11" w:rsidP="00146DD0">
      <w:pPr>
        <w:rPr>
          <w:lang w:val="es-PE"/>
        </w:rPr>
      </w:pPr>
    </w:p>
    <w:p w:rsidR="008F25C4" w:rsidRPr="006F59F3" w:rsidRDefault="008F25C4" w:rsidP="00146DD0">
      <w:pPr>
        <w:rPr>
          <w:lang w:val="es-PE"/>
        </w:rPr>
      </w:pPr>
    </w:p>
    <w:p w:rsidR="008F25C4" w:rsidRPr="006F59F3" w:rsidRDefault="008F25C4" w:rsidP="00146DD0">
      <w:pPr>
        <w:rPr>
          <w:lang w:val="es-PE"/>
        </w:rPr>
      </w:pPr>
    </w:p>
    <w:p w:rsidR="008F25C4" w:rsidRPr="006F59F3" w:rsidRDefault="008F25C4" w:rsidP="00146DD0">
      <w:pPr>
        <w:rPr>
          <w:lang w:val="es-PE"/>
        </w:rPr>
      </w:pPr>
    </w:p>
    <w:p w:rsidR="008F25C4" w:rsidRPr="006F59F3" w:rsidRDefault="008F25C4" w:rsidP="00146DD0">
      <w:pPr>
        <w:rPr>
          <w:lang w:val="es-PE"/>
        </w:rPr>
      </w:pPr>
    </w:p>
    <w:p w:rsidR="008F25C4" w:rsidRPr="006F59F3" w:rsidRDefault="008F25C4" w:rsidP="00146DD0">
      <w:pPr>
        <w:rPr>
          <w:lang w:val="es-PE"/>
        </w:rPr>
      </w:pPr>
    </w:p>
    <w:p w:rsidR="008F25C4" w:rsidRPr="006F59F3" w:rsidRDefault="008F25C4" w:rsidP="00146DD0">
      <w:pPr>
        <w:rPr>
          <w:lang w:val="es-PE"/>
        </w:rPr>
      </w:pPr>
    </w:p>
    <w:p w:rsidR="008F25C4" w:rsidRPr="006F59F3" w:rsidRDefault="008F25C4" w:rsidP="00146DD0">
      <w:pPr>
        <w:rPr>
          <w:lang w:val="es-PE"/>
        </w:rPr>
      </w:pPr>
    </w:p>
    <w:p w:rsidR="00A73C11" w:rsidRPr="006F59F3" w:rsidRDefault="00C25257" w:rsidP="00146DD0">
      <w:pPr>
        <w:rPr>
          <w:lang w:val="es-PE"/>
        </w:rPr>
      </w:pPr>
      <w:r w:rsidRPr="006F59F3">
        <w:rPr>
          <w:noProof/>
          <w:lang w:val="es-EC" w:eastAsia="es-EC"/>
        </w:rPr>
        <mc:AlternateContent>
          <mc:Choice Requires="wps">
            <w:drawing>
              <wp:anchor distT="0" distB="0" distL="114300" distR="114300" simplePos="0" relativeHeight="251820032" behindDoc="0" locked="0" layoutInCell="1" allowOverlap="1" wp14:anchorId="54E1E14E" wp14:editId="788D575B">
                <wp:simplePos x="0" y="0"/>
                <wp:positionH relativeFrom="column">
                  <wp:posOffset>1695969</wp:posOffset>
                </wp:positionH>
                <wp:positionV relativeFrom="paragraph">
                  <wp:posOffset>119660</wp:posOffset>
                </wp:positionV>
                <wp:extent cx="520616" cy="219075"/>
                <wp:effectExtent l="0" t="152400" r="13335" b="161925"/>
                <wp:wrapNone/>
                <wp:docPr id="30" name="30 Cuadro de texto"/>
                <wp:cNvGraphicFramePr/>
                <a:graphic xmlns:a="http://schemas.openxmlformats.org/drawingml/2006/main">
                  <a:graphicData uri="http://schemas.microsoft.com/office/word/2010/wordprocessingShape">
                    <wps:wsp>
                      <wps:cNvSpPr txBox="1"/>
                      <wps:spPr>
                        <a:xfrm rot="19030408">
                          <a:off x="0" y="0"/>
                          <a:ext cx="520616"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C25257" w:rsidRDefault="00C74FB5">
                            <w:pPr>
                              <w:rPr>
                                <w:sz w:val="13"/>
                                <w:szCs w:val="13"/>
                                <w:lang w:val="es-ES"/>
                              </w:rPr>
                            </w:pPr>
                            <w:r>
                              <w:rPr>
                                <w:sz w:val="13"/>
                                <w:szCs w:val="13"/>
                                <w:lang w:val="es-ES"/>
                              </w:rPr>
                              <w:t>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0 Cuadro de texto" o:spid="_x0000_s1029" type="#_x0000_t202" style="position:absolute;left:0;text-align:left;margin-left:133.55pt;margin-top:9.4pt;width:41pt;height:17.25pt;rotation:-2806680fd;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" fillcolor="white [3201]" stroked="f" strokeweight=".5pt">
                <v:textbox>
                  <w:txbxContent>
                    <w:p w:rsidR="00C74FB5" w:rsidRPr="00C25257" w:rsidRDefault="00C74FB5">
                      <w:pPr>
                        <w:rPr>
                          <w:sz w:val="13"/>
                          <w:szCs w:val="13"/>
                          <w:lang w:val="es-ES"/>
                        </w:rPr>
                      </w:pPr>
                      <w:r>
                        <w:rPr>
                          <w:sz w:val="13"/>
                          <w:szCs w:val="13"/>
                          <w:lang w:val="es-ES"/>
                        </w:rPr>
                        <w:t>México</w:t>
                      </w:r>
                    </w:p>
                  </w:txbxContent>
                </v:textbox>
              </v:shape>
            </w:pict>
          </mc:Fallback>
        </mc:AlternateContent>
      </w:r>
      <w:r w:rsidRPr="006F59F3">
        <w:rPr>
          <w:noProof/>
          <w:lang w:val="es-EC" w:eastAsia="es-EC"/>
        </w:rPr>
        <mc:AlternateContent>
          <mc:Choice Requires="wps">
            <w:drawing>
              <wp:anchor distT="0" distB="0" distL="114300" distR="114300" simplePos="0" relativeHeight="251815936" behindDoc="0" locked="0" layoutInCell="1" allowOverlap="1" wp14:anchorId="615D3F15" wp14:editId="514A0097">
                <wp:simplePos x="0" y="0"/>
                <wp:positionH relativeFrom="column">
                  <wp:posOffset>438109</wp:posOffset>
                </wp:positionH>
                <wp:positionV relativeFrom="paragraph">
                  <wp:posOffset>103563</wp:posOffset>
                </wp:positionV>
                <wp:extent cx="421640" cy="219075"/>
                <wp:effectExtent l="19050" t="114300" r="35560" b="123825"/>
                <wp:wrapNone/>
                <wp:docPr id="28" name="28 Cuadro de texto"/>
                <wp:cNvGraphicFramePr/>
                <a:graphic xmlns:a="http://schemas.openxmlformats.org/drawingml/2006/main">
                  <a:graphicData uri="http://schemas.microsoft.com/office/word/2010/wordprocessingShape">
                    <wps:wsp>
                      <wps:cNvSpPr txBox="1"/>
                      <wps:spPr>
                        <a:xfrm rot="19030408">
                          <a:off x="0" y="0"/>
                          <a:ext cx="42164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C25257" w:rsidRDefault="00C74FB5">
                            <w:pPr>
                              <w:rPr>
                                <w:sz w:val="13"/>
                                <w:szCs w:val="13"/>
                                <w:lang w:val="es-ES"/>
                              </w:rPr>
                            </w:pPr>
                            <w:r w:rsidRPr="00C25257">
                              <w:rPr>
                                <w:sz w:val="13"/>
                                <w:szCs w:val="13"/>
                                <w:lang w:val="es-ES"/>
                              </w:rPr>
                              <w:t>Perú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8 Cuadro de texto" o:spid="_x0000_s1030" type="#_x0000_t202" style="position:absolute;left:0;text-align:left;margin-left:34.5pt;margin-top:8.15pt;width:33.2pt;height:17.25pt;rotation:-2806680fd;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" fillcolor="white [3201]" stroked="f" strokeweight=".5pt">
                <v:textbox>
                  <w:txbxContent>
                    <w:p w:rsidR="00C74FB5" w:rsidRPr="00C25257" w:rsidRDefault="00C74FB5">
                      <w:pPr>
                        <w:rPr>
                          <w:sz w:val="13"/>
                          <w:szCs w:val="13"/>
                          <w:lang w:val="es-ES"/>
                        </w:rPr>
                      </w:pPr>
                      <w:r w:rsidRPr="00C25257">
                        <w:rPr>
                          <w:sz w:val="13"/>
                          <w:szCs w:val="13"/>
                          <w:lang w:val="es-ES"/>
                        </w:rPr>
                        <w:t>Perú</w:t>
                      </w:r>
                    </w:p>
                  </w:txbxContent>
                </v:textbox>
              </v:shape>
            </w:pict>
          </mc:Fallback>
        </mc:AlternateContent>
      </w:r>
      <w:r w:rsidR="00836961" w:rsidRPr="006F59F3">
        <w:rPr>
          <w:noProof/>
          <w:lang w:val="es-EC" w:eastAsia="es-EC"/>
        </w:rPr>
        <mc:AlternateContent>
          <mc:Choice Requires="wps">
            <w:drawing>
              <wp:anchor distT="0" distB="0" distL="114300" distR="114300" simplePos="0" relativeHeight="251798528" behindDoc="0" locked="0" layoutInCell="1" allowOverlap="1" wp14:anchorId="1F057347" wp14:editId="2F243D24">
                <wp:simplePos x="0" y="0"/>
                <wp:positionH relativeFrom="column">
                  <wp:posOffset>117475</wp:posOffset>
                </wp:positionH>
                <wp:positionV relativeFrom="paragraph">
                  <wp:posOffset>50800</wp:posOffset>
                </wp:positionV>
                <wp:extent cx="421640" cy="219075"/>
                <wp:effectExtent l="19050" t="114300" r="35560" b="123825"/>
                <wp:wrapNone/>
                <wp:docPr id="18" name="18 Cuadro de texto"/>
                <wp:cNvGraphicFramePr/>
                <a:graphic xmlns:a="http://schemas.openxmlformats.org/drawingml/2006/main">
                  <a:graphicData uri="http://schemas.microsoft.com/office/word/2010/wordprocessingShape">
                    <wps:wsp>
                      <wps:cNvSpPr txBox="1"/>
                      <wps:spPr>
                        <a:xfrm rot="19030408">
                          <a:off x="0" y="0"/>
                          <a:ext cx="42164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0F5780" w:rsidRDefault="00C74FB5">
                            <w:pPr>
                              <w:rPr>
                                <w:sz w:val="13"/>
                                <w:szCs w:val="13"/>
                                <w:lang w:val="es-ES"/>
                              </w:rPr>
                            </w:pPr>
                            <w:r w:rsidRPr="000F5780">
                              <w:rPr>
                                <w:sz w:val="13"/>
                                <w:szCs w:val="13"/>
                                <w:lang w:val="es-ES"/>
                              </w:rPr>
                              <w:t>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31" type="#_x0000_t202" style="position:absolute;left:0;text-align:left;margin-left:9.25pt;margin-top:4pt;width:33.2pt;height:17.25pt;rotation:-2806680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" fillcolor="white [3201]" stroked="f" strokeweight=".5pt">
                <v:textbox>
                  <w:txbxContent>
                    <w:p w:rsidR="00C74FB5" w:rsidRPr="000F5780" w:rsidRDefault="00C74FB5">
                      <w:pPr>
                        <w:rPr>
                          <w:sz w:val="13"/>
                          <w:szCs w:val="13"/>
                          <w:lang w:val="es-ES"/>
                        </w:rPr>
                      </w:pPr>
                      <w:r w:rsidRPr="000F5780">
                        <w:rPr>
                          <w:sz w:val="13"/>
                          <w:szCs w:val="13"/>
                          <w:lang w:val="es-ES"/>
                        </w:rPr>
                        <w:t>Brasil</w:t>
                      </w:r>
                    </w:p>
                  </w:txbxContent>
                </v:textbox>
              </v:shape>
            </w:pict>
          </mc:Fallback>
        </mc:AlternateContent>
      </w:r>
    </w:p>
    <w:p w:rsidR="00A73C11" w:rsidRPr="006F59F3" w:rsidRDefault="00A73C11" w:rsidP="00146DD0">
      <w:pPr>
        <w:rPr>
          <w:lang w:val="es-PE"/>
        </w:rPr>
      </w:pPr>
    </w:p>
    <w:p w:rsidR="00A73C11" w:rsidRPr="006F59F3" w:rsidRDefault="00A73C11" w:rsidP="00146DD0">
      <w:pPr>
        <w:rPr>
          <w:lang w:val="es-PE"/>
        </w:rPr>
      </w:pPr>
    </w:p>
    <w:p w:rsidR="00A73C11" w:rsidRPr="006F59F3" w:rsidRDefault="00A73C11" w:rsidP="000171D9">
      <w:pPr>
        <w:spacing w:line="240" w:lineRule="auto"/>
        <w:rPr>
          <w:sz w:val="12"/>
          <w:szCs w:val="12"/>
          <w:lang w:val="es-PE"/>
        </w:rPr>
      </w:pPr>
    </w:p>
    <w:p w:rsidR="000171D9" w:rsidRPr="006F59F3" w:rsidRDefault="005808FB" w:rsidP="000171D9">
      <w:pPr>
        <w:spacing w:line="240" w:lineRule="auto"/>
        <w:jc w:val="left"/>
        <w:rPr>
          <w:rFonts w:ascii="Calibri" w:eastAsia="Calibri" w:hAnsi="Calibri" w:cs="Arial"/>
          <w:bCs/>
          <w:sz w:val="12"/>
          <w:szCs w:val="12"/>
          <w:shd w:val="clear" w:color="auto" w:fill="FFFFFF"/>
          <w:lang w:val="es-PE" w:eastAsia="en-US"/>
        </w:rPr>
      </w:pPr>
      <w:r w:rsidRPr="006F59F3">
        <w:rPr>
          <w:rFonts w:ascii="Calibri" w:eastAsia="Calibri" w:hAnsi="Calibri" w:cs="Arial"/>
          <w:bCs/>
          <w:sz w:val="12"/>
          <w:szCs w:val="12"/>
          <w:shd w:val="clear" w:color="auto" w:fill="FFFFFF"/>
          <w:lang w:val="es-PE" w:eastAsia="en-US"/>
        </w:rPr>
        <w:t>Fuente</w:t>
      </w:r>
      <w:r w:rsidR="000171D9" w:rsidRPr="006F59F3">
        <w:rPr>
          <w:rFonts w:ascii="Calibri" w:eastAsia="Calibri" w:hAnsi="Calibri" w:cs="Arial"/>
          <w:bCs/>
          <w:sz w:val="12"/>
          <w:szCs w:val="12"/>
          <w:shd w:val="clear" w:color="auto" w:fill="FFFFFF"/>
          <w:lang w:val="es-PE" w:eastAsia="en-US"/>
        </w:rPr>
        <w:t xml:space="preserve">: </w:t>
      </w:r>
      <w:r w:rsidR="00D26548" w:rsidRPr="006F59F3">
        <w:rPr>
          <w:rFonts w:ascii="Calibri" w:eastAsia="Calibri" w:hAnsi="Calibri" w:cs="Arial"/>
          <w:bCs/>
          <w:sz w:val="12"/>
          <w:szCs w:val="12"/>
          <w:shd w:val="clear" w:color="auto" w:fill="FFFFFF"/>
          <w:lang w:val="es-PE" w:eastAsia="en-US"/>
        </w:rPr>
        <w:t>Institutos Nacionales de Estad</w:t>
      </w:r>
      <w:r w:rsidR="008F345E" w:rsidRPr="006F59F3">
        <w:rPr>
          <w:rFonts w:ascii="Calibri" w:eastAsia="Calibri" w:hAnsi="Calibri" w:cs="Arial"/>
          <w:bCs/>
          <w:sz w:val="12"/>
          <w:szCs w:val="12"/>
          <w:shd w:val="clear" w:color="auto" w:fill="FFFFFF"/>
          <w:lang w:val="es-PE" w:eastAsia="en-US"/>
        </w:rPr>
        <w:t>í</w:t>
      </w:r>
      <w:r w:rsidR="00D26548" w:rsidRPr="006F59F3">
        <w:rPr>
          <w:rFonts w:ascii="Calibri" w:eastAsia="Calibri" w:hAnsi="Calibri" w:cs="Arial"/>
          <w:bCs/>
          <w:sz w:val="12"/>
          <w:szCs w:val="12"/>
          <w:shd w:val="clear" w:color="auto" w:fill="FFFFFF"/>
          <w:lang w:val="es-PE" w:eastAsia="en-US"/>
        </w:rPr>
        <w:t>sticas, Bancos Centrales y el FMI</w:t>
      </w:r>
      <w:r w:rsidR="000171D9" w:rsidRPr="006F59F3">
        <w:rPr>
          <w:rFonts w:ascii="Calibri" w:eastAsia="Calibri" w:hAnsi="Calibri" w:cs="Arial"/>
          <w:bCs/>
          <w:sz w:val="12"/>
          <w:szCs w:val="12"/>
          <w:shd w:val="clear" w:color="auto" w:fill="FFFFFF"/>
          <w:lang w:val="es-PE" w:eastAsia="en-US"/>
        </w:rPr>
        <w:t xml:space="preserve">; </w:t>
      </w:r>
      <w:r w:rsidR="00B81015" w:rsidRPr="006F59F3">
        <w:rPr>
          <w:rFonts w:ascii="Calibri" w:eastAsia="Calibri" w:hAnsi="Calibri" w:cs="Arial"/>
          <w:bCs/>
          <w:sz w:val="12"/>
          <w:szCs w:val="12"/>
          <w:shd w:val="clear" w:color="auto" w:fill="FFFFFF"/>
          <w:lang w:val="es-PE" w:eastAsia="en-US"/>
        </w:rPr>
        <w:t>año</w:t>
      </w:r>
      <w:r w:rsidR="000171D9" w:rsidRPr="006F59F3">
        <w:rPr>
          <w:rFonts w:ascii="Calibri" w:eastAsia="Calibri" w:hAnsi="Calibri" w:cs="Arial"/>
          <w:bCs/>
          <w:sz w:val="12"/>
          <w:szCs w:val="12"/>
          <w:shd w:val="clear" w:color="auto" w:fill="FFFFFF"/>
          <w:lang w:val="es-PE" w:eastAsia="en-US"/>
        </w:rPr>
        <w:t xml:space="preserve"> = 2014</w:t>
      </w:r>
    </w:p>
    <w:p w:rsidR="008F25C4" w:rsidRPr="006F59F3" w:rsidRDefault="008F25C4" w:rsidP="00146DD0">
      <w:pPr>
        <w:rPr>
          <w:lang w:val="es-PE"/>
        </w:rPr>
      </w:pPr>
    </w:p>
    <w:p w:rsidR="00A63055" w:rsidRPr="006F59F3" w:rsidRDefault="00A63055" w:rsidP="00A63055">
      <w:pPr>
        <w:rPr>
          <w:b/>
          <w:bCs/>
          <w:shd w:val="clear" w:color="auto" w:fill="FFFFFF"/>
          <w:lang w:val="es-PE"/>
        </w:rPr>
      </w:pPr>
      <w:r w:rsidRPr="006F59F3">
        <w:rPr>
          <w:b/>
          <w:bCs/>
          <w:shd w:val="clear" w:color="auto" w:fill="FFFFFF"/>
          <w:lang w:val="es-PE"/>
        </w:rPr>
        <w:t xml:space="preserve">Cuadro 2 - </w:t>
      </w:r>
      <w:r w:rsidR="00CE0019" w:rsidRPr="006F59F3">
        <w:rPr>
          <w:b/>
          <w:bCs/>
          <w:shd w:val="clear" w:color="auto" w:fill="FFFFFF"/>
          <w:lang w:val="es-PE"/>
        </w:rPr>
        <w:t>I</w:t>
      </w:r>
      <w:r w:rsidRPr="006F59F3">
        <w:rPr>
          <w:b/>
          <w:bCs/>
          <w:shd w:val="clear" w:color="auto" w:fill="FFFFFF"/>
          <w:lang w:val="es-PE"/>
        </w:rPr>
        <w:t>mportaciones a Latinoamérica desde China</w:t>
      </w:r>
    </w:p>
    <w:p w:rsidR="00EC4438" w:rsidRPr="006F59F3" w:rsidRDefault="00EC4438" w:rsidP="00EC4438">
      <w:pPr>
        <w:rPr>
          <w:b/>
          <w:bCs/>
          <w:shd w:val="clear" w:color="auto" w:fill="FFFFFF"/>
          <w:lang w:val="es-PE"/>
        </w:rPr>
      </w:pPr>
    </w:p>
    <w:p w:rsidR="00EC4438" w:rsidRPr="006F59F3" w:rsidRDefault="00EC4438" w:rsidP="00EC4438">
      <w:pPr>
        <w:rPr>
          <w:b/>
          <w:bCs/>
          <w:shd w:val="clear" w:color="auto" w:fill="FFFFFF"/>
          <w:lang w:val="es-PE"/>
        </w:rPr>
      </w:pPr>
    </w:p>
    <w:p w:rsidR="00EC4438" w:rsidRPr="006F59F3" w:rsidRDefault="00A20AEF" w:rsidP="00EC4438">
      <w:pPr>
        <w:rPr>
          <w:b/>
          <w:bCs/>
          <w:shd w:val="clear" w:color="auto" w:fill="FFFFFF"/>
          <w:lang w:val="es-PE"/>
        </w:rPr>
      </w:pPr>
      <w:r w:rsidRPr="006F59F3">
        <w:rPr>
          <w:noProof/>
          <w:lang w:val="es-EC" w:eastAsia="es-EC"/>
        </w:rPr>
        <w:drawing>
          <wp:anchor distT="0" distB="0" distL="114300" distR="114300" simplePos="0" relativeHeight="251789312" behindDoc="0" locked="0" layoutInCell="1" allowOverlap="1" wp14:anchorId="1C4A5975" wp14:editId="6B56AD00">
            <wp:simplePos x="0" y="0"/>
            <wp:positionH relativeFrom="column">
              <wp:posOffset>-318135</wp:posOffset>
            </wp:positionH>
            <wp:positionV relativeFrom="paragraph">
              <wp:posOffset>28575</wp:posOffset>
            </wp:positionV>
            <wp:extent cx="2895600" cy="1731010"/>
            <wp:effectExtent l="0" t="0" r="0" b="0"/>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F59F3">
        <w:rPr>
          <w:noProof/>
          <w:lang w:val="es-EC" w:eastAsia="es-EC"/>
        </w:rPr>
        <mc:AlternateContent>
          <mc:Choice Requires="wps">
            <w:drawing>
              <wp:anchor distT="0" distB="0" distL="114300" distR="114300" simplePos="0" relativeHeight="251800576" behindDoc="0" locked="0" layoutInCell="1" allowOverlap="1" wp14:anchorId="7737CE7C" wp14:editId="32F9640F">
                <wp:simplePos x="0" y="0"/>
                <wp:positionH relativeFrom="column">
                  <wp:posOffset>327025</wp:posOffset>
                </wp:positionH>
                <wp:positionV relativeFrom="paragraph">
                  <wp:posOffset>29144</wp:posOffset>
                </wp:positionV>
                <wp:extent cx="2374900" cy="356235"/>
                <wp:effectExtent l="0" t="0" r="6350" b="5715"/>
                <wp:wrapNone/>
                <wp:docPr id="19" name="19 Cuadro de texto"/>
                <wp:cNvGraphicFramePr/>
                <a:graphic xmlns:a="http://schemas.openxmlformats.org/drawingml/2006/main">
                  <a:graphicData uri="http://schemas.microsoft.com/office/word/2010/wordprocessingShape">
                    <wps:wsp>
                      <wps:cNvSpPr txBox="1"/>
                      <wps:spPr>
                        <a:xfrm>
                          <a:off x="0" y="0"/>
                          <a:ext cx="2374900"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Default="00C74FB5" w:rsidP="00836961">
                            <w:pPr>
                              <w:spacing w:line="240" w:lineRule="auto"/>
                              <w:rPr>
                                <w:sz w:val="12"/>
                                <w:szCs w:val="12"/>
                                <w:lang w:val="es-ES"/>
                              </w:rPr>
                            </w:pPr>
                            <w:r w:rsidRPr="00836961">
                              <w:rPr>
                                <w:sz w:val="12"/>
                                <w:szCs w:val="12"/>
                                <w:lang w:val="es-ES"/>
                              </w:rPr>
                              <w:t>Exportaciones a China del % total de exportaciones</w:t>
                            </w:r>
                          </w:p>
                          <w:p w:rsidR="00C74FB5" w:rsidRDefault="00C74FB5" w:rsidP="00836961">
                            <w:pPr>
                              <w:spacing w:line="240" w:lineRule="auto"/>
                              <w:rPr>
                                <w:sz w:val="12"/>
                                <w:szCs w:val="12"/>
                                <w:lang w:val="es-ES"/>
                              </w:rPr>
                            </w:pPr>
                          </w:p>
                          <w:p w:rsidR="00C74FB5" w:rsidRPr="00836961" w:rsidRDefault="00C74FB5" w:rsidP="00836961">
                            <w:pPr>
                              <w:spacing w:line="240" w:lineRule="auto"/>
                              <w:rPr>
                                <w:sz w:val="12"/>
                                <w:szCs w:val="12"/>
                                <w:lang w:val="es-ES"/>
                              </w:rPr>
                            </w:pPr>
                            <w:r w:rsidRPr="00836961">
                              <w:rPr>
                                <w:sz w:val="12"/>
                                <w:szCs w:val="12"/>
                                <w:lang w:val="es-ES"/>
                              </w:rPr>
                              <w:t>Exportaciones a China del % total de</w:t>
                            </w:r>
                            <w:r>
                              <w:rPr>
                                <w:sz w:val="12"/>
                                <w:szCs w:val="12"/>
                                <w:lang w:val="es-ES"/>
                              </w:rPr>
                              <w:t xml:space="preserve"> PBI del país</w:t>
                            </w:r>
                          </w:p>
                          <w:p w:rsidR="00C74FB5" w:rsidRPr="00836961" w:rsidRDefault="00C74FB5" w:rsidP="00836961">
                            <w:pPr>
                              <w:spacing w:line="240" w:lineRule="auto"/>
                              <w:rPr>
                                <w:sz w:val="12"/>
                                <w:szCs w:val="1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32" type="#_x0000_t202" style="position:absolute;left:0;text-align:left;margin-left:25.75pt;margin-top:2.3pt;width:187pt;height:28.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" fillcolor="white [3201]" stroked="f" strokeweight=".5pt">
                <v:textbox>
                  <w:txbxContent>
                    <w:p w:rsidR="00C74FB5" w:rsidRDefault="00C74FB5" w:rsidP="00836961">
                      <w:pPr>
                        <w:spacing w:line="240" w:lineRule="auto"/>
                        <w:rPr>
                          <w:sz w:val="12"/>
                          <w:szCs w:val="12"/>
                          <w:lang w:val="es-ES"/>
                        </w:rPr>
                      </w:pPr>
                      <w:r w:rsidRPr="00836961">
                        <w:rPr>
                          <w:sz w:val="12"/>
                          <w:szCs w:val="12"/>
                          <w:lang w:val="es-ES"/>
                        </w:rPr>
                        <w:t>Exportaciones a China del % total de exportaciones</w:t>
                      </w:r>
                    </w:p>
                    <w:p w:rsidR="00C74FB5" w:rsidRDefault="00C74FB5" w:rsidP="00836961">
                      <w:pPr>
                        <w:spacing w:line="240" w:lineRule="auto"/>
                        <w:rPr>
                          <w:sz w:val="12"/>
                          <w:szCs w:val="12"/>
                          <w:lang w:val="es-ES"/>
                        </w:rPr>
                      </w:pPr>
                    </w:p>
                    <w:p w:rsidR="00C74FB5" w:rsidRPr="00836961" w:rsidRDefault="00C74FB5" w:rsidP="00836961">
                      <w:pPr>
                        <w:spacing w:line="240" w:lineRule="auto"/>
                        <w:rPr>
                          <w:sz w:val="12"/>
                          <w:szCs w:val="12"/>
                          <w:lang w:val="es-ES"/>
                        </w:rPr>
                      </w:pPr>
                      <w:r w:rsidRPr="00836961">
                        <w:rPr>
                          <w:sz w:val="12"/>
                          <w:szCs w:val="12"/>
                          <w:lang w:val="es-ES"/>
                        </w:rPr>
                        <w:t>Exportaciones a China del % total de</w:t>
                      </w:r>
                      <w:r>
                        <w:rPr>
                          <w:sz w:val="12"/>
                          <w:szCs w:val="12"/>
                          <w:lang w:val="es-ES"/>
                        </w:rPr>
                        <w:t xml:space="preserve"> PBI del país</w:t>
                      </w:r>
                    </w:p>
                    <w:p w:rsidR="00C74FB5" w:rsidRPr="00836961" w:rsidRDefault="00C74FB5" w:rsidP="00836961">
                      <w:pPr>
                        <w:spacing w:line="240" w:lineRule="auto"/>
                        <w:rPr>
                          <w:sz w:val="12"/>
                          <w:szCs w:val="12"/>
                          <w:lang w:val="es-ES"/>
                        </w:rPr>
                      </w:pPr>
                    </w:p>
                  </w:txbxContent>
                </v:textbox>
              </v:shape>
            </w:pict>
          </mc:Fallback>
        </mc:AlternateContent>
      </w:r>
    </w:p>
    <w:p w:rsidR="00EC4438" w:rsidRPr="006F59F3" w:rsidRDefault="00EC4438" w:rsidP="00EC4438">
      <w:pPr>
        <w:rPr>
          <w:b/>
          <w:bCs/>
          <w:shd w:val="clear" w:color="auto" w:fill="FFFFFF"/>
          <w:lang w:val="es-PE"/>
        </w:rPr>
      </w:pPr>
    </w:p>
    <w:p w:rsidR="00EC4438" w:rsidRPr="006F59F3" w:rsidRDefault="00EC4438" w:rsidP="00EC4438">
      <w:pPr>
        <w:rPr>
          <w:b/>
          <w:bCs/>
          <w:shd w:val="clear" w:color="auto" w:fill="FFFFFF"/>
          <w:lang w:val="es-PE"/>
        </w:rPr>
      </w:pPr>
    </w:p>
    <w:p w:rsidR="00EC4438" w:rsidRPr="006F59F3" w:rsidRDefault="00EC4438" w:rsidP="00EC4438">
      <w:pPr>
        <w:rPr>
          <w:b/>
          <w:bCs/>
          <w:shd w:val="clear" w:color="auto" w:fill="FFFFFF"/>
          <w:lang w:val="es-PE"/>
        </w:rPr>
      </w:pPr>
    </w:p>
    <w:p w:rsidR="00EC4438" w:rsidRPr="006F59F3" w:rsidRDefault="00EC4438" w:rsidP="00EC4438">
      <w:pPr>
        <w:rPr>
          <w:b/>
          <w:bCs/>
          <w:shd w:val="clear" w:color="auto" w:fill="FFFFFF"/>
          <w:lang w:val="es-PE"/>
        </w:rPr>
      </w:pPr>
    </w:p>
    <w:p w:rsidR="00EC4438" w:rsidRPr="006F59F3" w:rsidRDefault="00EC4438" w:rsidP="00EC4438">
      <w:pPr>
        <w:rPr>
          <w:b/>
          <w:bCs/>
          <w:shd w:val="clear" w:color="auto" w:fill="FFFFFF"/>
          <w:lang w:val="es-PE"/>
        </w:rPr>
      </w:pPr>
    </w:p>
    <w:p w:rsidR="00EC4438" w:rsidRPr="006F59F3" w:rsidRDefault="00EC4438" w:rsidP="00EC4438">
      <w:pPr>
        <w:rPr>
          <w:b/>
          <w:bCs/>
          <w:shd w:val="clear" w:color="auto" w:fill="FFFFFF"/>
          <w:lang w:val="es-PE"/>
        </w:rPr>
      </w:pPr>
    </w:p>
    <w:p w:rsidR="00EC4438" w:rsidRPr="006F59F3" w:rsidRDefault="00EC4438" w:rsidP="00EC4438">
      <w:pPr>
        <w:rPr>
          <w:b/>
          <w:bCs/>
          <w:shd w:val="clear" w:color="auto" w:fill="FFFFFF"/>
          <w:lang w:val="es-PE"/>
        </w:rPr>
      </w:pPr>
    </w:p>
    <w:p w:rsidR="00EC4438" w:rsidRPr="006F59F3" w:rsidRDefault="00EC4438" w:rsidP="00EC4438">
      <w:pPr>
        <w:rPr>
          <w:b/>
          <w:bCs/>
          <w:shd w:val="clear" w:color="auto" w:fill="FFFFFF"/>
          <w:lang w:val="es-PE"/>
        </w:rPr>
      </w:pPr>
    </w:p>
    <w:p w:rsidR="00EC4438" w:rsidRPr="006F59F3" w:rsidRDefault="00EC4438" w:rsidP="00EC4438">
      <w:pPr>
        <w:rPr>
          <w:b/>
          <w:bCs/>
          <w:shd w:val="clear" w:color="auto" w:fill="FFFFFF"/>
          <w:lang w:val="es-PE"/>
        </w:rPr>
      </w:pPr>
    </w:p>
    <w:p w:rsidR="00EC4438" w:rsidRPr="006F59F3" w:rsidRDefault="00EC4438" w:rsidP="00EC4438">
      <w:pPr>
        <w:rPr>
          <w:b/>
          <w:bCs/>
          <w:shd w:val="clear" w:color="auto" w:fill="FFFFFF"/>
          <w:lang w:val="es-PE"/>
        </w:rPr>
      </w:pPr>
    </w:p>
    <w:p w:rsidR="00EC4438" w:rsidRPr="006F59F3" w:rsidRDefault="00C25257" w:rsidP="00EC4438">
      <w:pPr>
        <w:rPr>
          <w:b/>
          <w:bCs/>
          <w:shd w:val="clear" w:color="auto" w:fill="FFFFFF"/>
          <w:lang w:val="es-PE"/>
        </w:rPr>
      </w:pPr>
      <w:r w:rsidRPr="006F59F3">
        <w:rPr>
          <w:noProof/>
          <w:lang w:val="es-EC" w:eastAsia="es-EC"/>
        </w:rPr>
        <mc:AlternateContent>
          <mc:Choice Requires="wps">
            <w:drawing>
              <wp:anchor distT="0" distB="0" distL="114300" distR="114300" simplePos="0" relativeHeight="251822080" behindDoc="0" locked="0" layoutInCell="1" allowOverlap="1" wp14:anchorId="2480546A" wp14:editId="6A332C7D">
                <wp:simplePos x="0" y="0"/>
                <wp:positionH relativeFrom="column">
                  <wp:posOffset>757298</wp:posOffset>
                </wp:positionH>
                <wp:positionV relativeFrom="paragraph">
                  <wp:posOffset>31585</wp:posOffset>
                </wp:positionV>
                <wp:extent cx="520616" cy="219075"/>
                <wp:effectExtent l="0" t="152400" r="13335" b="161925"/>
                <wp:wrapNone/>
                <wp:docPr id="31" name="31 Cuadro de texto"/>
                <wp:cNvGraphicFramePr/>
                <a:graphic xmlns:a="http://schemas.openxmlformats.org/drawingml/2006/main">
                  <a:graphicData uri="http://schemas.microsoft.com/office/word/2010/wordprocessingShape">
                    <wps:wsp>
                      <wps:cNvSpPr txBox="1"/>
                      <wps:spPr>
                        <a:xfrm rot="19030408">
                          <a:off x="0" y="0"/>
                          <a:ext cx="520616"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C25257" w:rsidRDefault="00C74FB5">
                            <w:pPr>
                              <w:rPr>
                                <w:sz w:val="13"/>
                                <w:szCs w:val="13"/>
                                <w:lang w:val="es-ES"/>
                              </w:rPr>
                            </w:pPr>
                            <w:r>
                              <w:rPr>
                                <w:sz w:val="13"/>
                                <w:szCs w:val="13"/>
                                <w:lang w:val="es-ES"/>
                              </w:rPr>
                              <w:t>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1 Cuadro de texto" o:spid="_x0000_s1033" type="#_x0000_t202" style="position:absolute;left:0;text-align:left;margin-left:59.65pt;margin-top:2.5pt;width:41pt;height:17.25pt;rotation:-2806680fd;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" fillcolor="white [3201]" stroked="f" strokeweight=".5pt">
                <v:textbox>
                  <w:txbxContent>
                    <w:p w:rsidR="00C74FB5" w:rsidRPr="00C25257" w:rsidRDefault="00C74FB5">
                      <w:pPr>
                        <w:rPr>
                          <w:sz w:val="13"/>
                          <w:szCs w:val="13"/>
                          <w:lang w:val="es-ES"/>
                        </w:rPr>
                      </w:pPr>
                      <w:r>
                        <w:rPr>
                          <w:sz w:val="13"/>
                          <w:szCs w:val="13"/>
                          <w:lang w:val="es-ES"/>
                        </w:rPr>
                        <w:t>México</w:t>
                      </w:r>
                    </w:p>
                  </w:txbxContent>
                </v:textbox>
              </v:shape>
            </w:pict>
          </mc:Fallback>
        </mc:AlternateContent>
      </w:r>
      <w:r w:rsidRPr="006F59F3">
        <w:rPr>
          <w:noProof/>
          <w:lang w:val="es-EC" w:eastAsia="es-EC"/>
        </w:rPr>
        <mc:AlternateContent>
          <mc:Choice Requires="wps">
            <w:drawing>
              <wp:anchor distT="0" distB="0" distL="114300" distR="114300" simplePos="0" relativeHeight="251817984" behindDoc="0" locked="0" layoutInCell="1" allowOverlap="1" wp14:anchorId="483EAA46" wp14:editId="27172ABB">
                <wp:simplePos x="0" y="0"/>
                <wp:positionH relativeFrom="column">
                  <wp:posOffset>-109667</wp:posOffset>
                </wp:positionH>
                <wp:positionV relativeFrom="paragraph">
                  <wp:posOffset>-986</wp:posOffset>
                </wp:positionV>
                <wp:extent cx="421640" cy="219075"/>
                <wp:effectExtent l="19050" t="114300" r="35560" b="123825"/>
                <wp:wrapNone/>
                <wp:docPr id="29" name="29 Cuadro de texto"/>
                <wp:cNvGraphicFramePr/>
                <a:graphic xmlns:a="http://schemas.openxmlformats.org/drawingml/2006/main">
                  <a:graphicData uri="http://schemas.microsoft.com/office/word/2010/wordprocessingShape">
                    <wps:wsp>
                      <wps:cNvSpPr txBox="1"/>
                      <wps:spPr>
                        <a:xfrm rot="19030408">
                          <a:off x="0" y="0"/>
                          <a:ext cx="42164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C25257" w:rsidRDefault="00C74FB5">
                            <w:pPr>
                              <w:rPr>
                                <w:sz w:val="13"/>
                                <w:szCs w:val="13"/>
                                <w:lang w:val="es-ES"/>
                              </w:rPr>
                            </w:pPr>
                            <w:r w:rsidRPr="00C25257">
                              <w:rPr>
                                <w:sz w:val="13"/>
                                <w:szCs w:val="13"/>
                                <w:lang w:val="es-ES"/>
                              </w:rPr>
                              <w:t>Perú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9 Cuadro de texto" o:spid="_x0000_s1034" type="#_x0000_t202" style="position:absolute;left:0;text-align:left;margin-left:-8.65pt;margin-top:-.1pt;width:33.2pt;height:17.25pt;rotation:-2806680fd;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" fillcolor="white [3201]" stroked="f" strokeweight=".5pt">
                <v:textbox>
                  <w:txbxContent>
                    <w:p w:rsidR="00C74FB5" w:rsidRPr="00C25257" w:rsidRDefault="00C74FB5">
                      <w:pPr>
                        <w:rPr>
                          <w:sz w:val="13"/>
                          <w:szCs w:val="13"/>
                          <w:lang w:val="es-ES"/>
                        </w:rPr>
                      </w:pPr>
                      <w:r w:rsidRPr="00C25257">
                        <w:rPr>
                          <w:sz w:val="13"/>
                          <w:szCs w:val="13"/>
                          <w:lang w:val="es-ES"/>
                        </w:rPr>
                        <w:t>Perú</w:t>
                      </w:r>
                    </w:p>
                  </w:txbxContent>
                </v:textbox>
              </v:shape>
            </w:pict>
          </mc:Fallback>
        </mc:AlternateContent>
      </w:r>
      <w:r w:rsidR="00A20AEF" w:rsidRPr="006F59F3">
        <w:rPr>
          <w:noProof/>
          <w:lang w:val="es-EC" w:eastAsia="es-EC"/>
        </w:rPr>
        <mc:AlternateContent>
          <mc:Choice Requires="wps">
            <w:drawing>
              <wp:anchor distT="0" distB="0" distL="114300" distR="114300" simplePos="0" relativeHeight="251802624" behindDoc="0" locked="0" layoutInCell="1" allowOverlap="1" wp14:anchorId="3ECEFF9B" wp14:editId="2630B593">
                <wp:simplePos x="0" y="0"/>
                <wp:positionH relativeFrom="column">
                  <wp:posOffset>1506854</wp:posOffset>
                </wp:positionH>
                <wp:positionV relativeFrom="paragraph">
                  <wp:posOffset>4157</wp:posOffset>
                </wp:positionV>
                <wp:extent cx="421640" cy="219075"/>
                <wp:effectExtent l="19050" t="133350" r="35560" b="123825"/>
                <wp:wrapNone/>
                <wp:docPr id="21" name="21 Cuadro de texto"/>
                <wp:cNvGraphicFramePr/>
                <a:graphic xmlns:a="http://schemas.openxmlformats.org/drawingml/2006/main">
                  <a:graphicData uri="http://schemas.microsoft.com/office/word/2010/wordprocessingShape">
                    <wps:wsp>
                      <wps:cNvSpPr txBox="1"/>
                      <wps:spPr>
                        <a:xfrm rot="19018181">
                          <a:off x="0" y="0"/>
                          <a:ext cx="42164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0F5780" w:rsidRDefault="00C74FB5">
                            <w:pPr>
                              <w:rPr>
                                <w:sz w:val="13"/>
                                <w:szCs w:val="13"/>
                                <w:lang w:val="es-ES"/>
                              </w:rPr>
                            </w:pPr>
                            <w:r w:rsidRPr="000F5780">
                              <w:rPr>
                                <w:sz w:val="13"/>
                                <w:szCs w:val="13"/>
                                <w:lang w:val="es-ES"/>
                              </w:rPr>
                              <w:t>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1 Cuadro de texto" o:spid="_x0000_s1035" type="#_x0000_t202" style="position:absolute;left:0;text-align:left;margin-left:118.65pt;margin-top:.35pt;width:33.2pt;height:17.25pt;rotation:-2820035fd;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" fillcolor="white [3201]" stroked="f" strokeweight=".5pt">
                <v:textbox>
                  <w:txbxContent>
                    <w:p w:rsidR="00C74FB5" w:rsidRPr="000F5780" w:rsidRDefault="00C74FB5">
                      <w:pPr>
                        <w:rPr>
                          <w:sz w:val="13"/>
                          <w:szCs w:val="13"/>
                          <w:lang w:val="es-ES"/>
                        </w:rPr>
                      </w:pPr>
                      <w:r w:rsidRPr="000F5780">
                        <w:rPr>
                          <w:sz w:val="13"/>
                          <w:szCs w:val="13"/>
                          <w:lang w:val="es-ES"/>
                        </w:rPr>
                        <w:t>Brasil</w:t>
                      </w:r>
                    </w:p>
                  </w:txbxContent>
                </v:textbox>
              </v:shape>
            </w:pict>
          </mc:Fallback>
        </mc:AlternateContent>
      </w:r>
    </w:p>
    <w:p w:rsidR="00EC4438" w:rsidRPr="006F59F3" w:rsidRDefault="00EC4438" w:rsidP="00EC4438">
      <w:pPr>
        <w:rPr>
          <w:b/>
          <w:bCs/>
          <w:shd w:val="clear" w:color="auto" w:fill="FFFFFF"/>
          <w:lang w:val="es-PE"/>
        </w:rPr>
      </w:pPr>
    </w:p>
    <w:p w:rsidR="008F25C4" w:rsidRPr="006F59F3" w:rsidRDefault="008F25C4" w:rsidP="00146DD0">
      <w:pPr>
        <w:rPr>
          <w:lang w:val="es-PE"/>
        </w:rPr>
      </w:pPr>
    </w:p>
    <w:p w:rsidR="00EC4438" w:rsidRPr="006F59F3" w:rsidRDefault="00EC4438" w:rsidP="00146DD0">
      <w:pPr>
        <w:rPr>
          <w:lang w:val="es-PE"/>
        </w:rPr>
      </w:pPr>
    </w:p>
    <w:p w:rsidR="002A5F71" w:rsidRPr="006F59F3" w:rsidRDefault="00D26548" w:rsidP="00D26548">
      <w:pPr>
        <w:spacing w:line="240" w:lineRule="auto"/>
        <w:jc w:val="left"/>
        <w:rPr>
          <w:rFonts w:ascii="Calibri" w:eastAsia="Calibri" w:hAnsi="Calibri" w:cs="Arial"/>
          <w:bCs/>
          <w:sz w:val="12"/>
          <w:szCs w:val="12"/>
          <w:shd w:val="clear" w:color="auto" w:fill="FFFFFF"/>
          <w:lang w:val="es-PE" w:eastAsia="en-US"/>
        </w:rPr>
      </w:pPr>
      <w:r w:rsidRPr="006F59F3">
        <w:rPr>
          <w:rFonts w:ascii="Calibri" w:eastAsia="Calibri" w:hAnsi="Calibri" w:cs="Arial"/>
          <w:bCs/>
          <w:sz w:val="12"/>
          <w:szCs w:val="12"/>
          <w:shd w:val="clear" w:color="auto" w:fill="FFFFFF"/>
          <w:lang w:val="es-PE" w:eastAsia="en-US"/>
        </w:rPr>
        <w:t xml:space="preserve">Fuente: </w:t>
      </w:r>
      <w:r w:rsidR="008F345E" w:rsidRPr="006F59F3">
        <w:rPr>
          <w:rFonts w:ascii="Calibri" w:eastAsia="Calibri" w:hAnsi="Calibri" w:cs="Arial"/>
          <w:bCs/>
          <w:sz w:val="12"/>
          <w:szCs w:val="12"/>
          <w:shd w:val="clear" w:color="auto" w:fill="FFFFFF"/>
          <w:lang w:val="es-PE" w:eastAsia="en-US"/>
        </w:rPr>
        <w:t>Institutos Nacionales de Estadí</w:t>
      </w:r>
      <w:r w:rsidRPr="006F59F3">
        <w:rPr>
          <w:rFonts w:ascii="Calibri" w:eastAsia="Calibri" w:hAnsi="Calibri" w:cs="Arial"/>
          <w:bCs/>
          <w:sz w:val="12"/>
          <w:szCs w:val="12"/>
          <w:shd w:val="clear" w:color="auto" w:fill="FFFFFF"/>
          <w:lang w:val="es-PE" w:eastAsia="en-US"/>
        </w:rPr>
        <w:t>sticas, Bancos Centrales y el FMI; año = 2014</w:t>
      </w:r>
    </w:p>
    <w:p w:rsidR="00EC4438" w:rsidRPr="006F59F3" w:rsidRDefault="00224FF0" w:rsidP="00146DD0">
      <w:pPr>
        <w:rPr>
          <w:bCs/>
          <w:shd w:val="clear" w:color="auto" w:fill="FFFFFF"/>
          <w:lang w:val="es-PE"/>
        </w:rPr>
      </w:pPr>
      <w:r w:rsidRPr="006F59F3">
        <w:rPr>
          <w:b/>
          <w:bCs/>
          <w:shd w:val="clear" w:color="auto" w:fill="FFFFFF"/>
          <w:lang w:val="es-PE"/>
        </w:rPr>
        <w:t>La</w:t>
      </w:r>
      <w:r w:rsidR="00FB5F31" w:rsidRPr="006F59F3">
        <w:rPr>
          <w:b/>
          <w:bCs/>
          <w:shd w:val="clear" w:color="auto" w:fill="FFFFFF"/>
          <w:lang w:val="es-PE"/>
        </w:rPr>
        <w:t xml:space="preserve">s </w:t>
      </w:r>
      <w:r w:rsidRPr="006F59F3">
        <w:rPr>
          <w:b/>
          <w:bCs/>
          <w:shd w:val="clear" w:color="auto" w:fill="FFFFFF"/>
          <w:lang w:val="es-PE"/>
        </w:rPr>
        <w:t>materias primas</w:t>
      </w:r>
      <w:r w:rsidR="00FB5F31" w:rsidRPr="006F59F3">
        <w:rPr>
          <w:b/>
          <w:bCs/>
          <w:shd w:val="clear" w:color="auto" w:fill="FFFFFF"/>
          <w:lang w:val="es-PE"/>
        </w:rPr>
        <w:t xml:space="preserve"> son una pieza clave en las relaciones comerciales entre</w:t>
      </w:r>
      <w:r w:rsidR="00EC4438" w:rsidRPr="006F59F3">
        <w:rPr>
          <w:b/>
          <w:bCs/>
          <w:shd w:val="clear" w:color="auto" w:fill="FFFFFF"/>
          <w:lang w:val="es-PE"/>
        </w:rPr>
        <w:t xml:space="preserve"> LAC </w:t>
      </w:r>
      <w:r w:rsidR="00FB5F31" w:rsidRPr="006F59F3">
        <w:rPr>
          <w:b/>
          <w:bCs/>
          <w:shd w:val="clear" w:color="auto" w:fill="FFFFFF"/>
          <w:lang w:val="es-PE"/>
        </w:rPr>
        <w:t>y</w:t>
      </w:r>
      <w:r w:rsidR="00EC4438" w:rsidRPr="006F59F3">
        <w:rPr>
          <w:b/>
          <w:bCs/>
          <w:shd w:val="clear" w:color="auto" w:fill="FFFFFF"/>
          <w:lang w:val="es-PE"/>
        </w:rPr>
        <w:t xml:space="preserve"> China. </w:t>
      </w:r>
      <w:r w:rsidR="002A5F71" w:rsidRPr="006F59F3">
        <w:rPr>
          <w:bCs/>
          <w:shd w:val="clear" w:color="auto" w:fill="FFFFFF"/>
          <w:lang w:val="es-PE"/>
        </w:rPr>
        <w:t xml:space="preserve">La abundancia de recursos naturales de Latinoamérica trajo a la región ganancias económicas durante el periodo de prosperidad de </w:t>
      </w:r>
      <w:r w:rsidRPr="006F59F3">
        <w:rPr>
          <w:bCs/>
          <w:shd w:val="clear" w:color="auto" w:fill="FFFFFF"/>
          <w:lang w:val="es-PE"/>
        </w:rPr>
        <w:t>materia</w:t>
      </w:r>
      <w:r w:rsidR="002A5F71" w:rsidRPr="006F59F3">
        <w:rPr>
          <w:bCs/>
          <w:shd w:val="clear" w:color="auto" w:fill="FFFFFF"/>
          <w:lang w:val="es-PE"/>
        </w:rPr>
        <w:t>s</w:t>
      </w:r>
      <w:r w:rsidRPr="006F59F3">
        <w:rPr>
          <w:bCs/>
          <w:shd w:val="clear" w:color="auto" w:fill="FFFFFF"/>
          <w:lang w:val="es-PE"/>
        </w:rPr>
        <w:t xml:space="preserve"> primas</w:t>
      </w:r>
      <w:r w:rsidR="00EC4438" w:rsidRPr="006F59F3">
        <w:rPr>
          <w:bCs/>
          <w:shd w:val="clear" w:color="auto" w:fill="FFFFFF"/>
          <w:lang w:val="es-PE"/>
        </w:rPr>
        <w:t xml:space="preserve">, </w:t>
      </w:r>
      <w:r w:rsidR="002A5F71" w:rsidRPr="006F59F3">
        <w:rPr>
          <w:bCs/>
          <w:shd w:val="clear" w:color="auto" w:fill="FFFFFF"/>
          <w:lang w:val="es-PE"/>
        </w:rPr>
        <w:t>entre in</w:t>
      </w:r>
      <w:r w:rsidRPr="006F59F3">
        <w:rPr>
          <w:bCs/>
          <w:shd w:val="clear" w:color="auto" w:fill="FFFFFF"/>
          <w:lang w:val="es-PE"/>
        </w:rPr>
        <w:t>i</w:t>
      </w:r>
      <w:r w:rsidR="002A5F71" w:rsidRPr="006F59F3">
        <w:rPr>
          <w:bCs/>
          <w:shd w:val="clear" w:color="auto" w:fill="FFFFFF"/>
          <w:lang w:val="es-PE"/>
        </w:rPr>
        <w:t>cios del</w:t>
      </w:r>
      <w:r w:rsidR="00EC4438" w:rsidRPr="006F59F3">
        <w:rPr>
          <w:bCs/>
          <w:shd w:val="clear" w:color="auto" w:fill="FFFFFF"/>
          <w:lang w:val="es-PE"/>
        </w:rPr>
        <w:t xml:space="preserve"> 2000 </w:t>
      </w:r>
      <w:r w:rsidR="002A5F71" w:rsidRPr="006F59F3">
        <w:rPr>
          <w:bCs/>
          <w:shd w:val="clear" w:color="auto" w:fill="FFFFFF"/>
          <w:lang w:val="es-PE"/>
        </w:rPr>
        <w:t>y</w:t>
      </w:r>
      <w:r w:rsidR="00EC4438" w:rsidRPr="006F59F3">
        <w:rPr>
          <w:bCs/>
          <w:shd w:val="clear" w:color="auto" w:fill="FFFFFF"/>
          <w:lang w:val="es-PE"/>
        </w:rPr>
        <w:t xml:space="preserve"> 2014. </w:t>
      </w:r>
      <w:r w:rsidR="002A5F71" w:rsidRPr="006F59F3">
        <w:rPr>
          <w:bCs/>
          <w:shd w:val="clear" w:color="auto" w:fill="FFFFFF"/>
          <w:lang w:val="es-PE"/>
        </w:rPr>
        <w:t>Se convirtió en un proveedor principal de productos básicos para China, pero</w:t>
      </w:r>
      <w:r w:rsidR="00CE0019" w:rsidRPr="006F59F3">
        <w:rPr>
          <w:bCs/>
          <w:shd w:val="clear" w:color="auto" w:fill="FFFFFF"/>
          <w:lang w:val="es-PE"/>
        </w:rPr>
        <w:t>,</w:t>
      </w:r>
      <w:r w:rsidR="002A5F71" w:rsidRPr="006F59F3">
        <w:rPr>
          <w:bCs/>
          <w:shd w:val="clear" w:color="auto" w:fill="FFFFFF"/>
          <w:lang w:val="es-PE"/>
        </w:rPr>
        <w:t xml:space="preserve"> al mismo tiempo</w:t>
      </w:r>
      <w:r w:rsidRPr="006F59F3">
        <w:rPr>
          <w:bCs/>
          <w:shd w:val="clear" w:color="auto" w:fill="FFFFFF"/>
          <w:lang w:val="es-PE"/>
        </w:rPr>
        <w:t>, fue inva</w:t>
      </w:r>
      <w:r w:rsidR="002A5F71" w:rsidRPr="006F59F3">
        <w:rPr>
          <w:bCs/>
          <w:shd w:val="clear" w:color="auto" w:fill="FFFFFF"/>
          <w:lang w:val="es-PE"/>
        </w:rPr>
        <w:t xml:space="preserve">dida por importaciones de fabricación barata. Entre </w:t>
      </w:r>
      <w:r w:rsidR="00EC4438" w:rsidRPr="006F59F3">
        <w:rPr>
          <w:bCs/>
          <w:shd w:val="clear" w:color="auto" w:fill="FFFFFF"/>
          <w:lang w:val="es-PE"/>
        </w:rPr>
        <w:t xml:space="preserve">2009 </w:t>
      </w:r>
      <w:r w:rsidR="002A5F71" w:rsidRPr="006F59F3">
        <w:rPr>
          <w:bCs/>
          <w:shd w:val="clear" w:color="auto" w:fill="FFFFFF"/>
          <w:lang w:val="es-PE"/>
        </w:rPr>
        <w:t>y</w:t>
      </w:r>
      <w:r w:rsidR="00EC4438" w:rsidRPr="006F59F3">
        <w:rPr>
          <w:bCs/>
          <w:shd w:val="clear" w:color="auto" w:fill="FFFFFF"/>
          <w:lang w:val="es-PE"/>
        </w:rPr>
        <w:t xml:space="preserve"> 2013, </w:t>
      </w:r>
      <w:r w:rsidRPr="006F59F3">
        <w:rPr>
          <w:bCs/>
          <w:shd w:val="clear" w:color="auto" w:fill="FFFFFF"/>
          <w:lang w:val="es-PE"/>
        </w:rPr>
        <w:t>la</w:t>
      </w:r>
      <w:r w:rsidR="002A5F71" w:rsidRPr="006F59F3">
        <w:rPr>
          <w:bCs/>
          <w:shd w:val="clear" w:color="auto" w:fill="FFFFFF"/>
          <w:lang w:val="es-PE"/>
        </w:rPr>
        <w:t xml:space="preserve">s cinco </w:t>
      </w:r>
      <w:r w:rsidRPr="006F59F3">
        <w:rPr>
          <w:bCs/>
          <w:shd w:val="clear" w:color="auto" w:fill="FFFFFF"/>
          <w:lang w:val="es-PE"/>
        </w:rPr>
        <w:t>exportaciones</w:t>
      </w:r>
      <w:r w:rsidR="002A5F71" w:rsidRPr="006F59F3">
        <w:rPr>
          <w:bCs/>
          <w:shd w:val="clear" w:color="auto" w:fill="FFFFFF"/>
          <w:lang w:val="es-PE"/>
        </w:rPr>
        <w:t xml:space="preserve"> principales </w:t>
      </w:r>
      <w:r w:rsidRPr="006F59F3">
        <w:rPr>
          <w:bCs/>
          <w:shd w:val="clear" w:color="auto" w:fill="FFFFFF"/>
          <w:lang w:val="es-PE"/>
        </w:rPr>
        <w:t>desde</w:t>
      </w:r>
      <w:r w:rsidR="00EC4438" w:rsidRPr="006F59F3">
        <w:rPr>
          <w:bCs/>
          <w:shd w:val="clear" w:color="auto" w:fill="FFFFFF"/>
          <w:lang w:val="es-PE"/>
        </w:rPr>
        <w:t xml:space="preserve"> LAC </w:t>
      </w:r>
      <w:r w:rsidRPr="006F59F3">
        <w:rPr>
          <w:bCs/>
          <w:shd w:val="clear" w:color="auto" w:fill="FFFFFF"/>
          <w:lang w:val="es-PE"/>
        </w:rPr>
        <w:t>a</w:t>
      </w:r>
      <w:r w:rsidR="00EC4438" w:rsidRPr="006F59F3">
        <w:rPr>
          <w:bCs/>
          <w:shd w:val="clear" w:color="auto" w:fill="FFFFFF"/>
          <w:lang w:val="es-PE"/>
        </w:rPr>
        <w:t xml:space="preserve"> China </w:t>
      </w:r>
      <w:r w:rsidRPr="006F59F3">
        <w:rPr>
          <w:bCs/>
          <w:shd w:val="clear" w:color="auto" w:fill="FFFFFF"/>
          <w:lang w:val="es-PE"/>
        </w:rPr>
        <w:t xml:space="preserve">eran </w:t>
      </w:r>
      <w:r w:rsidRPr="006F59F3">
        <w:rPr>
          <w:bCs/>
          <w:shd w:val="clear" w:color="auto" w:fill="FFFFFF"/>
          <w:lang w:val="es-PE"/>
        </w:rPr>
        <w:lastRenderedPageBreak/>
        <w:t>materia</w:t>
      </w:r>
      <w:r w:rsidR="0082618B" w:rsidRPr="006F59F3">
        <w:rPr>
          <w:bCs/>
          <w:shd w:val="clear" w:color="auto" w:fill="FFFFFF"/>
          <w:lang w:val="es-PE"/>
        </w:rPr>
        <w:t>s</w:t>
      </w:r>
      <w:r w:rsidRPr="006F59F3">
        <w:rPr>
          <w:bCs/>
          <w:shd w:val="clear" w:color="auto" w:fill="FFFFFF"/>
          <w:lang w:val="es-PE"/>
        </w:rPr>
        <w:t xml:space="preserve"> prima</w:t>
      </w:r>
      <w:r w:rsidR="0082618B" w:rsidRPr="006F59F3">
        <w:rPr>
          <w:bCs/>
          <w:shd w:val="clear" w:color="auto" w:fill="FFFFFF"/>
          <w:lang w:val="es-PE"/>
        </w:rPr>
        <w:t>s</w:t>
      </w:r>
      <w:r w:rsidR="00EC4438" w:rsidRPr="006F59F3">
        <w:rPr>
          <w:bCs/>
          <w:shd w:val="clear" w:color="auto" w:fill="FFFFFF"/>
          <w:lang w:val="es-PE"/>
        </w:rPr>
        <w:t xml:space="preserve">. </w:t>
      </w:r>
      <w:r w:rsidR="0082618B" w:rsidRPr="006F59F3">
        <w:rPr>
          <w:bCs/>
          <w:shd w:val="clear" w:color="auto" w:fill="FFFFFF"/>
          <w:lang w:val="es-PE"/>
        </w:rPr>
        <w:t>Estos representaron el</w:t>
      </w:r>
      <w:r w:rsidR="00EC4438" w:rsidRPr="006F59F3">
        <w:rPr>
          <w:bCs/>
          <w:shd w:val="clear" w:color="auto" w:fill="FFFFFF"/>
          <w:lang w:val="es-PE"/>
        </w:rPr>
        <w:t xml:space="preserve"> 71% </w:t>
      </w:r>
      <w:r w:rsidR="0082618B" w:rsidRPr="006F59F3">
        <w:rPr>
          <w:bCs/>
          <w:shd w:val="clear" w:color="auto" w:fill="FFFFFF"/>
          <w:lang w:val="es-PE"/>
        </w:rPr>
        <w:t>del total de exportaciones desde los Países de Latinoamérica y el Caribe</w:t>
      </w:r>
      <w:r w:rsidR="00EC4438" w:rsidRPr="006F59F3">
        <w:rPr>
          <w:bCs/>
          <w:shd w:val="clear" w:color="auto" w:fill="FFFFFF"/>
          <w:lang w:val="es-PE"/>
        </w:rPr>
        <w:t xml:space="preserve"> (LAC), </w:t>
      </w:r>
      <w:r w:rsidR="0082618B" w:rsidRPr="006F59F3">
        <w:rPr>
          <w:bCs/>
          <w:shd w:val="clear" w:color="auto" w:fill="FFFFFF"/>
          <w:lang w:val="es-PE"/>
        </w:rPr>
        <w:t>mientras que las cinco exportaciones principales de China a LAC representaron el</w:t>
      </w:r>
      <w:r w:rsidR="00EC4438" w:rsidRPr="006F59F3">
        <w:rPr>
          <w:bCs/>
          <w:shd w:val="clear" w:color="auto" w:fill="FFFFFF"/>
          <w:lang w:val="es-PE"/>
        </w:rPr>
        <w:t xml:space="preserve"> 24% </w:t>
      </w:r>
      <w:r w:rsidR="0082618B" w:rsidRPr="006F59F3">
        <w:rPr>
          <w:bCs/>
          <w:shd w:val="clear" w:color="auto" w:fill="FFFFFF"/>
          <w:lang w:val="es-PE"/>
        </w:rPr>
        <w:t>del tota</w:t>
      </w:r>
      <w:r w:rsidR="00EC4438" w:rsidRPr="006F59F3">
        <w:rPr>
          <w:bCs/>
          <w:shd w:val="clear" w:color="auto" w:fill="FFFFFF"/>
          <w:lang w:val="es-PE"/>
        </w:rPr>
        <w:t>l (</w:t>
      </w:r>
      <w:r w:rsidR="0082618B" w:rsidRPr="006F59F3">
        <w:rPr>
          <w:bCs/>
          <w:shd w:val="clear" w:color="auto" w:fill="FFFFFF"/>
          <w:lang w:val="es-PE"/>
        </w:rPr>
        <w:t>cuadros</w:t>
      </w:r>
      <w:r w:rsidR="00EC4438" w:rsidRPr="006F59F3">
        <w:rPr>
          <w:bCs/>
          <w:shd w:val="clear" w:color="auto" w:fill="FFFFFF"/>
          <w:lang w:val="es-PE"/>
        </w:rPr>
        <w:t xml:space="preserve"> 3 </w:t>
      </w:r>
      <w:r w:rsidR="0082618B" w:rsidRPr="006F59F3">
        <w:rPr>
          <w:bCs/>
          <w:shd w:val="clear" w:color="auto" w:fill="FFFFFF"/>
          <w:lang w:val="es-PE"/>
        </w:rPr>
        <w:t>y</w:t>
      </w:r>
      <w:r w:rsidR="00EC4438" w:rsidRPr="006F59F3">
        <w:rPr>
          <w:bCs/>
          <w:shd w:val="clear" w:color="auto" w:fill="FFFFFF"/>
          <w:lang w:val="es-PE"/>
        </w:rPr>
        <w:t xml:space="preserve"> 4</w:t>
      </w:r>
      <w:r w:rsidR="00EC4438" w:rsidRPr="006F59F3">
        <w:rPr>
          <w:rStyle w:val="Refdenotaalpie"/>
          <w:bCs/>
          <w:shd w:val="clear" w:color="auto" w:fill="FFFFFF"/>
          <w:lang w:val="es-PE"/>
        </w:rPr>
        <w:footnoteReference w:id="3"/>
      </w:r>
      <w:r w:rsidR="00EC4438" w:rsidRPr="006F59F3">
        <w:rPr>
          <w:bCs/>
          <w:shd w:val="clear" w:color="auto" w:fill="FFFFFF"/>
          <w:lang w:val="es-PE"/>
        </w:rPr>
        <w:t xml:space="preserve">). </w:t>
      </w:r>
      <w:r w:rsidR="0082618B" w:rsidRPr="006F59F3">
        <w:rPr>
          <w:bCs/>
          <w:shd w:val="clear" w:color="auto" w:fill="FFFFFF"/>
          <w:lang w:val="es-PE"/>
        </w:rPr>
        <w:t xml:space="preserve">Esto ilustra como las exportaciones de LAC están más concentradas y basadas en productos de </w:t>
      </w:r>
      <w:r w:rsidR="008A15E3" w:rsidRPr="006F59F3">
        <w:rPr>
          <w:bCs/>
          <w:shd w:val="clear" w:color="auto" w:fill="FFFFFF"/>
          <w:lang w:val="es-PE"/>
        </w:rPr>
        <w:t xml:space="preserve">bajo </w:t>
      </w:r>
      <w:r w:rsidR="0082618B" w:rsidRPr="006F59F3">
        <w:rPr>
          <w:bCs/>
          <w:shd w:val="clear" w:color="auto" w:fill="FFFFFF"/>
          <w:lang w:val="es-PE"/>
        </w:rPr>
        <w:t>valor agregado</w:t>
      </w:r>
      <w:r w:rsidR="00EC4438" w:rsidRPr="006F59F3">
        <w:rPr>
          <w:bCs/>
          <w:shd w:val="clear" w:color="auto" w:fill="FFFFFF"/>
          <w:lang w:val="es-PE"/>
        </w:rPr>
        <w:t xml:space="preserve">, </w:t>
      </w:r>
      <w:r w:rsidR="005808FB" w:rsidRPr="006F59F3">
        <w:rPr>
          <w:bCs/>
          <w:shd w:val="clear" w:color="auto" w:fill="FFFFFF"/>
          <w:lang w:val="es-PE"/>
        </w:rPr>
        <w:t>mientras que las exportaciones de China son más diversas, con un mayor valor agregado.</w:t>
      </w:r>
    </w:p>
    <w:p w:rsidR="00EC4438" w:rsidRPr="006F59F3" w:rsidRDefault="00EC4438" w:rsidP="00146DD0">
      <w:pPr>
        <w:rPr>
          <w:lang w:val="es-PE"/>
        </w:rPr>
      </w:pPr>
    </w:p>
    <w:p w:rsidR="00EC4438" w:rsidRPr="006F59F3" w:rsidRDefault="005808FB" w:rsidP="00EC4438">
      <w:pPr>
        <w:rPr>
          <w:b/>
          <w:bCs/>
          <w:shd w:val="clear" w:color="auto" w:fill="FFFFFF"/>
          <w:lang w:val="es-PE"/>
        </w:rPr>
      </w:pPr>
      <w:r w:rsidRPr="006F59F3">
        <w:rPr>
          <w:b/>
          <w:bCs/>
          <w:shd w:val="clear" w:color="auto" w:fill="FFFFFF"/>
          <w:lang w:val="es-PE"/>
        </w:rPr>
        <w:t>Cuadro</w:t>
      </w:r>
      <w:r w:rsidR="00EC4438" w:rsidRPr="006F59F3">
        <w:rPr>
          <w:b/>
          <w:bCs/>
          <w:shd w:val="clear" w:color="auto" w:fill="FFFFFF"/>
          <w:lang w:val="es-PE"/>
        </w:rPr>
        <w:t xml:space="preserve"> 3 </w:t>
      </w:r>
      <w:r w:rsidRPr="006F59F3">
        <w:rPr>
          <w:b/>
          <w:bCs/>
          <w:shd w:val="clear" w:color="auto" w:fill="FFFFFF"/>
          <w:lang w:val="es-PE"/>
        </w:rPr>
        <w:t>–</w:t>
      </w:r>
      <w:r w:rsidR="00EC4438" w:rsidRPr="006F59F3">
        <w:rPr>
          <w:b/>
          <w:bCs/>
          <w:shd w:val="clear" w:color="auto" w:fill="FFFFFF"/>
          <w:lang w:val="es-PE"/>
        </w:rPr>
        <w:t xml:space="preserve"> </w:t>
      </w:r>
      <w:r w:rsidRPr="006F59F3">
        <w:rPr>
          <w:b/>
          <w:bCs/>
          <w:shd w:val="clear" w:color="auto" w:fill="FFFFFF"/>
          <w:lang w:val="es-PE"/>
        </w:rPr>
        <w:t>Exportaciones principales de Latinoamérica a China</w:t>
      </w:r>
      <w:r w:rsidR="00EC4438" w:rsidRPr="006F59F3">
        <w:rPr>
          <w:b/>
          <w:bCs/>
          <w:shd w:val="clear" w:color="auto" w:fill="FFFFFF"/>
          <w:lang w:val="es-PE"/>
        </w:rPr>
        <w:t xml:space="preserve"> </w:t>
      </w:r>
      <w:r w:rsidR="00EC4438" w:rsidRPr="006F59F3">
        <w:rPr>
          <w:bCs/>
          <w:shd w:val="clear" w:color="auto" w:fill="FFFFFF"/>
          <w:lang w:val="es-PE"/>
        </w:rPr>
        <w:t>(2009-2013)</w:t>
      </w:r>
    </w:p>
    <w:p w:rsidR="00EC4438" w:rsidRPr="006F59F3" w:rsidRDefault="00EC4438" w:rsidP="00146DD0">
      <w:pPr>
        <w:rPr>
          <w:lang w:val="es-PE"/>
        </w:rPr>
      </w:pPr>
    </w:p>
    <w:p w:rsidR="00EC4438" w:rsidRPr="006F59F3" w:rsidRDefault="00EC4438" w:rsidP="00146DD0">
      <w:pPr>
        <w:rPr>
          <w:lang w:val="es-PE"/>
        </w:rPr>
      </w:pPr>
    </w:p>
    <w:p w:rsidR="00EC4438" w:rsidRPr="006F59F3" w:rsidRDefault="00EC4438" w:rsidP="00146DD0">
      <w:pPr>
        <w:rPr>
          <w:lang w:val="es-PE"/>
        </w:rPr>
      </w:pPr>
      <w:r w:rsidRPr="006F59F3">
        <w:rPr>
          <w:noProof/>
          <w:lang w:val="es-EC" w:eastAsia="es-EC"/>
        </w:rPr>
        <w:drawing>
          <wp:anchor distT="0" distB="0" distL="114300" distR="114300" simplePos="0" relativeHeight="251772928" behindDoc="0" locked="0" layoutInCell="1" allowOverlap="1" wp14:anchorId="35B2A131" wp14:editId="20DEB802">
            <wp:simplePos x="0" y="0"/>
            <wp:positionH relativeFrom="column">
              <wp:posOffset>248920</wp:posOffset>
            </wp:positionH>
            <wp:positionV relativeFrom="paragraph">
              <wp:posOffset>2540</wp:posOffset>
            </wp:positionV>
            <wp:extent cx="2893325" cy="1828800"/>
            <wp:effectExtent l="0" t="0" r="2540" b="0"/>
            <wp:wrapNone/>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EC4438" w:rsidRPr="006F59F3" w:rsidRDefault="00EC4438" w:rsidP="00146DD0">
      <w:pPr>
        <w:rPr>
          <w:lang w:val="es-PE"/>
        </w:rPr>
      </w:pPr>
    </w:p>
    <w:p w:rsidR="00EC4438" w:rsidRPr="006F59F3" w:rsidRDefault="00EC4438" w:rsidP="00146DD0">
      <w:pPr>
        <w:rPr>
          <w:lang w:val="es-PE"/>
        </w:rPr>
      </w:pPr>
    </w:p>
    <w:p w:rsidR="00EC4438" w:rsidRPr="006F59F3" w:rsidRDefault="00EC4438" w:rsidP="00146DD0">
      <w:pPr>
        <w:rPr>
          <w:lang w:val="es-PE"/>
        </w:rPr>
      </w:pPr>
    </w:p>
    <w:p w:rsidR="00EC4438" w:rsidRPr="006F59F3" w:rsidRDefault="00EC4438" w:rsidP="00146DD0">
      <w:pPr>
        <w:rPr>
          <w:lang w:val="es-PE"/>
        </w:rPr>
      </w:pPr>
    </w:p>
    <w:p w:rsidR="00EC4438" w:rsidRPr="006F59F3" w:rsidRDefault="00EC4438" w:rsidP="00146DD0">
      <w:pPr>
        <w:rPr>
          <w:lang w:val="es-PE"/>
        </w:rPr>
      </w:pPr>
    </w:p>
    <w:p w:rsidR="00EC4438" w:rsidRPr="006F59F3" w:rsidRDefault="00EC4438" w:rsidP="00146DD0">
      <w:pPr>
        <w:rPr>
          <w:lang w:val="es-PE"/>
        </w:rPr>
      </w:pPr>
    </w:p>
    <w:p w:rsidR="00EC4438" w:rsidRPr="006F59F3" w:rsidRDefault="00EC4438" w:rsidP="00146DD0">
      <w:pPr>
        <w:rPr>
          <w:lang w:val="es-PE"/>
        </w:rPr>
      </w:pPr>
    </w:p>
    <w:p w:rsidR="00EC4438" w:rsidRPr="006F59F3" w:rsidRDefault="00EC4438" w:rsidP="00146DD0">
      <w:pPr>
        <w:rPr>
          <w:lang w:val="es-PE"/>
        </w:rPr>
      </w:pPr>
    </w:p>
    <w:p w:rsidR="00EC4438" w:rsidRPr="006F59F3" w:rsidRDefault="00EC4438" w:rsidP="00146DD0">
      <w:pPr>
        <w:rPr>
          <w:lang w:val="es-PE"/>
        </w:rPr>
      </w:pPr>
    </w:p>
    <w:p w:rsidR="00EC4438" w:rsidRPr="006F59F3" w:rsidRDefault="00A20AEF" w:rsidP="00146DD0">
      <w:pPr>
        <w:rPr>
          <w:lang w:val="es-PE"/>
        </w:rPr>
      </w:pPr>
      <w:r w:rsidRPr="006F59F3">
        <w:rPr>
          <w:noProof/>
          <w:lang w:val="es-EC" w:eastAsia="es-EC"/>
        </w:rPr>
        <mc:AlternateContent>
          <mc:Choice Requires="wps">
            <w:drawing>
              <wp:anchor distT="0" distB="0" distL="114300" distR="114300" simplePos="0" relativeHeight="251807744" behindDoc="0" locked="0" layoutInCell="1" allowOverlap="1" wp14:anchorId="1B45EB16" wp14:editId="645873F8">
                <wp:simplePos x="0" y="0"/>
                <wp:positionH relativeFrom="column">
                  <wp:posOffset>1877159</wp:posOffset>
                </wp:positionH>
                <wp:positionV relativeFrom="paragraph">
                  <wp:posOffset>75540</wp:posOffset>
                </wp:positionV>
                <wp:extent cx="1484416" cy="486410"/>
                <wp:effectExtent l="0" t="0" r="1905" b="8890"/>
                <wp:wrapNone/>
                <wp:docPr id="24" name="24 Cuadro de texto"/>
                <wp:cNvGraphicFramePr/>
                <a:graphic xmlns:a="http://schemas.openxmlformats.org/drawingml/2006/main">
                  <a:graphicData uri="http://schemas.microsoft.com/office/word/2010/wordprocessingShape">
                    <wps:wsp>
                      <wps:cNvSpPr txBox="1"/>
                      <wps:spPr>
                        <a:xfrm>
                          <a:off x="0" y="0"/>
                          <a:ext cx="1484416"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A20AEF" w:rsidRDefault="00C74FB5">
                            <w:pPr>
                              <w:rPr>
                                <w:sz w:val="12"/>
                                <w:szCs w:val="12"/>
                                <w:lang w:val="es-ES"/>
                              </w:rPr>
                            </w:pPr>
                            <w:r>
                              <w:rPr>
                                <w:sz w:val="12"/>
                                <w:szCs w:val="12"/>
                                <w:lang w:val="es-ES"/>
                              </w:rPr>
                              <w:t>Soyas y otras semillas oleaginosas</w:t>
                            </w:r>
                          </w:p>
                          <w:p w:rsidR="00C74FB5" w:rsidRPr="00A20AEF" w:rsidRDefault="00C74FB5">
                            <w:pPr>
                              <w:rPr>
                                <w:sz w:val="12"/>
                                <w:szCs w:val="12"/>
                                <w:lang w:val="es-ES"/>
                              </w:rPr>
                            </w:pPr>
                            <w:r>
                              <w:rPr>
                                <w:sz w:val="12"/>
                                <w:szCs w:val="12"/>
                                <w:lang w:val="es-ES"/>
                              </w:rPr>
                              <w:t>Mineral de c</w:t>
                            </w:r>
                            <w:r w:rsidRPr="00A20AEF">
                              <w:rPr>
                                <w:sz w:val="12"/>
                                <w:szCs w:val="12"/>
                                <w:lang w:val="es-ES"/>
                              </w:rPr>
                              <w:t>obre</w:t>
                            </w:r>
                            <w:r>
                              <w:rPr>
                                <w:sz w:val="12"/>
                                <w:szCs w:val="12"/>
                                <w:lang w:val="es-ES"/>
                              </w:rPr>
                              <w:t xml:space="preserve"> y concentrados</w:t>
                            </w:r>
                          </w:p>
                          <w:p w:rsidR="00C74FB5" w:rsidRPr="00A20AEF" w:rsidRDefault="00C74FB5">
                            <w:pPr>
                              <w:rPr>
                                <w:sz w:val="12"/>
                                <w:szCs w:val="12"/>
                                <w:lang w:val="es-ES"/>
                              </w:rPr>
                            </w:pPr>
                            <w:r>
                              <w:rPr>
                                <w:sz w:val="12"/>
                                <w:szCs w:val="12"/>
                                <w:lang w:val="es-ES"/>
                              </w:rPr>
                              <w:t>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36" type="#_x0000_t202" style="position:absolute;left:0;text-align:left;margin-left:147.8pt;margin-top:5.95pt;width:116.9pt;height:38.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" fillcolor="white [3201]" stroked="f" strokeweight=".5pt">
                <v:textbox>
                  <w:txbxContent>
                    <w:p w:rsidR="00C74FB5" w:rsidRPr="00A20AEF" w:rsidRDefault="00C74FB5">
                      <w:pPr>
                        <w:rPr>
                          <w:sz w:val="12"/>
                          <w:szCs w:val="12"/>
                          <w:lang w:val="es-ES"/>
                        </w:rPr>
                      </w:pPr>
                      <w:r>
                        <w:rPr>
                          <w:sz w:val="12"/>
                          <w:szCs w:val="12"/>
                          <w:lang w:val="es-ES"/>
                        </w:rPr>
                        <w:t>Soyas y otras semillas oleaginosas</w:t>
                      </w:r>
                    </w:p>
                    <w:p w:rsidR="00C74FB5" w:rsidRPr="00A20AEF" w:rsidRDefault="00C74FB5">
                      <w:pPr>
                        <w:rPr>
                          <w:sz w:val="12"/>
                          <w:szCs w:val="12"/>
                          <w:lang w:val="es-ES"/>
                        </w:rPr>
                      </w:pPr>
                      <w:r>
                        <w:rPr>
                          <w:sz w:val="12"/>
                          <w:szCs w:val="12"/>
                          <w:lang w:val="es-ES"/>
                        </w:rPr>
                        <w:t>Mineral de c</w:t>
                      </w:r>
                      <w:r w:rsidRPr="00A20AEF">
                        <w:rPr>
                          <w:sz w:val="12"/>
                          <w:szCs w:val="12"/>
                          <w:lang w:val="es-ES"/>
                        </w:rPr>
                        <w:t>obre</w:t>
                      </w:r>
                      <w:r>
                        <w:rPr>
                          <w:sz w:val="12"/>
                          <w:szCs w:val="12"/>
                          <w:lang w:val="es-ES"/>
                        </w:rPr>
                        <w:t xml:space="preserve"> y concentrados</w:t>
                      </w:r>
                    </w:p>
                    <w:p w:rsidR="00C74FB5" w:rsidRPr="00A20AEF" w:rsidRDefault="00C74FB5">
                      <w:pPr>
                        <w:rPr>
                          <w:sz w:val="12"/>
                          <w:szCs w:val="12"/>
                          <w:lang w:val="es-ES"/>
                        </w:rPr>
                      </w:pPr>
                      <w:r>
                        <w:rPr>
                          <w:sz w:val="12"/>
                          <w:szCs w:val="12"/>
                          <w:lang w:val="es-ES"/>
                        </w:rPr>
                        <w:t>Otros</w:t>
                      </w:r>
                    </w:p>
                  </w:txbxContent>
                </v:textbox>
              </v:shape>
            </w:pict>
          </mc:Fallback>
        </mc:AlternateContent>
      </w:r>
      <w:r w:rsidRPr="006F59F3">
        <w:rPr>
          <w:noProof/>
          <w:lang w:val="es-EC" w:eastAsia="es-EC"/>
        </w:rPr>
        <mc:AlternateContent>
          <mc:Choice Requires="wps">
            <w:drawing>
              <wp:anchor distT="0" distB="0" distL="114300" distR="114300" simplePos="0" relativeHeight="251805696" behindDoc="0" locked="0" layoutInCell="1" allowOverlap="1" wp14:anchorId="3065EE26" wp14:editId="516E07B6">
                <wp:simplePos x="0" y="0"/>
                <wp:positionH relativeFrom="column">
                  <wp:posOffset>427990</wp:posOffset>
                </wp:positionH>
                <wp:positionV relativeFrom="paragraph">
                  <wp:posOffset>80645</wp:posOffset>
                </wp:positionV>
                <wp:extent cx="1341755" cy="486410"/>
                <wp:effectExtent l="0" t="0" r="0" b="8890"/>
                <wp:wrapNone/>
                <wp:docPr id="23" name="23 Cuadro de texto"/>
                <wp:cNvGraphicFramePr/>
                <a:graphic xmlns:a="http://schemas.openxmlformats.org/drawingml/2006/main">
                  <a:graphicData uri="http://schemas.microsoft.com/office/word/2010/wordprocessingShape">
                    <wps:wsp>
                      <wps:cNvSpPr txBox="1"/>
                      <wps:spPr>
                        <a:xfrm>
                          <a:off x="0" y="0"/>
                          <a:ext cx="1341755"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A20AEF" w:rsidRDefault="00C74FB5">
                            <w:pPr>
                              <w:rPr>
                                <w:sz w:val="12"/>
                                <w:szCs w:val="12"/>
                                <w:lang w:val="es-ES"/>
                              </w:rPr>
                            </w:pPr>
                            <w:r w:rsidRPr="00A20AEF">
                              <w:rPr>
                                <w:sz w:val="12"/>
                                <w:szCs w:val="12"/>
                                <w:lang w:val="es-ES"/>
                              </w:rPr>
                              <w:t>Mineral de hierro y concentrados</w:t>
                            </w:r>
                          </w:p>
                          <w:p w:rsidR="00C74FB5" w:rsidRPr="00A20AEF" w:rsidRDefault="00C74FB5">
                            <w:pPr>
                              <w:rPr>
                                <w:sz w:val="12"/>
                                <w:szCs w:val="12"/>
                                <w:lang w:val="es-ES"/>
                              </w:rPr>
                            </w:pPr>
                            <w:r w:rsidRPr="00A20AEF">
                              <w:rPr>
                                <w:sz w:val="12"/>
                                <w:szCs w:val="12"/>
                                <w:lang w:val="es-ES"/>
                              </w:rPr>
                              <w:t>Cobre</w:t>
                            </w:r>
                          </w:p>
                          <w:p w:rsidR="00C74FB5" w:rsidRPr="00A20AEF" w:rsidRDefault="00C74FB5">
                            <w:pPr>
                              <w:rPr>
                                <w:sz w:val="12"/>
                                <w:szCs w:val="12"/>
                                <w:lang w:val="es-ES"/>
                              </w:rPr>
                            </w:pPr>
                            <w:r w:rsidRPr="00A20AEF">
                              <w:rPr>
                                <w:sz w:val="12"/>
                                <w:szCs w:val="12"/>
                                <w:lang w:val="es-ES"/>
                              </w:rPr>
                              <w:t>Pet</w:t>
                            </w:r>
                            <w:r>
                              <w:rPr>
                                <w:sz w:val="12"/>
                                <w:szCs w:val="12"/>
                                <w:lang w:val="es-ES"/>
                              </w:rPr>
                              <w:t>róleo crudo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7" type="#_x0000_t202" style="position:absolute;left:0;text-align:left;margin-left:33.7pt;margin-top:6.35pt;width:105.65pt;height:38.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" fillcolor="white [3201]" stroked="f" strokeweight=".5pt">
                <v:textbox>
                  <w:txbxContent>
                    <w:p w:rsidR="00C74FB5" w:rsidRPr="00A20AEF" w:rsidRDefault="00C74FB5">
                      <w:pPr>
                        <w:rPr>
                          <w:sz w:val="12"/>
                          <w:szCs w:val="12"/>
                          <w:lang w:val="es-ES"/>
                        </w:rPr>
                      </w:pPr>
                      <w:r w:rsidRPr="00A20AEF">
                        <w:rPr>
                          <w:sz w:val="12"/>
                          <w:szCs w:val="12"/>
                          <w:lang w:val="es-ES"/>
                        </w:rPr>
                        <w:t>Mineral de hierro y concentrados</w:t>
                      </w:r>
                    </w:p>
                    <w:p w:rsidR="00C74FB5" w:rsidRPr="00A20AEF" w:rsidRDefault="00C74FB5">
                      <w:pPr>
                        <w:rPr>
                          <w:sz w:val="12"/>
                          <w:szCs w:val="12"/>
                          <w:lang w:val="es-ES"/>
                        </w:rPr>
                      </w:pPr>
                      <w:r w:rsidRPr="00A20AEF">
                        <w:rPr>
                          <w:sz w:val="12"/>
                          <w:szCs w:val="12"/>
                          <w:lang w:val="es-ES"/>
                        </w:rPr>
                        <w:t>Cobre</w:t>
                      </w:r>
                    </w:p>
                    <w:p w:rsidR="00C74FB5" w:rsidRPr="00A20AEF" w:rsidRDefault="00C74FB5">
                      <w:pPr>
                        <w:rPr>
                          <w:sz w:val="12"/>
                          <w:szCs w:val="12"/>
                          <w:lang w:val="es-ES"/>
                        </w:rPr>
                      </w:pPr>
                      <w:r w:rsidRPr="00A20AEF">
                        <w:rPr>
                          <w:sz w:val="12"/>
                          <w:szCs w:val="12"/>
                          <w:lang w:val="es-ES"/>
                        </w:rPr>
                        <w:t>Pet</w:t>
                      </w:r>
                      <w:r>
                        <w:rPr>
                          <w:sz w:val="12"/>
                          <w:szCs w:val="12"/>
                          <w:lang w:val="es-ES"/>
                        </w:rPr>
                        <w:t>róleo crudo</w:t>
                      </w:r>
                    </w:p>
                  </w:txbxContent>
                </v:textbox>
              </v:shape>
            </w:pict>
          </mc:Fallback>
        </mc:AlternateContent>
      </w:r>
    </w:p>
    <w:p w:rsidR="00EC4438" w:rsidRPr="006F59F3" w:rsidRDefault="00EC4438" w:rsidP="00146DD0">
      <w:pPr>
        <w:rPr>
          <w:lang w:val="es-PE"/>
        </w:rPr>
      </w:pPr>
    </w:p>
    <w:p w:rsidR="00EC4438" w:rsidRPr="006F59F3" w:rsidRDefault="00EC4438" w:rsidP="00146DD0">
      <w:pPr>
        <w:rPr>
          <w:lang w:val="es-PE"/>
        </w:rPr>
      </w:pPr>
    </w:p>
    <w:p w:rsidR="00EC4438" w:rsidRPr="006F59F3" w:rsidRDefault="00EC4438" w:rsidP="00146DD0">
      <w:pPr>
        <w:rPr>
          <w:lang w:val="es-PE"/>
        </w:rPr>
      </w:pPr>
    </w:p>
    <w:p w:rsidR="00E60D54" w:rsidRPr="006F59F3" w:rsidRDefault="00E60D54" w:rsidP="00146DD0">
      <w:pPr>
        <w:rPr>
          <w:lang w:val="es-PE"/>
        </w:rPr>
      </w:pPr>
    </w:p>
    <w:p w:rsidR="00E60D54" w:rsidRPr="004875BE" w:rsidRDefault="005808FB" w:rsidP="00E60D54">
      <w:pPr>
        <w:tabs>
          <w:tab w:val="center" w:pos="4252"/>
        </w:tabs>
        <w:rPr>
          <w:rFonts w:ascii="Calibri" w:eastAsia="Calibri" w:hAnsi="Calibri" w:cs="Arial"/>
          <w:bCs/>
          <w:sz w:val="12"/>
          <w:szCs w:val="12"/>
          <w:shd w:val="clear" w:color="auto" w:fill="FFFFFF"/>
          <w:lang w:val="en-US" w:eastAsia="en-US"/>
        </w:rPr>
      </w:pPr>
      <w:r w:rsidRPr="004875BE">
        <w:rPr>
          <w:rFonts w:ascii="Calibri" w:eastAsia="Calibri" w:hAnsi="Calibri" w:cs="Arial"/>
          <w:bCs/>
          <w:sz w:val="12"/>
          <w:szCs w:val="12"/>
          <w:shd w:val="clear" w:color="auto" w:fill="FFFFFF"/>
          <w:lang w:val="en-US" w:eastAsia="en-US"/>
        </w:rPr>
        <w:t>Fuente</w:t>
      </w:r>
      <w:r w:rsidR="00E60D54" w:rsidRPr="004875BE">
        <w:rPr>
          <w:rFonts w:ascii="Calibri" w:eastAsia="Calibri" w:hAnsi="Calibri" w:cs="Arial"/>
          <w:bCs/>
          <w:sz w:val="12"/>
          <w:szCs w:val="12"/>
          <w:shd w:val="clear" w:color="auto" w:fill="FFFFFF"/>
          <w:lang w:val="en-US" w:eastAsia="en-US"/>
        </w:rPr>
        <w:t xml:space="preserve">: The Global Economic Governance Initiative </w:t>
      </w:r>
    </w:p>
    <w:p w:rsidR="00E60D54" w:rsidRPr="004875BE" w:rsidRDefault="00E60D54" w:rsidP="00146DD0">
      <w:pPr>
        <w:rPr>
          <w:lang w:val="en-US"/>
        </w:rPr>
      </w:pPr>
    </w:p>
    <w:p w:rsidR="00E60D54" w:rsidRPr="004875BE" w:rsidRDefault="00E60D54" w:rsidP="00146DD0">
      <w:pPr>
        <w:rPr>
          <w:lang w:val="en-US"/>
        </w:rPr>
      </w:pPr>
    </w:p>
    <w:p w:rsidR="00E60D54" w:rsidRPr="006F59F3" w:rsidRDefault="00016CB8" w:rsidP="00E60D54">
      <w:pPr>
        <w:rPr>
          <w:lang w:val="es-PE"/>
        </w:rPr>
      </w:pPr>
      <w:r w:rsidRPr="006F59F3">
        <w:rPr>
          <w:b/>
          <w:bCs/>
          <w:shd w:val="clear" w:color="auto" w:fill="FFFFFF"/>
          <w:lang w:val="es-PE"/>
        </w:rPr>
        <w:t>Cuadro</w:t>
      </w:r>
      <w:r w:rsidR="00E60D54" w:rsidRPr="006F59F3">
        <w:rPr>
          <w:b/>
          <w:bCs/>
          <w:shd w:val="clear" w:color="auto" w:fill="FFFFFF"/>
          <w:lang w:val="es-PE"/>
        </w:rPr>
        <w:t xml:space="preserve"> 4</w:t>
      </w:r>
      <w:r w:rsidRPr="006F59F3">
        <w:rPr>
          <w:b/>
          <w:bCs/>
          <w:shd w:val="clear" w:color="auto" w:fill="FFFFFF"/>
          <w:lang w:val="es-PE"/>
        </w:rPr>
        <w:t>-</w:t>
      </w:r>
      <w:r w:rsidR="00E60D54" w:rsidRPr="006F59F3">
        <w:rPr>
          <w:b/>
          <w:bCs/>
          <w:shd w:val="clear" w:color="auto" w:fill="FFFFFF"/>
          <w:lang w:val="es-PE"/>
        </w:rPr>
        <w:t xml:space="preserve"> </w:t>
      </w:r>
      <w:r w:rsidR="005808FB" w:rsidRPr="006F59F3">
        <w:rPr>
          <w:b/>
          <w:bCs/>
          <w:shd w:val="clear" w:color="auto" w:fill="FFFFFF"/>
          <w:lang w:val="es-PE"/>
        </w:rPr>
        <w:t xml:space="preserve">Importaciones principales de </w:t>
      </w:r>
      <w:r w:rsidR="00E60D54" w:rsidRPr="006F59F3">
        <w:rPr>
          <w:b/>
          <w:bCs/>
          <w:shd w:val="clear" w:color="auto" w:fill="FFFFFF"/>
          <w:lang w:val="es-PE"/>
        </w:rPr>
        <w:t>Latin</w:t>
      </w:r>
      <w:r w:rsidR="005808FB" w:rsidRPr="006F59F3">
        <w:rPr>
          <w:b/>
          <w:bCs/>
          <w:shd w:val="clear" w:color="auto" w:fill="FFFFFF"/>
          <w:lang w:val="es-PE"/>
        </w:rPr>
        <w:t>oamérica desde China</w:t>
      </w:r>
      <w:r w:rsidR="00E60D54" w:rsidRPr="006F59F3">
        <w:rPr>
          <w:lang w:val="es-PE"/>
        </w:rPr>
        <w:t xml:space="preserve"> </w:t>
      </w:r>
      <w:r w:rsidR="00E60D54" w:rsidRPr="006F59F3">
        <w:rPr>
          <w:sz w:val="14"/>
          <w:szCs w:val="14"/>
          <w:lang w:val="es-PE"/>
        </w:rPr>
        <w:t>(2009-2013)</w:t>
      </w:r>
    </w:p>
    <w:p w:rsidR="00E60D54" w:rsidRPr="006F59F3" w:rsidRDefault="00E60D54" w:rsidP="00146DD0">
      <w:pPr>
        <w:rPr>
          <w:lang w:val="es-PE"/>
        </w:rPr>
      </w:pPr>
    </w:p>
    <w:p w:rsidR="00E60D54" w:rsidRPr="006F59F3" w:rsidRDefault="00BF1209" w:rsidP="00146DD0">
      <w:pPr>
        <w:rPr>
          <w:lang w:val="es-PE"/>
        </w:rPr>
      </w:pPr>
      <w:r w:rsidRPr="006F59F3">
        <w:rPr>
          <w:noProof/>
          <w:lang w:val="es-EC" w:eastAsia="es-EC"/>
        </w:rPr>
        <w:drawing>
          <wp:anchor distT="0" distB="0" distL="114300" distR="114300" simplePos="0" relativeHeight="251785216" behindDoc="0" locked="0" layoutInCell="1" allowOverlap="1" wp14:anchorId="052ABE24" wp14:editId="53CD2991">
            <wp:simplePos x="0" y="0"/>
            <wp:positionH relativeFrom="column">
              <wp:posOffset>200025</wp:posOffset>
            </wp:positionH>
            <wp:positionV relativeFrom="paragraph">
              <wp:posOffset>13970</wp:posOffset>
            </wp:positionV>
            <wp:extent cx="2895600" cy="1913890"/>
            <wp:effectExtent l="0" t="0" r="0" b="0"/>
            <wp:wrapNone/>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95600" cy="1913890"/>
                    </a:xfrm>
                    <a:prstGeom prst="rect">
                      <a:avLst/>
                    </a:prstGeom>
                  </pic:spPr>
                </pic:pic>
              </a:graphicData>
            </a:graphic>
            <wp14:sizeRelH relativeFrom="page">
              <wp14:pctWidth>0</wp14:pctWidth>
            </wp14:sizeRelH>
            <wp14:sizeRelV relativeFrom="page">
              <wp14:pctHeight>0</wp14:pctHeight>
            </wp14:sizeRelV>
          </wp:anchor>
        </w:drawing>
      </w:r>
    </w:p>
    <w:p w:rsidR="00E60D54" w:rsidRPr="006F59F3" w:rsidRDefault="00E60D54" w:rsidP="00146DD0">
      <w:pPr>
        <w:rPr>
          <w:lang w:val="es-PE"/>
        </w:rPr>
      </w:pPr>
    </w:p>
    <w:p w:rsidR="00E60D54" w:rsidRPr="006F59F3" w:rsidRDefault="00E60D54" w:rsidP="00146DD0">
      <w:pPr>
        <w:rPr>
          <w:lang w:val="es-PE"/>
        </w:rPr>
      </w:pPr>
    </w:p>
    <w:p w:rsidR="00E60D54" w:rsidRPr="006F59F3" w:rsidRDefault="00E60D54" w:rsidP="00146DD0">
      <w:pPr>
        <w:rPr>
          <w:lang w:val="es-PE"/>
        </w:rPr>
      </w:pPr>
    </w:p>
    <w:p w:rsidR="00E60D54" w:rsidRPr="006F59F3" w:rsidRDefault="00E60D54" w:rsidP="00146DD0">
      <w:pPr>
        <w:rPr>
          <w:lang w:val="es-PE"/>
        </w:rPr>
      </w:pPr>
    </w:p>
    <w:p w:rsidR="00E60D54" w:rsidRPr="006F59F3" w:rsidRDefault="00E60D54" w:rsidP="00146DD0">
      <w:pPr>
        <w:rPr>
          <w:lang w:val="es-PE"/>
        </w:rPr>
      </w:pPr>
    </w:p>
    <w:p w:rsidR="00E60D54" w:rsidRPr="006F59F3" w:rsidRDefault="00E60D54" w:rsidP="00146DD0">
      <w:pPr>
        <w:rPr>
          <w:lang w:val="es-PE"/>
        </w:rPr>
      </w:pPr>
    </w:p>
    <w:p w:rsidR="00E60D54" w:rsidRPr="006F59F3" w:rsidRDefault="00E60D54" w:rsidP="00146DD0">
      <w:pPr>
        <w:rPr>
          <w:lang w:val="es-PE"/>
        </w:rPr>
      </w:pPr>
    </w:p>
    <w:p w:rsidR="00E60D54" w:rsidRPr="006F59F3" w:rsidRDefault="00E60D54" w:rsidP="00146DD0">
      <w:pPr>
        <w:rPr>
          <w:lang w:val="es-PE"/>
        </w:rPr>
      </w:pPr>
    </w:p>
    <w:p w:rsidR="00E60D54" w:rsidRPr="006F59F3" w:rsidRDefault="00E60D54" w:rsidP="00146DD0">
      <w:pPr>
        <w:rPr>
          <w:lang w:val="es-PE"/>
        </w:rPr>
      </w:pPr>
    </w:p>
    <w:p w:rsidR="00E60D54" w:rsidRPr="006F59F3" w:rsidRDefault="00E60D54" w:rsidP="00146DD0">
      <w:pPr>
        <w:rPr>
          <w:lang w:val="es-PE"/>
        </w:rPr>
      </w:pPr>
    </w:p>
    <w:p w:rsidR="00E60D54" w:rsidRPr="006F59F3" w:rsidRDefault="00A20AEF" w:rsidP="00146DD0">
      <w:pPr>
        <w:rPr>
          <w:lang w:val="es-PE"/>
        </w:rPr>
      </w:pPr>
      <w:r w:rsidRPr="006F59F3">
        <w:rPr>
          <w:noProof/>
          <w:lang w:val="es-EC" w:eastAsia="es-EC"/>
        </w:rPr>
        <mc:AlternateContent>
          <mc:Choice Requires="wps">
            <w:drawing>
              <wp:anchor distT="0" distB="0" distL="114300" distR="114300" simplePos="0" relativeHeight="251811840" behindDoc="0" locked="0" layoutInCell="1" allowOverlap="1" wp14:anchorId="00C08C40" wp14:editId="75D12E4A">
                <wp:simplePos x="0" y="0"/>
                <wp:positionH relativeFrom="column">
                  <wp:posOffset>1905635</wp:posOffset>
                </wp:positionH>
                <wp:positionV relativeFrom="paragraph">
                  <wp:posOffset>29845</wp:posOffset>
                </wp:positionV>
                <wp:extent cx="1299845" cy="486410"/>
                <wp:effectExtent l="0" t="0" r="0" b="8890"/>
                <wp:wrapNone/>
                <wp:docPr id="26" name="26 Cuadro de texto"/>
                <wp:cNvGraphicFramePr/>
                <a:graphic xmlns:a="http://schemas.openxmlformats.org/drawingml/2006/main">
                  <a:graphicData uri="http://schemas.microsoft.com/office/word/2010/wordprocessingShape">
                    <wps:wsp>
                      <wps:cNvSpPr txBox="1"/>
                      <wps:spPr>
                        <a:xfrm>
                          <a:off x="0" y="0"/>
                          <a:ext cx="1299845"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A20AEF" w:rsidRDefault="00C74FB5">
                            <w:pPr>
                              <w:rPr>
                                <w:sz w:val="8"/>
                                <w:szCs w:val="8"/>
                                <w:lang w:val="es-ES"/>
                              </w:rPr>
                            </w:pPr>
                            <w:r>
                              <w:rPr>
                                <w:sz w:val="8"/>
                                <w:szCs w:val="8"/>
                                <w:lang w:val="es-ES"/>
                              </w:rPr>
                              <w:t>Equipos procesadores de información</w:t>
                            </w:r>
                          </w:p>
                          <w:p w:rsidR="00C74FB5" w:rsidRPr="00A20AEF" w:rsidRDefault="00C74FB5">
                            <w:pPr>
                              <w:rPr>
                                <w:sz w:val="8"/>
                                <w:szCs w:val="8"/>
                                <w:lang w:val="es-ES"/>
                              </w:rPr>
                            </w:pPr>
                            <w:r>
                              <w:rPr>
                                <w:sz w:val="8"/>
                                <w:szCs w:val="8"/>
                                <w:lang w:val="es-ES"/>
                              </w:rPr>
                              <w:t>Instrumentos ópticos</w:t>
                            </w:r>
                          </w:p>
                          <w:p w:rsidR="00C74FB5" w:rsidRPr="00A20AEF" w:rsidRDefault="00C74FB5">
                            <w:pPr>
                              <w:rPr>
                                <w:sz w:val="8"/>
                                <w:szCs w:val="8"/>
                                <w:lang w:val="es-ES"/>
                              </w:rPr>
                            </w:pPr>
                            <w:r>
                              <w:rPr>
                                <w:sz w:val="8"/>
                                <w:szCs w:val="8"/>
                                <w:lang w:val="es-ES"/>
                              </w:rPr>
                              <w:t>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38" type="#_x0000_t202" style="position:absolute;left:0;text-align:left;margin-left:150.05pt;margin-top:2.35pt;width:102.35pt;height:38.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" fillcolor="white [3201]" stroked="f" strokeweight=".5pt">
                <v:textbox>
                  <w:txbxContent>
                    <w:p w:rsidR="00C74FB5" w:rsidRPr="00A20AEF" w:rsidRDefault="00C74FB5">
                      <w:pPr>
                        <w:rPr>
                          <w:sz w:val="8"/>
                          <w:szCs w:val="8"/>
                          <w:lang w:val="es-ES"/>
                        </w:rPr>
                      </w:pPr>
                      <w:r>
                        <w:rPr>
                          <w:sz w:val="8"/>
                          <w:szCs w:val="8"/>
                          <w:lang w:val="es-ES"/>
                        </w:rPr>
                        <w:t>Equipos procesadores de información</w:t>
                      </w:r>
                    </w:p>
                    <w:p w:rsidR="00C74FB5" w:rsidRPr="00A20AEF" w:rsidRDefault="00C74FB5">
                      <w:pPr>
                        <w:rPr>
                          <w:sz w:val="8"/>
                          <w:szCs w:val="8"/>
                          <w:lang w:val="es-ES"/>
                        </w:rPr>
                      </w:pPr>
                      <w:r>
                        <w:rPr>
                          <w:sz w:val="8"/>
                          <w:szCs w:val="8"/>
                          <w:lang w:val="es-ES"/>
                        </w:rPr>
                        <w:t>Instrumentos ópticos</w:t>
                      </w:r>
                    </w:p>
                    <w:p w:rsidR="00C74FB5" w:rsidRPr="00A20AEF" w:rsidRDefault="00C74FB5">
                      <w:pPr>
                        <w:rPr>
                          <w:sz w:val="8"/>
                          <w:szCs w:val="8"/>
                          <w:lang w:val="es-ES"/>
                        </w:rPr>
                      </w:pPr>
                      <w:r>
                        <w:rPr>
                          <w:sz w:val="8"/>
                          <w:szCs w:val="8"/>
                          <w:lang w:val="es-ES"/>
                        </w:rPr>
                        <w:t>Otros</w:t>
                      </w:r>
                    </w:p>
                  </w:txbxContent>
                </v:textbox>
              </v:shape>
            </w:pict>
          </mc:Fallback>
        </mc:AlternateContent>
      </w:r>
      <w:r w:rsidRPr="006F59F3">
        <w:rPr>
          <w:noProof/>
          <w:lang w:val="es-EC" w:eastAsia="es-EC"/>
        </w:rPr>
        <mc:AlternateContent>
          <mc:Choice Requires="wps">
            <w:drawing>
              <wp:anchor distT="0" distB="0" distL="114300" distR="114300" simplePos="0" relativeHeight="251809792" behindDoc="0" locked="0" layoutInCell="1" allowOverlap="1" wp14:anchorId="74E9D22E" wp14:editId="49311955">
                <wp:simplePos x="0" y="0"/>
                <wp:positionH relativeFrom="column">
                  <wp:posOffset>517434</wp:posOffset>
                </wp:positionH>
                <wp:positionV relativeFrom="paragraph">
                  <wp:posOffset>6927</wp:posOffset>
                </wp:positionV>
                <wp:extent cx="1300348" cy="486410"/>
                <wp:effectExtent l="0" t="0" r="0" b="8890"/>
                <wp:wrapNone/>
                <wp:docPr id="25" name="25 Cuadro de texto"/>
                <wp:cNvGraphicFramePr/>
                <a:graphic xmlns:a="http://schemas.openxmlformats.org/drawingml/2006/main">
                  <a:graphicData uri="http://schemas.microsoft.com/office/word/2010/wordprocessingShape">
                    <wps:wsp>
                      <wps:cNvSpPr txBox="1"/>
                      <wps:spPr>
                        <a:xfrm>
                          <a:off x="0" y="0"/>
                          <a:ext cx="1300348"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A20AEF" w:rsidRDefault="00C74FB5">
                            <w:pPr>
                              <w:rPr>
                                <w:sz w:val="8"/>
                                <w:szCs w:val="8"/>
                                <w:lang w:val="es-ES"/>
                              </w:rPr>
                            </w:pPr>
                            <w:r w:rsidRPr="00A20AEF">
                              <w:rPr>
                                <w:sz w:val="8"/>
                                <w:szCs w:val="8"/>
                                <w:lang w:val="es-ES"/>
                              </w:rPr>
                              <w:t>Partes y equipos de telecomunicaciones</w:t>
                            </w:r>
                          </w:p>
                          <w:p w:rsidR="00C74FB5" w:rsidRPr="00A20AEF" w:rsidRDefault="00C74FB5">
                            <w:pPr>
                              <w:rPr>
                                <w:sz w:val="8"/>
                                <w:szCs w:val="8"/>
                                <w:lang w:val="es-ES"/>
                              </w:rPr>
                            </w:pPr>
                            <w:r w:rsidRPr="00A20AEF">
                              <w:rPr>
                                <w:sz w:val="8"/>
                                <w:szCs w:val="8"/>
                                <w:lang w:val="es-ES"/>
                              </w:rPr>
                              <w:t>Barcos, embarcaciones, estructuras flotantes</w:t>
                            </w:r>
                          </w:p>
                          <w:p w:rsidR="00C74FB5" w:rsidRPr="00A20AEF" w:rsidRDefault="00C74FB5">
                            <w:pPr>
                              <w:rPr>
                                <w:sz w:val="8"/>
                                <w:szCs w:val="8"/>
                                <w:lang w:val="es-ES"/>
                              </w:rPr>
                            </w:pPr>
                            <w:r w:rsidRPr="00A20AEF">
                              <w:rPr>
                                <w:sz w:val="8"/>
                                <w:szCs w:val="8"/>
                                <w:lang w:val="es-ES"/>
                              </w:rPr>
                              <w:t>Productos refinados del petróleo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9" type="#_x0000_t202" style="position:absolute;left:0;text-align:left;margin-left:40.75pt;margin-top:.55pt;width:102.4pt;height:38.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" fillcolor="white [3201]" stroked="f" strokeweight=".5pt">
                <v:textbox>
                  <w:txbxContent>
                    <w:p w:rsidR="00C74FB5" w:rsidRPr="00A20AEF" w:rsidRDefault="00C74FB5">
                      <w:pPr>
                        <w:rPr>
                          <w:sz w:val="8"/>
                          <w:szCs w:val="8"/>
                          <w:lang w:val="es-ES"/>
                        </w:rPr>
                      </w:pPr>
                      <w:r w:rsidRPr="00A20AEF">
                        <w:rPr>
                          <w:sz w:val="8"/>
                          <w:szCs w:val="8"/>
                          <w:lang w:val="es-ES"/>
                        </w:rPr>
                        <w:t>Partes y equipos de telecomunicaciones</w:t>
                      </w:r>
                    </w:p>
                    <w:p w:rsidR="00C74FB5" w:rsidRPr="00A20AEF" w:rsidRDefault="00C74FB5">
                      <w:pPr>
                        <w:rPr>
                          <w:sz w:val="8"/>
                          <w:szCs w:val="8"/>
                          <w:lang w:val="es-ES"/>
                        </w:rPr>
                      </w:pPr>
                      <w:r w:rsidRPr="00A20AEF">
                        <w:rPr>
                          <w:sz w:val="8"/>
                          <w:szCs w:val="8"/>
                          <w:lang w:val="es-ES"/>
                        </w:rPr>
                        <w:t>Barcos, embarcaciones, estructuras flotantes</w:t>
                      </w:r>
                    </w:p>
                    <w:p w:rsidR="00C74FB5" w:rsidRPr="00A20AEF" w:rsidRDefault="00C74FB5">
                      <w:pPr>
                        <w:rPr>
                          <w:sz w:val="8"/>
                          <w:szCs w:val="8"/>
                          <w:lang w:val="es-ES"/>
                        </w:rPr>
                      </w:pPr>
                      <w:r w:rsidRPr="00A20AEF">
                        <w:rPr>
                          <w:sz w:val="8"/>
                          <w:szCs w:val="8"/>
                          <w:lang w:val="es-ES"/>
                        </w:rPr>
                        <w:t>Productos refinados del petróleo</w:t>
                      </w:r>
                    </w:p>
                  </w:txbxContent>
                </v:textbox>
              </v:shape>
            </w:pict>
          </mc:Fallback>
        </mc:AlternateContent>
      </w:r>
    </w:p>
    <w:p w:rsidR="00E60D54" w:rsidRPr="006F59F3" w:rsidRDefault="00E60D54" w:rsidP="00146DD0">
      <w:pPr>
        <w:rPr>
          <w:lang w:val="es-PE"/>
        </w:rPr>
      </w:pPr>
    </w:p>
    <w:p w:rsidR="00E60D54" w:rsidRPr="006F59F3" w:rsidRDefault="00E60D54" w:rsidP="00146DD0">
      <w:pPr>
        <w:rPr>
          <w:lang w:val="es-PE"/>
        </w:rPr>
      </w:pPr>
    </w:p>
    <w:p w:rsidR="00E60D54" w:rsidRPr="006F59F3" w:rsidRDefault="00E60D54" w:rsidP="00146DD0">
      <w:pPr>
        <w:rPr>
          <w:lang w:val="es-PE"/>
        </w:rPr>
      </w:pPr>
    </w:p>
    <w:p w:rsidR="00E60D54" w:rsidRPr="006F59F3" w:rsidRDefault="00E60D54" w:rsidP="00E60D54">
      <w:pPr>
        <w:tabs>
          <w:tab w:val="center" w:pos="4252"/>
        </w:tabs>
        <w:rPr>
          <w:rFonts w:ascii="Calibri" w:eastAsia="Calibri" w:hAnsi="Calibri" w:cs="Arial"/>
          <w:bCs/>
          <w:sz w:val="12"/>
          <w:szCs w:val="12"/>
          <w:shd w:val="clear" w:color="auto" w:fill="FFFFFF"/>
          <w:lang w:val="es-PE" w:eastAsia="en-US"/>
        </w:rPr>
      </w:pPr>
    </w:p>
    <w:p w:rsidR="00C45EBC" w:rsidRPr="004875BE" w:rsidRDefault="005808FB" w:rsidP="00E60D54">
      <w:pPr>
        <w:tabs>
          <w:tab w:val="center" w:pos="4252"/>
        </w:tabs>
        <w:rPr>
          <w:rFonts w:ascii="Calibri" w:eastAsia="Calibri" w:hAnsi="Calibri" w:cs="Arial"/>
          <w:bCs/>
          <w:sz w:val="12"/>
          <w:szCs w:val="12"/>
          <w:shd w:val="clear" w:color="auto" w:fill="FFFFFF"/>
          <w:lang w:val="en-US" w:eastAsia="en-US"/>
        </w:rPr>
      </w:pPr>
      <w:r w:rsidRPr="004875BE">
        <w:rPr>
          <w:rFonts w:ascii="Calibri" w:eastAsia="Calibri" w:hAnsi="Calibri" w:cs="Arial"/>
          <w:bCs/>
          <w:sz w:val="12"/>
          <w:szCs w:val="12"/>
          <w:shd w:val="clear" w:color="auto" w:fill="FFFFFF"/>
          <w:lang w:val="en-US" w:eastAsia="en-US"/>
        </w:rPr>
        <w:t>Fuente</w:t>
      </w:r>
      <w:r w:rsidR="00E60D54" w:rsidRPr="004875BE">
        <w:rPr>
          <w:rFonts w:ascii="Calibri" w:eastAsia="Calibri" w:hAnsi="Calibri" w:cs="Arial"/>
          <w:bCs/>
          <w:sz w:val="12"/>
          <w:szCs w:val="12"/>
          <w:shd w:val="clear" w:color="auto" w:fill="FFFFFF"/>
          <w:lang w:val="en-US" w:eastAsia="en-US"/>
        </w:rPr>
        <w:t>: The Global Economic Governance Initiative</w:t>
      </w:r>
    </w:p>
    <w:p w:rsidR="00E60D54" w:rsidRPr="004875BE" w:rsidRDefault="00E60D54" w:rsidP="00E60D54">
      <w:pPr>
        <w:tabs>
          <w:tab w:val="center" w:pos="4252"/>
        </w:tabs>
        <w:rPr>
          <w:rFonts w:ascii="Calibri" w:eastAsia="Calibri" w:hAnsi="Calibri" w:cs="Arial"/>
          <w:bCs/>
          <w:sz w:val="12"/>
          <w:szCs w:val="12"/>
          <w:shd w:val="clear" w:color="auto" w:fill="FFFFFF"/>
          <w:lang w:val="en-US" w:eastAsia="en-US"/>
        </w:rPr>
      </w:pPr>
      <w:r w:rsidRPr="004875BE">
        <w:rPr>
          <w:rFonts w:ascii="Calibri" w:eastAsia="Calibri" w:hAnsi="Calibri" w:cs="Arial"/>
          <w:bCs/>
          <w:sz w:val="12"/>
          <w:szCs w:val="12"/>
          <w:shd w:val="clear" w:color="auto" w:fill="FFFFFF"/>
          <w:lang w:val="en-US" w:eastAsia="en-US"/>
        </w:rPr>
        <w:t xml:space="preserve"> </w:t>
      </w:r>
    </w:p>
    <w:p w:rsidR="00E60D54" w:rsidRPr="006F59F3" w:rsidRDefault="005A7156" w:rsidP="00E60D54">
      <w:pPr>
        <w:tabs>
          <w:tab w:val="center" w:pos="4252"/>
        </w:tabs>
        <w:rPr>
          <w:bCs/>
          <w:shd w:val="clear" w:color="auto" w:fill="FFFFFF"/>
          <w:lang w:val="es-PE"/>
        </w:rPr>
      </w:pPr>
      <w:r w:rsidRPr="006F59F3">
        <w:rPr>
          <w:b/>
          <w:bCs/>
          <w:shd w:val="clear" w:color="auto" w:fill="FFFFFF"/>
          <w:lang w:val="es-PE"/>
        </w:rPr>
        <w:t>La clase media emergente consumió cada vez más productos ‘hechos en China’</w:t>
      </w:r>
      <w:r w:rsidR="00E60D54" w:rsidRPr="006F59F3">
        <w:rPr>
          <w:b/>
          <w:bCs/>
          <w:shd w:val="clear" w:color="auto" w:fill="FFFFFF"/>
          <w:lang w:val="es-PE"/>
        </w:rPr>
        <w:t xml:space="preserve">. </w:t>
      </w:r>
      <w:r w:rsidRPr="006F59F3">
        <w:rPr>
          <w:bCs/>
          <w:shd w:val="clear" w:color="auto" w:fill="FFFFFF"/>
          <w:lang w:val="es-PE"/>
        </w:rPr>
        <w:t xml:space="preserve">El periodo de altos precios de materias primas contribuyó al incremento de los índices de crecimiento del </w:t>
      </w:r>
      <w:r w:rsidR="008A15E3" w:rsidRPr="006F59F3">
        <w:rPr>
          <w:bCs/>
          <w:shd w:val="clear" w:color="auto" w:fill="FFFFFF"/>
          <w:lang w:val="es-PE"/>
        </w:rPr>
        <w:t xml:space="preserve">PBI </w:t>
      </w:r>
      <w:r w:rsidRPr="006F59F3">
        <w:rPr>
          <w:bCs/>
          <w:shd w:val="clear" w:color="auto" w:fill="FFFFFF"/>
          <w:lang w:val="es-PE"/>
        </w:rPr>
        <w:t>de Latinoamérica.</w:t>
      </w:r>
      <w:r w:rsidR="00E60D54" w:rsidRPr="006F59F3">
        <w:rPr>
          <w:bCs/>
          <w:shd w:val="clear" w:color="auto" w:fill="FFFFFF"/>
          <w:lang w:val="es-PE"/>
        </w:rPr>
        <w:t xml:space="preserve"> </w:t>
      </w:r>
      <w:r w:rsidRPr="006F59F3">
        <w:rPr>
          <w:bCs/>
          <w:shd w:val="clear" w:color="auto" w:fill="FFFFFF"/>
          <w:lang w:val="es-PE"/>
        </w:rPr>
        <w:t>Dicho movimiento incrementó el P</w:t>
      </w:r>
      <w:r w:rsidR="008A15E3" w:rsidRPr="006F59F3">
        <w:rPr>
          <w:bCs/>
          <w:shd w:val="clear" w:color="auto" w:fill="FFFFFF"/>
          <w:lang w:val="es-PE"/>
        </w:rPr>
        <w:t>BI</w:t>
      </w:r>
      <w:r w:rsidR="00E60D54" w:rsidRPr="006F59F3">
        <w:rPr>
          <w:bCs/>
          <w:shd w:val="clear" w:color="auto" w:fill="FFFFFF"/>
          <w:lang w:val="es-PE"/>
        </w:rPr>
        <w:t xml:space="preserve"> per c</w:t>
      </w:r>
      <w:r w:rsidR="00F75EDD" w:rsidRPr="006F59F3">
        <w:rPr>
          <w:bCs/>
          <w:shd w:val="clear" w:color="auto" w:fill="FFFFFF"/>
          <w:lang w:val="es-PE"/>
        </w:rPr>
        <w:t>á</w:t>
      </w:r>
      <w:r w:rsidR="00E60D54" w:rsidRPr="006F59F3">
        <w:rPr>
          <w:bCs/>
          <w:shd w:val="clear" w:color="auto" w:fill="FFFFFF"/>
          <w:lang w:val="es-PE"/>
        </w:rPr>
        <w:t xml:space="preserve">pita </w:t>
      </w:r>
      <w:r w:rsidRPr="006F59F3">
        <w:rPr>
          <w:bCs/>
          <w:shd w:val="clear" w:color="auto" w:fill="FFFFFF"/>
          <w:lang w:val="es-PE"/>
        </w:rPr>
        <w:t>y</w:t>
      </w:r>
      <w:r w:rsidR="00E60D54" w:rsidRPr="006F59F3">
        <w:rPr>
          <w:bCs/>
          <w:shd w:val="clear" w:color="auto" w:fill="FFFFFF"/>
          <w:lang w:val="es-PE"/>
        </w:rPr>
        <w:t xml:space="preserve">, </w:t>
      </w:r>
      <w:r w:rsidRPr="006F59F3">
        <w:rPr>
          <w:bCs/>
          <w:shd w:val="clear" w:color="auto" w:fill="FFFFFF"/>
          <w:lang w:val="es-PE"/>
        </w:rPr>
        <w:t>junto con los gobiernos populistas que ganaron fuerza durante aquella época en la región, llevaron a un aumento de una nueva clase media sedienta de consumismo.</w:t>
      </w:r>
      <w:r w:rsidR="00E60D54" w:rsidRPr="006F59F3">
        <w:rPr>
          <w:bCs/>
          <w:shd w:val="clear" w:color="auto" w:fill="FFFFFF"/>
          <w:lang w:val="es-PE"/>
        </w:rPr>
        <w:t xml:space="preserve">  </w:t>
      </w:r>
    </w:p>
    <w:p w:rsidR="003C2BBA" w:rsidRPr="006F59F3" w:rsidRDefault="003C2BBA" w:rsidP="00E60D54">
      <w:pPr>
        <w:tabs>
          <w:tab w:val="center" w:pos="4252"/>
        </w:tabs>
        <w:rPr>
          <w:b/>
          <w:bCs/>
          <w:shd w:val="clear" w:color="auto" w:fill="FFFFFF"/>
          <w:lang w:val="es-PE"/>
        </w:rPr>
      </w:pPr>
    </w:p>
    <w:p w:rsidR="00E60D54" w:rsidRPr="006F59F3" w:rsidRDefault="005A7156" w:rsidP="00DC7C3C">
      <w:pPr>
        <w:tabs>
          <w:tab w:val="center" w:pos="4252"/>
        </w:tabs>
        <w:rPr>
          <w:rFonts w:cs="GothamMedium"/>
          <w:b/>
          <w:caps/>
          <w:color w:val="273860"/>
          <w:spacing w:val="-6"/>
          <w:position w:val="4"/>
          <w:sz w:val="30"/>
          <w:szCs w:val="30"/>
          <w:lang w:val="es-PE"/>
        </w:rPr>
      </w:pPr>
      <w:r w:rsidRPr="006F59F3">
        <w:rPr>
          <w:b/>
          <w:shd w:val="clear" w:color="auto" w:fill="FFFFFF"/>
          <w:lang w:val="es-PE"/>
        </w:rPr>
        <w:lastRenderedPageBreak/>
        <w:t xml:space="preserve">La infraestructura pobre de </w:t>
      </w:r>
      <w:proofErr w:type="spellStart"/>
      <w:r w:rsidR="00E60D54" w:rsidRPr="006F59F3">
        <w:rPr>
          <w:b/>
          <w:shd w:val="clear" w:color="auto" w:fill="FFFFFF"/>
          <w:lang w:val="es-PE"/>
        </w:rPr>
        <w:t>Latam</w:t>
      </w:r>
      <w:proofErr w:type="spellEnd"/>
      <w:r w:rsidRPr="006F59F3">
        <w:rPr>
          <w:b/>
          <w:shd w:val="clear" w:color="auto" w:fill="FFFFFF"/>
          <w:lang w:val="es-PE"/>
        </w:rPr>
        <w:t xml:space="preserve"> la hizo vulnerable a las importaciones baratas de China</w:t>
      </w:r>
      <w:r w:rsidR="00E60D54" w:rsidRPr="006F59F3">
        <w:rPr>
          <w:b/>
          <w:shd w:val="clear" w:color="auto" w:fill="FFFFFF"/>
          <w:lang w:val="es-PE"/>
        </w:rPr>
        <w:t xml:space="preserve">. </w:t>
      </w:r>
      <w:r w:rsidR="00E60D54" w:rsidRPr="006F59F3">
        <w:rPr>
          <w:shd w:val="clear" w:color="auto" w:fill="FFFFFF"/>
          <w:lang w:val="es-PE"/>
        </w:rPr>
        <w:t>D</w:t>
      </w:r>
      <w:r w:rsidRPr="006F59F3">
        <w:rPr>
          <w:shd w:val="clear" w:color="auto" w:fill="FFFFFF"/>
          <w:lang w:val="es-PE"/>
        </w:rPr>
        <w:t>urante el period</w:t>
      </w:r>
      <w:r w:rsidR="00F75EDD" w:rsidRPr="006F59F3">
        <w:rPr>
          <w:shd w:val="clear" w:color="auto" w:fill="FFFFFF"/>
          <w:lang w:val="es-PE"/>
        </w:rPr>
        <w:t>o</w:t>
      </w:r>
      <w:r w:rsidRPr="006F59F3">
        <w:rPr>
          <w:shd w:val="clear" w:color="auto" w:fill="FFFFFF"/>
          <w:lang w:val="es-PE"/>
        </w:rPr>
        <w:t xml:space="preserve"> de prosperidad de materias primas</w:t>
      </w:r>
      <w:r w:rsidR="00E60D54" w:rsidRPr="006F59F3">
        <w:rPr>
          <w:shd w:val="clear" w:color="auto" w:fill="FFFFFF"/>
          <w:lang w:val="es-PE"/>
        </w:rPr>
        <w:t xml:space="preserve">, China </w:t>
      </w:r>
      <w:r w:rsidR="000E01BE" w:rsidRPr="006F59F3">
        <w:rPr>
          <w:shd w:val="clear" w:color="auto" w:fill="FFFFFF"/>
          <w:lang w:val="es-PE"/>
        </w:rPr>
        <w:t>invirtió considerablemente en los sectores. Sin embargo, los países latinoamericanos no se beneficiaron de las utilidades obtenidas de los altos precios de las materias primas para resolver los atascos en sus infraestructuras</w:t>
      </w:r>
      <w:r w:rsidR="00E60D54" w:rsidRPr="006F59F3">
        <w:rPr>
          <w:shd w:val="clear" w:color="auto" w:fill="FFFFFF"/>
          <w:lang w:val="es-PE"/>
        </w:rPr>
        <w:t xml:space="preserve">. </w:t>
      </w:r>
      <w:r w:rsidR="000E01BE" w:rsidRPr="006F59F3">
        <w:rPr>
          <w:shd w:val="clear" w:color="auto" w:fill="FFFFFF"/>
          <w:lang w:val="es-PE"/>
        </w:rPr>
        <w:t>A modo de ejemplo,</w:t>
      </w:r>
      <w:r w:rsidR="00E60D54" w:rsidRPr="006F59F3">
        <w:rPr>
          <w:lang w:val="es-PE"/>
        </w:rPr>
        <w:t xml:space="preserve"> </w:t>
      </w:r>
      <w:r w:rsidR="000E01BE" w:rsidRPr="006F59F3">
        <w:rPr>
          <w:lang w:val="es-PE"/>
        </w:rPr>
        <w:t>es más barato enviar desde</w:t>
      </w:r>
      <w:r w:rsidR="00E60D54" w:rsidRPr="006F59F3">
        <w:rPr>
          <w:lang w:val="es-PE"/>
        </w:rPr>
        <w:t xml:space="preserve"> </w:t>
      </w:r>
      <w:r w:rsidR="00260C8E" w:rsidRPr="006F59F3">
        <w:rPr>
          <w:lang w:val="es-PE"/>
        </w:rPr>
        <w:t>Shanghái</w:t>
      </w:r>
      <w:r w:rsidR="00E60D54" w:rsidRPr="006F59F3">
        <w:rPr>
          <w:lang w:val="es-PE"/>
        </w:rPr>
        <w:t xml:space="preserve"> </w:t>
      </w:r>
      <w:r w:rsidR="000E01BE" w:rsidRPr="006F59F3">
        <w:rPr>
          <w:lang w:val="es-PE"/>
        </w:rPr>
        <w:t xml:space="preserve">al principal puerto colombiano de </w:t>
      </w:r>
      <w:r w:rsidR="00E60D54" w:rsidRPr="006F59F3">
        <w:rPr>
          <w:lang w:val="es-PE"/>
        </w:rPr>
        <w:t xml:space="preserve">Buenaventura, </w:t>
      </w:r>
      <w:r w:rsidR="000E01BE" w:rsidRPr="006F59F3">
        <w:rPr>
          <w:lang w:val="es-PE"/>
        </w:rPr>
        <w:t>que enviar desde</w:t>
      </w:r>
      <w:r w:rsidR="00E60D54" w:rsidRPr="006F59F3">
        <w:rPr>
          <w:lang w:val="es-PE"/>
        </w:rPr>
        <w:t xml:space="preserve"> Buenaventura </w:t>
      </w:r>
      <w:r w:rsidR="000E01BE" w:rsidRPr="006F59F3">
        <w:rPr>
          <w:lang w:val="es-PE"/>
        </w:rPr>
        <w:t>a la capital colombiana de</w:t>
      </w:r>
      <w:r w:rsidR="00E60D54" w:rsidRPr="006F59F3">
        <w:rPr>
          <w:lang w:val="es-PE"/>
        </w:rPr>
        <w:t xml:space="preserve"> </w:t>
      </w:r>
      <w:r w:rsidR="000E01BE" w:rsidRPr="006F59F3">
        <w:rPr>
          <w:lang w:val="es-PE"/>
        </w:rPr>
        <w:t>Bogotá</w:t>
      </w:r>
      <w:r w:rsidR="00E60D54" w:rsidRPr="006F59F3">
        <w:rPr>
          <w:lang w:val="es-PE"/>
        </w:rPr>
        <w:t>.</w:t>
      </w:r>
    </w:p>
    <w:p w:rsidR="00E60D54" w:rsidRPr="006F59F3" w:rsidRDefault="00E60D54" w:rsidP="003C096D">
      <w:pPr>
        <w:spacing w:line="240" w:lineRule="auto"/>
        <w:rPr>
          <w:rFonts w:cs="GothamMedium"/>
          <w:b/>
          <w:caps/>
          <w:color w:val="273860"/>
          <w:spacing w:val="-6"/>
          <w:position w:val="4"/>
          <w:sz w:val="30"/>
          <w:szCs w:val="30"/>
          <w:lang w:val="es-PE"/>
        </w:rPr>
      </w:pPr>
    </w:p>
    <w:p w:rsidR="009C3565" w:rsidRPr="006F59F3" w:rsidRDefault="000E01BE" w:rsidP="00E60D54">
      <w:pPr>
        <w:spacing w:after="120"/>
        <w:rPr>
          <w:b/>
          <w:color w:val="7DB482"/>
          <w:spacing w:val="-5"/>
          <w:sz w:val="18"/>
          <w:szCs w:val="18"/>
          <w:lang w:val="es-PE"/>
        </w:rPr>
      </w:pPr>
      <w:r w:rsidRPr="006F59F3">
        <w:rPr>
          <w:b/>
          <w:color w:val="7DB482"/>
          <w:spacing w:val="-5"/>
          <w:sz w:val="24"/>
          <w:szCs w:val="24"/>
          <w:lang w:val="es-PE"/>
        </w:rPr>
        <w:t>El futuro escenario comercial parece menos atractivo</w:t>
      </w:r>
    </w:p>
    <w:p w:rsidR="000E01BE" w:rsidRPr="006F59F3" w:rsidRDefault="000E01BE" w:rsidP="00E60D54">
      <w:pPr>
        <w:spacing w:after="120"/>
        <w:rPr>
          <w:b/>
          <w:bCs/>
          <w:sz w:val="20"/>
          <w:szCs w:val="20"/>
          <w:shd w:val="clear" w:color="auto" w:fill="FFFFFF"/>
          <w:lang w:val="es-PE"/>
        </w:rPr>
      </w:pPr>
      <w:r w:rsidRPr="006F59F3">
        <w:rPr>
          <w:b/>
          <w:bCs/>
          <w:sz w:val="20"/>
          <w:szCs w:val="20"/>
          <w:shd w:val="clear" w:color="auto" w:fill="FFFFFF"/>
          <w:lang w:val="es-PE"/>
        </w:rPr>
        <w:t>La desaceleración y los precios bajos de materia prima de China serán un obstáculo en el crecimiento de las exportaciones latinoamericanas</w:t>
      </w:r>
    </w:p>
    <w:p w:rsidR="009C3565" w:rsidRPr="006F59F3" w:rsidRDefault="000E01BE" w:rsidP="00E60D54">
      <w:pPr>
        <w:spacing w:after="120"/>
        <w:rPr>
          <w:bCs/>
          <w:shd w:val="clear" w:color="auto" w:fill="FFFFFF"/>
          <w:lang w:val="es-PE"/>
        </w:rPr>
      </w:pPr>
      <w:r w:rsidRPr="006F59F3">
        <w:rPr>
          <w:b/>
          <w:bCs/>
          <w:shd w:val="clear" w:color="auto" w:fill="FFFFFF"/>
          <w:lang w:val="es-PE"/>
        </w:rPr>
        <w:t>El PB</w:t>
      </w:r>
      <w:r w:rsidR="00190361" w:rsidRPr="006F59F3">
        <w:rPr>
          <w:b/>
          <w:bCs/>
          <w:shd w:val="clear" w:color="auto" w:fill="FFFFFF"/>
          <w:lang w:val="es-PE"/>
        </w:rPr>
        <w:t>I</w:t>
      </w:r>
      <w:r w:rsidRPr="006F59F3">
        <w:rPr>
          <w:b/>
          <w:bCs/>
          <w:shd w:val="clear" w:color="auto" w:fill="FFFFFF"/>
          <w:lang w:val="es-PE"/>
        </w:rPr>
        <w:t xml:space="preserve"> de China seguirá desacelerando durante los siguientes años</w:t>
      </w:r>
      <w:r w:rsidR="009C3565" w:rsidRPr="006F59F3">
        <w:rPr>
          <w:b/>
          <w:bCs/>
          <w:shd w:val="clear" w:color="auto" w:fill="FFFFFF"/>
          <w:lang w:val="es-PE"/>
        </w:rPr>
        <w:t>.</w:t>
      </w:r>
      <w:r w:rsidR="009C3565" w:rsidRPr="006F59F3">
        <w:rPr>
          <w:bCs/>
          <w:shd w:val="clear" w:color="auto" w:fill="FFFFFF"/>
          <w:lang w:val="es-PE"/>
        </w:rPr>
        <w:t xml:space="preserve"> Coface estima </w:t>
      </w:r>
      <w:r w:rsidRPr="006F59F3">
        <w:rPr>
          <w:bCs/>
          <w:shd w:val="clear" w:color="auto" w:fill="FFFFFF"/>
          <w:lang w:val="es-PE"/>
        </w:rPr>
        <w:t>un crecimiento de actividad al</w:t>
      </w:r>
      <w:r w:rsidR="009C3565" w:rsidRPr="006F59F3">
        <w:rPr>
          <w:bCs/>
          <w:shd w:val="clear" w:color="auto" w:fill="FFFFFF"/>
          <w:lang w:val="es-PE"/>
        </w:rPr>
        <w:t xml:space="preserve"> 6.</w:t>
      </w:r>
      <w:r w:rsidR="009C6660" w:rsidRPr="006F59F3">
        <w:rPr>
          <w:bCs/>
          <w:shd w:val="clear" w:color="auto" w:fill="FFFFFF"/>
          <w:lang w:val="es-PE"/>
        </w:rPr>
        <w:t>2</w:t>
      </w:r>
      <w:r w:rsidR="009C3565" w:rsidRPr="006F59F3">
        <w:rPr>
          <w:bCs/>
          <w:shd w:val="clear" w:color="auto" w:fill="FFFFFF"/>
          <w:lang w:val="es-PE"/>
        </w:rPr>
        <w:t xml:space="preserve">% </w:t>
      </w:r>
      <w:r w:rsidRPr="006F59F3">
        <w:rPr>
          <w:bCs/>
          <w:shd w:val="clear" w:color="auto" w:fill="FFFFFF"/>
          <w:lang w:val="es-PE"/>
        </w:rPr>
        <w:t>para el</w:t>
      </w:r>
      <w:r w:rsidR="009C3565" w:rsidRPr="006F59F3">
        <w:rPr>
          <w:bCs/>
          <w:shd w:val="clear" w:color="auto" w:fill="FFFFFF"/>
          <w:lang w:val="es-PE"/>
        </w:rPr>
        <w:t xml:space="preserve"> 201</w:t>
      </w:r>
      <w:r w:rsidR="009C6660" w:rsidRPr="006F59F3">
        <w:rPr>
          <w:bCs/>
          <w:shd w:val="clear" w:color="auto" w:fill="FFFFFF"/>
          <w:lang w:val="es-PE"/>
        </w:rPr>
        <w:t>6</w:t>
      </w:r>
      <w:r w:rsidR="009C3565" w:rsidRPr="006F59F3">
        <w:rPr>
          <w:bCs/>
          <w:shd w:val="clear" w:color="auto" w:fill="FFFFFF"/>
          <w:lang w:val="es-PE"/>
        </w:rPr>
        <w:t xml:space="preserve"> </w:t>
      </w:r>
      <w:r w:rsidR="008F31DC" w:rsidRPr="006F59F3">
        <w:rPr>
          <w:bCs/>
          <w:shd w:val="clear" w:color="auto" w:fill="FFFFFF"/>
          <w:lang w:val="es-PE"/>
        </w:rPr>
        <w:t>–</w:t>
      </w:r>
      <w:r w:rsidR="009C6660" w:rsidRPr="006F59F3">
        <w:rPr>
          <w:bCs/>
          <w:shd w:val="clear" w:color="auto" w:fill="FFFFFF"/>
          <w:lang w:val="es-PE"/>
        </w:rPr>
        <w:t xml:space="preserve"> </w:t>
      </w:r>
      <w:r w:rsidR="008F31DC" w:rsidRPr="006F59F3">
        <w:rPr>
          <w:bCs/>
          <w:shd w:val="clear" w:color="auto" w:fill="FFFFFF"/>
          <w:lang w:val="es-PE"/>
        </w:rPr>
        <w:t>debajo del</w:t>
      </w:r>
      <w:r w:rsidR="009C6660" w:rsidRPr="006F59F3">
        <w:rPr>
          <w:bCs/>
          <w:shd w:val="clear" w:color="auto" w:fill="FFFFFF"/>
          <w:lang w:val="es-PE"/>
        </w:rPr>
        <w:t xml:space="preserve"> 6</w:t>
      </w:r>
      <w:r w:rsidR="009C3565" w:rsidRPr="006F59F3">
        <w:rPr>
          <w:bCs/>
          <w:shd w:val="clear" w:color="auto" w:fill="FFFFFF"/>
          <w:lang w:val="es-PE"/>
        </w:rPr>
        <w:t>.</w:t>
      </w:r>
      <w:r w:rsidR="009C6660" w:rsidRPr="006F59F3">
        <w:rPr>
          <w:bCs/>
          <w:shd w:val="clear" w:color="auto" w:fill="FFFFFF"/>
          <w:lang w:val="es-PE"/>
        </w:rPr>
        <w:t xml:space="preserve">9% </w:t>
      </w:r>
      <w:r w:rsidRPr="006F59F3">
        <w:rPr>
          <w:bCs/>
          <w:shd w:val="clear" w:color="auto" w:fill="FFFFFF"/>
          <w:lang w:val="es-PE"/>
        </w:rPr>
        <w:t>e</w:t>
      </w:r>
      <w:r w:rsidR="009C6660" w:rsidRPr="006F59F3">
        <w:rPr>
          <w:bCs/>
          <w:shd w:val="clear" w:color="auto" w:fill="FFFFFF"/>
          <w:lang w:val="es-PE"/>
        </w:rPr>
        <w:t xml:space="preserve">n </w:t>
      </w:r>
      <w:r w:rsidRPr="006F59F3">
        <w:rPr>
          <w:bCs/>
          <w:shd w:val="clear" w:color="auto" w:fill="FFFFFF"/>
          <w:lang w:val="es-PE"/>
        </w:rPr>
        <w:t xml:space="preserve">el </w:t>
      </w:r>
      <w:r w:rsidR="009C6660" w:rsidRPr="006F59F3">
        <w:rPr>
          <w:bCs/>
          <w:shd w:val="clear" w:color="auto" w:fill="FFFFFF"/>
          <w:lang w:val="es-PE"/>
        </w:rPr>
        <w:t>2015</w:t>
      </w:r>
      <w:r w:rsidR="009C3565" w:rsidRPr="006F59F3">
        <w:rPr>
          <w:bCs/>
          <w:shd w:val="clear" w:color="auto" w:fill="FFFFFF"/>
          <w:lang w:val="es-PE"/>
        </w:rPr>
        <w:t xml:space="preserve"> </w:t>
      </w:r>
      <w:r w:rsidRPr="006F59F3">
        <w:rPr>
          <w:bCs/>
          <w:shd w:val="clear" w:color="auto" w:fill="FFFFFF"/>
          <w:lang w:val="es-PE"/>
        </w:rPr>
        <w:t xml:space="preserve">y </w:t>
      </w:r>
      <w:r w:rsidR="008F31DC" w:rsidRPr="006F59F3">
        <w:rPr>
          <w:bCs/>
          <w:shd w:val="clear" w:color="auto" w:fill="FFFFFF"/>
          <w:lang w:val="es-PE"/>
        </w:rPr>
        <w:t xml:space="preserve">muy </w:t>
      </w:r>
      <w:r w:rsidRPr="006F59F3">
        <w:rPr>
          <w:bCs/>
          <w:shd w:val="clear" w:color="auto" w:fill="FFFFFF"/>
          <w:lang w:val="es-PE"/>
        </w:rPr>
        <w:t>debajo del crecimiento promedio del</w:t>
      </w:r>
      <w:r w:rsidR="009C3565" w:rsidRPr="006F59F3">
        <w:rPr>
          <w:bCs/>
          <w:shd w:val="clear" w:color="auto" w:fill="FFFFFF"/>
          <w:lang w:val="es-PE"/>
        </w:rPr>
        <w:t xml:space="preserve"> 10 % </w:t>
      </w:r>
      <w:r w:rsidRPr="006F59F3">
        <w:rPr>
          <w:bCs/>
          <w:shd w:val="clear" w:color="auto" w:fill="FFFFFF"/>
          <w:lang w:val="es-PE"/>
        </w:rPr>
        <w:t>registrado durante la década pasada</w:t>
      </w:r>
      <w:r w:rsidR="009C3565" w:rsidRPr="006F59F3">
        <w:rPr>
          <w:bCs/>
          <w:shd w:val="clear" w:color="auto" w:fill="FFFFFF"/>
          <w:lang w:val="es-PE"/>
        </w:rPr>
        <w:t xml:space="preserve">. </w:t>
      </w:r>
      <w:r w:rsidR="0081431C" w:rsidRPr="006F59F3">
        <w:rPr>
          <w:bCs/>
          <w:shd w:val="clear" w:color="auto" w:fill="FFFFFF"/>
          <w:lang w:val="es-PE"/>
        </w:rPr>
        <w:t>Según</w:t>
      </w:r>
      <w:r w:rsidR="009C3565" w:rsidRPr="006F59F3">
        <w:rPr>
          <w:bCs/>
          <w:shd w:val="clear" w:color="auto" w:fill="FFFFFF"/>
          <w:lang w:val="es-PE"/>
        </w:rPr>
        <w:t xml:space="preserve"> </w:t>
      </w:r>
      <w:proofErr w:type="spellStart"/>
      <w:r w:rsidR="009C3565" w:rsidRPr="006F59F3">
        <w:rPr>
          <w:bCs/>
          <w:shd w:val="clear" w:color="auto" w:fill="FFFFFF"/>
          <w:lang w:val="es-PE"/>
        </w:rPr>
        <w:t>Gauvin</w:t>
      </w:r>
      <w:proofErr w:type="spellEnd"/>
      <w:r w:rsidR="009C3565" w:rsidRPr="006F59F3">
        <w:rPr>
          <w:bCs/>
          <w:shd w:val="clear" w:color="auto" w:fill="FFFFFF"/>
          <w:lang w:val="es-PE"/>
        </w:rPr>
        <w:t xml:space="preserve"> </w:t>
      </w:r>
      <w:r w:rsidR="0081431C" w:rsidRPr="006F59F3">
        <w:rPr>
          <w:bCs/>
          <w:shd w:val="clear" w:color="auto" w:fill="FFFFFF"/>
          <w:lang w:val="es-PE"/>
        </w:rPr>
        <w:t>y</w:t>
      </w:r>
      <w:r w:rsidR="009C3565" w:rsidRPr="006F59F3">
        <w:rPr>
          <w:bCs/>
          <w:shd w:val="clear" w:color="auto" w:fill="FFFFFF"/>
          <w:lang w:val="es-PE"/>
        </w:rPr>
        <w:t xml:space="preserve"> </w:t>
      </w:r>
      <w:proofErr w:type="spellStart"/>
      <w:r w:rsidR="009C3565" w:rsidRPr="006F59F3">
        <w:rPr>
          <w:bCs/>
          <w:shd w:val="clear" w:color="auto" w:fill="FFFFFF"/>
          <w:lang w:val="es-PE"/>
        </w:rPr>
        <w:t>Rebillard</w:t>
      </w:r>
      <w:proofErr w:type="spellEnd"/>
      <w:r w:rsidR="009C3565" w:rsidRPr="006F59F3">
        <w:rPr>
          <w:bCs/>
          <w:shd w:val="clear" w:color="auto" w:fill="FFFFFF"/>
          <w:lang w:val="es-PE"/>
        </w:rPr>
        <w:t xml:space="preserve"> (2013)</w:t>
      </w:r>
      <w:r w:rsidR="009C3565" w:rsidRPr="006F59F3">
        <w:rPr>
          <w:rStyle w:val="Refdenotaalpie"/>
          <w:bCs/>
          <w:shd w:val="clear" w:color="auto" w:fill="FFFFFF"/>
          <w:lang w:val="es-PE"/>
        </w:rPr>
        <w:footnoteReference w:id="4"/>
      </w:r>
      <w:r w:rsidR="009C3565" w:rsidRPr="006F59F3">
        <w:rPr>
          <w:bCs/>
          <w:shd w:val="clear" w:color="auto" w:fill="FFFFFF"/>
          <w:lang w:val="es-PE"/>
        </w:rPr>
        <w:t>, Latin</w:t>
      </w:r>
      <w:r w:rsidR="0081431C" w:rsidRPr="006F59F3">
        <w:rPr>
          <w:bCs/>
          <w:shd w:val="clear" w:color="auto" w:fill="FFFFFF"/>
          <w:lang w:val="es-PE"/>
        </w:rPr>
        <w:t>oamérica es una de las regiones más afectadas en el mundo por la desaceleración de China</w:t>
      </w:r>
      <w:r w:rsidR="009C3565" w:rsidRPr="006F59F3">
        <w:rPr>
          <w:bCs/>
          <w:shd w:val="clear" w:color="auto" w:fill="FFFFFF"/>
          <w:lang w:val="es-PE"/>
        </w:rPr>
        <w:t xml:space="preserve">. </w:t>
      </w:r>
      <w:r w:rsidR="00555AA8" w:rsidRPr="006F59F3">
        <w:rPr>
          <w:bCs/>
          <w:shd w:val="clear" w:color="auto" w:fill="FFFFFF"/>
          <w:lang w:val="es-PE"/>
        </w:rPr>
        <w:t>Se espera que los efectos colaterales del bajo crecimiento de China se sienta</w:t>
      </w:r>
      <w:r w:rsidR="008F31DC" w:rsidRPr="006F59F3">
        <w:rPr>
          <w:bCs/>
          <w:shd w:val="clear" w:color="auto" w:fill="FFFFFF"/>
          <w:lang w:val="es-PE"/>
        </w:rPr>
        <w:t>n</w:t>
      </w:r>
      <w:r w:rsidR="00555AA8" w:rsidRPr="006F59F3">
        <w:rPr>
          <w:bCs/>
          <w:shd w:val="clear" w:color="auto" w:fill="FFFFFF"/>
          <w:lang w:val="es-PE"/>
        </w:rPr>
        <w:t xml:space="preserve"> en el comercio latinoamericano</w:t>
      </w:r>
      <w:r w:rsidR="009C3565" w:rsidRPr="006F59F3">
        <w:rPr>
          <w:bCs/>
          <w:shd w:val="clear" w:color="auto" w:fill="FFFFFF"/>
          <w:lang w:val="es-PE"/>
        </w:rPr>
        <w:t xml:space="preserve">. </w:t>
      </w:r>
      <w:r w:rsidR="00555AA8" w:rsidRPr="006F59F3">
        <w:rPr>
          <w:bCs/>
          <w:shd w:val="clear" w:color="auto" w:fill="FFFFFF"/>
          <w:lang w:val="es-PE"/>
        </w:rPr>
        <w:t>Una menor demanda de importaciones tiende a afectar de manera más profunda a Chile y Perú</w:t>
      </w:r>
      <w:r w:rsidR="009C3565" w:rsidRPr="006F59F3">
        <w:rPr>
          <w:bCs/>
          <w:shd w:val="clear" w:color="auto" w:fill="FFFFFF"/>
          <w:lang w:val="es-PE"/>
        </w:rPr>
        <w:t xml:space="preserve">. </w:t>
      </w:r>
      <w:r w:rsidR="00555AA8" w:rsidRPr="006F59F3">
        <w:rPr>
          <w:bCs/>
          <w:shd w:val="clear" w:color="auto" w:fill="FFFFFF"/>
          <w:lang w:val="es-PE"/>
        </w:rPr>
        <w:t>Como se explicó anteriormente, las exportaciones de Chile a China equivalen al</w:t>
      </w:r>
      <w:r w:rsidR="009C3565" w:rsidRPr="006F59F3">
        <w:rPr>
          <w:bCs/>
          <w:shd w:val="clear" w:color="auto" w:fill="FFFFFF"/>
          <w:lang w:val="es-PE"/>
        </w:rPr>
        <w:t xml:space="preserve"> 7.1% </w:t>
      </w:r>
      <w:r w:rsidR="00555AA8" w:rsidRPr="006F59F3">
        <w:rPr>
          <w:bCs/>
          <w:shd w:val="clear" w:color="auto" w:fill="FFFFFF"/>
          <w:lang w:val="es-PE"/>
        </w:rPr>
        <w:t>de su PB</w:t>
      </w:r>
      <w:r w:rsidR="008F31DC" w:rsidRPr="006F59F3">
        <w:rPr>
          <w:bCs/>
          <w:shd w:val="clear" w:color="auto" w:fill="FFFFFF"/>
          <w:lang w:val="es-PE"/>
        </w:rPr>
        <w:t>I</w:t>
      </w:r>
      <w:r w:rsidR="009C3565" w:rsidRPr="006F59F3">
        <w:rPr>
          <w:bCs/>
          <w:shd w:val="clear" w:color="auto" w:fill="FFFFFF"/>
          <w:lang w:val="es-PE"/>
        </w:rPr>
        <w:t xml:space="preserve">. </w:t>
      </w:r>
      <w:r w:rsidR="00555AA8" w:rsidRPr="006F59F3">
        <w:rPr>
          <w:bCs/>
          <w:shd w:val="clear" w:color="auto" w:fill="FFFFFF"/>
          <w:lang w:val="es-PE"/>
        </w:rPr>
        <w:t>Además</w:t>
      </w:r>
      <w:r w:rsidR="009C3565" w:rsidRPr="006F59F3">
        <w:rPr>
          <w:bCs/>
          <w:shd w:val="clear" w:color="auto" w:fill="FFFFFF"/>
          <w:lang w:val="es-PE"/>
        </w:rPr>
        <w:t xml:space="preserve">, </w:t>
      </w:r>
      <w:r w:rsidR="00555AA8" w:rsidRPr="006F59F3">
        <w:rPr>
          <w:bCs/>
          <w:shd w:val="clear" w:color="auto" w:fill="FFFFFF"/>
          <w:lang w:val="es-PE"/>
        </w:rPr>
        <w:t>el modelo de crecimiento de China se está convirtiendo de una economía dirigida por la inversión a una más basada en el consumo</w:t>
      </w:r>
      <w:r w:rsidR="009C3565" w:rsidRPr="006F59F3">
        <w:rPr>
          <w:bCs/>
          <w:shd w:val="clear" w:color="auto" w:fill="FFFFFF"/>
          <w:lang w:val="es-PE"/>
        </w:rPr>
        <w:t xml:space="preserve">. </w:t>
      </w:r>
      <w:r w:rsidR="00555AA8" w:rsidRPr="006F59F3">
        <w:rPr>
          <w:bCs/>
          <w:shd w:val="clear" w:color="auto" w:fill="FFFFFF"/>
          <w:lang w:val="es-PE"/>
        </w:rPr>
        <w:t>Como exportadores de materias primas, esta es una mala noticia para los países latinoamericanos</w:t>
      </w:r>
      <w:r w:rsidR="009C3565" w:rsidRPr="006F59F3">
        <w:rPr>
          <w:bCs/>
          <w:shd w:val="clear" w:color="auto" w:fill="FFFFFF"/>
          <w:lang w:val="es-PE"/>
        </w:rPr>
        <w:t xml:space="preserve">. </w:t>
      </w:r>
      <w:r w:rsidR="00555AA8" w:rsidRPr="006F59F3">
        <w:rPr>
          <w:bCs/>
          <w:shd w:val="clear" w:color="auto" w:fill="FFFFFF"/>
          <w:lang w:val="es-PE"/>
        </w:rPr>
        <w:t>No obstante</w:t>
      </w:r>
      <w:r w:rsidR="009C3565" w:rsidRPr="006F59F3">
        <w:rPr>
          <w:bCs/>
          <w:shd w:val="clear" w:color="auto" w:fill="FFFFFF"/>
          <w:lang w:val="es-PE"/>
        </w:rPr>
        <w:t xml:space="preserve">, </w:t>
      </w:r>
      <w:r w:rsidR="00555AA8" w:rsidRPr="006F59F3">
        <w:rPr>
          <w:bCs/>
          <w:shd w:val="clear" w:color="auto" w:fill="FFFFFF"/>
          <w:lang w:val="es-PE"/>
        </w:rPr>
        <w:t>el impacto en los países de la región será variado. El proceso continuo de urbanización de China</w:t>
      </w:r>
      <w:r w:rsidR="009C3565" w:rsidRPr="006F59F3">
        <w:rPr>
          <w:bCs/>
          <w:shd w:val="clear" w:color="auto" w:fill="FFFFFF"/>
          <w:lang w:val="es-PE"/>
        </w:rPr>
        <w:t xml:space="preserve"> </w:t>
      </w:r>
      <w:r w:rsidR="003D2DC1" w:rsidRPr="006F59F3">
        <w:rPr>
          <w:bCs/>
          <w:shd w:val="clear" w:color="auto" w:fill="FFFFFF"/>
          <w:lang w:val="es-PE"/>
        </w:rPr>
        <w:t>hará las perspectivas más favorables para los agroexportadores que para los exportadores de minerales y energía.</w:t>
      </w:r>
      <w:r w:rsidR="009C3565" w:rsidRPr="006F59F3">
        <w:rPr>
          <w:bCs/>
          <w:shd w:val="clear" w:color="auto" w:fill="FFFFFF"/>
          <w:lang w:val="es-PE"/>
        </w:rPr>
        <w:t xml:space="preserve"> </w:t>
      </w:r>
      <w:r w:rsidR="003D2DC1" w:rsidRPr="006F59F3">
        <w:rPr>
          <w:bCs/>
          <w:shd w:val="clear" w:color="auto" w:fill="FFFFFF"/>
          <w:lang w:val="es-PE"/>
        </w:rPr>
        <w:t>Una vez más, esto significa que</w:t>
      </w:r>
      <w:r w:rsidR="009C3565" w:rsidRPr="006F59F3">
        <w:rPr>
          <w:bCs/>
          <w:shd w:val="clear" w:color="auto" w:fill="FFFFFF"/>
          <w:lang w:val="es-PE"/>
        </w:rPr>
        <w:t xml:space="preserve"> </w:t>
      </w:r>
      <w:r w:rsidR="003D2DC1" w:rsidRPr="006F59F3">
        <w:rPr>
          <w:bCs/>
          <w:shd w:val="clear" w:color="auto" w:fill="FFFFFF"/>
          <w:lang w:val="es-PE"/>
        </w:rPr>
        <w:t xml:space="preserve">probablemente la desaceleración impacte a </w:t>
      </w:r>
      <w:r w:rsidR="009C3565" w:rsidRPr="006F59F3">
        <w:rPr>
          <w:bCs/>
          <w:shd w:val="clear" w:color="auto" w:fill="FFFFFF"/>
          <w:lang w:val="es-PE"/>
        </w:rPr>
        <w:t xml:space="preserve">Chile </w:t>
      </w:r>
      <w:r w:rsidR="003D2DC1" w:rsidRPr="006F59F3">
        <w:rPr>
          <w:bCs/>
          <w:shd w:val="clear" w:color="auto" w:fill="FFFFFF"/>
          <w:lang w:val="es-PE"/>
        </w:rPr>
        <w:t>y</w:t>
      </w:r>
      <w:r w:rsidR="009C3565" w:rsidRPr="006F59F3">
        <w:rPr>
          <w:bCs/>
          <w:shd w:val="clear" w:color="auto" w:fill="FFFFFF"/>
          <w:lang w:val="es-PE"/>
        </w:rPr>
        <w:t xml:space="preserve"> P</w:t>
      </w:r>
      <w:r w:rsidR="003D2DC1" w:rsidRPr="006F59F3">
        <w:rPr>
          <w:bCs/>
          <w:shd w:val="clear" w:color="auto" w:fill="FFFFFF"/>
          <w:lang w:val="es-PE"/>
        </w:rPr>
        <w:t>erú</w:t>
      </w:r>
      <w:r w:rsidR="009C3565" w:rsidRPr="006F59F3">
        <w:rPr>
          <w:bCs/>
          <w:shd w:val="clear" w:color="auto" w:fill="FFFFFF"/>
          <w:lang w:val="es-PE"/>
        </w:rPr>
        <w:t xml:space="preserve">, </w:t>
      </w:r>
      <w:r w:rsidR="003D2DC1" w:rsidRPr="006F59F3">
        <w:rPr>
          <w:bCs/>
          <w:shd w:val="clear" w:color="auto" w:fill="FFFFFF"/>
          <w:lang w:val="es-PE"/>
        </w:rPr>
        <w:t>como productores de minerales</w:t>
      </w:r>
      <w:r w:rsidR="009C3565" w:rsidRPr="006F59F3">
        <w:rPr>
          <w:bCs/>
          <w:shd w:val="clear" w:color="auto" w:fill="FFFFFF"/>
          <w:lang w:val="es-PE"/>
        </w:rPr>
        <w:t xml:space="preserve">, </w:t>
      </w:r>
      <w:r w:rsidR="003D2DC1" w:rsidRPr="006F59F3">
        <w:rPr>
          <w:bCs/>
          <w:shd w:val="clear" w:color="auto" w:fill="FFFFFF"/>
          <w:lang w:val="es-PE"/>
        </w:rPr>
        <w:t>de manera más profunda</w:t>
      </w:r>
      <w:r w:rsidR="009C3565" w:rsidRPr="006F59F3">
        <w:rPr>
          <w:bCs/>
          <w:shd w:val="clear" w:color="auto" w:fill="FFFFFF"/>
          <w:lang w:val="es-PE"/>
        </w:rPr>
        <w:t xml:space="preserve">. Argentina, </w:t>
      </w:r>
      <w:r w:rsidR="003D2DC1" w:rsidRPr="006F59F3">
        <w:rPr>
          <w:bCs/>
          <w:shd w:val="clear" w:color="auto" w:fill="FFFFFF"/>
          <w:lang w:val="es-PE"/>
        </w:rPr>
        <w:t>como productor agro</w:t>
      </w:r>
      <w:r w:rsidR="009C3565" w:rsidRPr="006F59F3">
        <w:rPr>
          <w:bCs/>
          <w:shd w:val="clear" w:color="auto" w:fill="FFFFFF"/>
          <w:lang w:val="es-PE"/>
        </w:rPr>
        <w:t xml:space="preserve">, </w:t>
      </w:r>
      <w:r w:rsidR="003D2DC1" w:rsidRPr="006F59F3">
        <w:rPr>
          <w:bCs/>
          <w:shd w:val="clear" w:color="auto" w:fill="FFFFFF"/>
          <w:lang w:val="es-PE"/>
        </w:rPr>
        <w:t>sería el menos afect</w:t>
      </w:r>
      <w:r w:rsidR="00303B3D" w:rsidRPr="006F59F3">
        <w:rPr>
          <w:bCs/>
          <w:shd w:val="clear" w:color="auto" w:fill="FFFFFF"/>
          <w:lang w:val="es-PE"/>
        </w:rPr>
        <w:t>ado</w:t>
      </w:r>
      <w:r w:rsidR="009C3565" w:rsidRPr="006F59F3">
        <w:rPr>
          <w:bCs/>
          <w:shd w:val="clear" w:color="auto" w:fill="FFFFFF"/>
          <w:lang w:val="es-PE"/>
        </w:rPr>
        <w:t>.</w:t>
      </w:r>
    </w:p>
    <w:p w:rsidR="009C3565" w:rsidRPr="006F59F3" w:rsidRDefault="00F75EDD" w:rsidP="009C3565">
      <w:pPr>
        <w:autoSpaceDE w:val="0"/>
        <w:autoSpaceDN w:val="0"/>
        <w:adjustRightInd w:val="0"/>
        <w:spacing w:line="240" w:lineRule="auto"/>
        <w:rPr>
          <w:bCs/>
          <w:shd w:val="clear" w:color="auto" w:fill="FFFFFF"/>
          <w:lang w:val="es-PE"/>
        </w:rPr>
      </w:pPr>
      <w:r w:rsidRPr="006F59F3">
        <w:rPr>
          <w:b/>
          <w:bCs/>
          <w:shd w:val="clear" w:color="auto" w:fill="FFFFFF"/>
          <w:lang w:val="es-PE"/>
        </w:rPr>
        <w:t>Más allá del efecto volume</w:t>
      </w:r>
      <w:r w:rsidR="008F31DC" w:rsidRPr="006F59F3">
        <w:rPr>
          <w:b/>
          <w:bCs/>
          <w:shd w:val="clear" w:color="auto" w:fill="FFFFFF"/>
          <w:lang w:val="es-PE"/>
        </w:rPr>
        <w:t>n</w:t>
      </w:r>
      <w:r w:rsidRPr="006F59F3">
        <w:rPr>
          <w:b/>
          <w:bCs/>
          <w:shd w:val="clear" w:color="auto" w:fill="FFFFFF"/>
          <w:lang w:val="es-PE"/>
        </w:rPr>
        <w:t>, la caída de los precios de materias primas también afecta de manera negat</w:t>
      </w:r>
      <w:r w:rsidR="008F31DC" w:rsidRPr="006F59F3">
        <w:rPr>
          <w:b/>
          <w:bCs/>
          <w:shd w:val="clear" w:color="auto" w:fill="FFFFFF"/>
          <w:lang w:val="es-PE"/>
        </w:rPr>
        <w:t>i</w:t>
      </w:r>
      <w:r w:rsidRPr="006F59F3">
        <w:rPr>
          <w:b/>
          <w:bCs/>
          <w:shd w:val="clear" w:color="auto" w:fill="FFFFFF"/>
          <w:lang w:val="es-PE"/>
        </w:rPr>
        <w:t xml:space="preserve">va a </w:t>
      </w:r>
      <w:r w:rsidR="009C3565" w:rsidRPr="006F59F3">
        <w:rPr>
          <w:b/>
          <w:bCs/>
          <w:shd w:val="clear" w:color="auto" w:fill="FFFFFF"/>
          <w:lang w:val="es-PE"/>
        </w:rPr>
        <w:t>Latin</w:t>
      </w:r>
      <w:r w:rsidRPr="006F59F3">
        <w:rPr>
          <w:b/>
          <w:bCs/>
          <w:shd w:val="clear" w:color="auto" w:fill="FFFFFF"/>
          <w:lang w:val="es-PE"/>
        </w:rPr>
        <w:t>oamérica</w:t>
      </w:r>
      <w:r w:rsidR="009C3565" w:rsidRPr="006F59F3">
        <w:rPr>
          <w:b/>
          <w:bCs/>
          <w:shd w:val="clear" w:color="auto" w:fill="FFFFFF"/>
          <w:lang w:val="es-PE"/>
        </w:rPr>
        <w:t>.</w:t>
      </w:r>
      <w:r w:rsidR="009C3565" w:rsidRPr="006F59F3">
        <w:rPr>
          <w:bCs/>
          <w:shd w:val="clear" w:color="auto" w:fill="FFFFFF"/>
          <w:lang w:val="es-PE"/>
        </w:rPr>
        <w:t xml:space="preserve"> </w:t>
      </w:r>
      <w:r w:rsidRPr="006F59F3">
        <w:rPr>
          <w:bCs/>
          <w:shd w:val="clear" w:color="auto" w:fill="FFFFFF"/>
          <w:lang w:val="es-PE"/>
        </w:rPr>
        <w:t>La menor demanda china de materias primas ejerce presión en los precios internacionales</w:t>
      </w:r>
      <w:r w:rsidR="009C3565" w:rsidRPr="006F59F3">
        <w:rPr>
          <w:bCs/>
          <w:shd w:val="clear" w:color="auto" w:fill="FFFFFF"/>
          <w:lang w:val="es-PE"/>
        </w:rPr>
        <w:t xml:space="preserve">, </w:t>
      </w:r>
      <w:r w:rsidRPr="006F59F3">
        <w:rPr>
          <w:bCs/>
          <w:shd w:val="clear" w:color="auto" w:fill="FFFFFF"/>
          <w:lang w:val="es-PE"/>
        </w:rPr>
        <w:t>deteriorando los términos comerciales para los países productores</w:t>
      </w:r>
      <w:r w:rsidR="009C3565" w:rsidRPr="006F59F3">
        <w:rPr>
          <w:bCs/>
          <w:shd w:val="clear" w:color="auto" w:fill="FFFFFF"/>
          <w:lang w:val="es-PE"/>
        </w:rPr>
        <w:t xml:space="preserve">. </w:t>
      </w:r>
      <w:r w:rsidRPr="006F59F3">
        <w:rPr>
          <w:bCs/>
          <w:shd w:val="clear" w:color="auto" w:fill="FFFFFF"/>
          <w:lang w:val="es-PE"/>
        </w:rPr>
        <w:t>Según el Banco Mundial</w:t>
      </w:r>
      <w:r w:rsidR="009C3565" w:rsidRPr="006F59F3">
        <w:rPr>
          <w:rStyle w:val="Refdenotaalpie"/>
          <w:bCs/>
          <w:shd w:val="clear" w:color="auto" w:fill="FFFFFF"/>
          <w:lang w:val="es-PE"/>
        </w:rPr>
        <w:footnoteReference w:id="5"/>
      </w:r>
      <w:r w:rsidR="009C3565" w:rsidRPr="006F59F3">
        <w:rPr>
          <w:bCs/>
          <w:shd w:val="clear" w:color="auto" w:fill="FFFFFF"/>
          <w:lang w:val="es-PE"/>
        </w:rPr>
        <w:t xml:space="preserve">, </w:t>
      </w:r>
      <w:r w:rsidR="009629E6" w:rsidRPr="006F59F3">
        <w:rPr>
          <w:bCs/>
          <w:shd w:val="clear" w:color="auto" w:fill="FFFFFF"/>
          <w:lang w:val="es-PE"/>
        </w:rPr>
        <w:t>la reducción</w:t>
      </w:r>
      <w:r w:rsidR="00303B3D" w:rsidRPr="006F59F3">
        <w:rPr>
          <w:bCs/>
          <w:shd w:val="clear" w:color="auto" w:fill="FFFFFF"/>
          <w:lang w:val="es-PE"/>
        </w:rPr>
        <w:t xml:space="preserve"> de un punto </w:t>
      </w:r>
      <w:r w:rsidR="009629E6" w:rsidRPr="006F59F3">
        <w:rPr>
          <w:bCs/>
          <w:shd w:val="clear" w:color="auto" w:fill="FFFFFF"/>
          <w:lang w:val="es-PE"/>
        </w:rPr>
        <w:t>porcentual</w:t>
      </w:r>
      <w:r w:rsidR="00303B3D" w:rsidRPr="006F59F3">
        <w:rPr>
          <w:bCs/>
          <w:shd w:val="clear" w:color="auto" w:fill="FFFFFF"/>
          <w:lang w:val="es-PE"/>
        </w:rPr>
        <w:t xml:space="preserve"> en el crecimiento de China podría disminuir los precios promedio de las materias primas en alrededor de 6 puntos porcentuales después de dos años.</w:t>
      </w:r>
      <w:r w:rsidR="009C3565" w:rsidRPr="006F59F3">
        <w:rPr>
          <w:bCs/>
          <w:shd w:val="clear" w:color="auto" w:fill="FFFFFF"/>
          <w:lang w:val="es-PE"/>
        </w:rPr>
        <w:t xml:space="preserve"> </w:t>
      </w:r>
      <w:r w:rsidR="00303B3D" w:rsidRPr="006F59F3">
        <w:rPr>
          <w:bCs/>
          <w:shd w:val="clear" w:color="auto" w:fill="FFFFFF"/>
          <w:lang w:val="es-PE"/>
        </w:rPr>
        <w:t>Una de las consecuencias sería reducir la rentabilidad del comercio con otros asociados.</w:t>
      </w:r>
      <w:r w:rsidR="009C3565" w:rsidRPr="006F59F3">
        <w:rPr>
          <w:bCs/>
          <w:shd w:val="clear" w:color="auto" w:fill="FFFFFF"/>
          <w:lang w:val="es-PE"/>
        </w:rPr>
        <w:t xml:space="preserve"> </w:t>
      </w:r>
      <w:r w:rsidR="00260C8E" w:rsidRPr="006F59F3">
        <w:rPr>
          <w:bCs/>
          <w:shd w:val="clear" w:color="auto" w:fill="FFFFFF"/>
          <w:lang w:val="es-PE"/>
        </w:rPr>
        <w:t xml:space="preserve">Los términos comerciales más débiles tienden a </w:t>
      </w:r>
      <w:r w:rsidR="009F5FED" w:rsidRPr="006F59F3">
        <w:rPr>
          <w:bCs/>
          <w:shd w:val="clear" w:color="auto" w:fill="FFFFFF"/>
          <w:lang w:val="es-PE"/>
        </w:rPr>
        <w:t>devaluar</w:t>
      </w:r>
      <w:r w:rsidR="00260C8E" w:rsidRPr="006F59F3">
        <w:rPr>
          <w:bCs/>
          <w:shd w:val="clear" w:color="auto" w:fill="FFFFFF"/>
          <w:lang w:val="es-PE"/>
        </w:rPr>
        <w:t xml:space="preserve"> las monedas de libre flotación, aumentando la competitividad de exportaciones fabricadas</w:t>
      </w:r>
      <w:r w:rsidR="009C3565" w:rsidRPr="006F59F3">
        <w:rPr>
          <w:bCs/>
          <w:shd w:val="clear" w:color="auto" w:fill="FFFFFF"/>
          <w:lang w:val="es-PE"/>
        </w:rPr>
        <w:t xml:space="preserve">. </w:t>
      </w:r>
      <w:r w:rsidR="004869A6" w:rsidRPr="006F59F3">
        <w:rPr>
          <w:bCs/>
          <w:shd w:val="clear" w:color="auto" w:fill="FFFFFF"/>
          <w:lang w:val="es-PE"/>
        </w:rPr>
        <w:t xml:space="preserve">La primera fase de este movimiento se </w:t>
      </w:r>
      <w:r w:rsidR="00F732F6" w:rsidRPr="006F59F3">
        <w:rPr>
          <w:bCs/>
          <w:shd w:val="clear" w:color="auto" w:fill="FFFFFF"/>
          <w:lang w:val="es-PE"/>
        </w:rPr>
        <w:lastRenderedPageBreak/>
        <w:t xml:space="preserve">desarrolla </w:t>
      </w:r>
      <w:r w:rsidR="004869A6" w:rsidRPr="006F59F3">
        <w:rPr>
          <w:bCs/>
          <w:shd w:val="clear" w:color="auto" w:fill="FFFFFF"/>
          <w:lang w:val="es-PE"/>
        </w:rPr>
        <w:t>actualmente en Latinoamérica y las principales monedas de libre flotación en la región (el Real brasilero, el Peso colombiano, mexicano y chileno, y el Nuevo Sol peruano)</w:t>
      </w:r>
      <w:r w:rsidR="009C3565" w:rsidRPr="006F59F3">
        <w:rPr>
          <w:bCs/>
          <w:shd w:val="clear" w:color="auto" w:fill="FFFFFF"/>
          <w:lang w:val="es-PE"/>
        </w:rPr>
        <w:t>,</w:t>
      </w:r>
      <w:r w:rsidR="007A7E45" w:rsidRPr="006F59F3">
        <w:rPr>
          <w:bCs/>
          <w:shd w:val="clear" w:color="auto" w:fill="FFFFFF"/>
          <w:lang w:val="es-PE"/>
        </w:rPr>
        <w:t xml:space="preserve"> se han devaluado. Sin embargo, las exportaciones</w:t>
      </w:r>
      <w:r w:rsidR="004869A6" w:rsidRPr="006F59F3">
        <w:rPr>
          <w:bCs/>
          <w:shd w:val="clear" w:color="auto" w:fill="FFFFFF"/>
          <w:lang w:val="es-PE"/>
        </w:rPr>
        <w:t xml:space="preserve"> no han mostrado señales de un repunte</w:t>
      </w:r>
      <w:r w:rsidR="009C3565" w:rsidRPr="006F59F3">
        <w:rPr>
          <w:bCs/>
          <w:shd w:val="clear" w:color="auto" w:fill="FFFFFF"/>
          <w:lang w:val="es-PE"/>
        </w:rPr>
        <w:t xml:space="preserve">. </w:t>
      </w:r>
      <w:r w:rsidR="004869A6" w:rsidRPr="006F59F3">
        <w:rPr>
          <w:bCs/>
          <w:shd w:val="clear" w:color="auto" w:fill="FFFFFF"/>
          <w:lang w:val="es-PE"/>
        </w:rPr>
        <w:t>Como se mencionó anteriormente, los factores estructurales</w:t>
      </w:r>
      <w:r w:rsidR="009C3565" w:rsidRPr="006F59F3">
        <w:rPr>
          <w:bCs/>
          <w:shd w:val="clear" w:color="auto" w:fill="FFFFFF"/>
          <w:lang w:val="es-PE"/>
        </w:rPr>
        <w:t xml:space="preserve"> (</w:t>
      </w:r>
      <w:r w:rsidR="004869A6" w:rsidRPr="006F59F3">
        <w:rPr>
          <w:bCs/>
          <w:shd w:val="clear" w:color="auto" w:fill="FFFFFF"/>
          <w:lang w:val="es-PE"/>
        </w:rPr>
        <w:t>como una pobre infraestructura</w:t>
      </w:r>
      <w:r w:rsidR="009C3565" w:rsidRPr="006F59F3">
        <w:rPr>
          <w:bCs/>
          <w:shd w:val="clear" w:color="auto" w:fill="FFFFFF"/>
          <w:lang w:val="es-PE"/>
        </w:rPr>
        <w:t xml:space="preserve">) </w:t>
      </w:r>
      <w:r w:rsidR="004869A6" w:rsidRPr="006F59F3">
        <w:rPr>
          <w:bCs/>
          <w:shd w:val="clear" w:color="auto" w:fill="FFFFFF"/>
          <w:lang w:val="es-PE"/>
        </w:rPr>
        <w:t>impiden que estos países ganen los beneficios de sus tipos de cambio devaluados</w:t>
      </w:r>
      <w:r w:rsidR="009C3565" w:rsidRPr="006F59F3">
        <w:rPr>
          <w:bCs/>
          <w:shd w:val="clear" w:color="auto" w:fill="FFFFFF"/>
          <w:lang w:val="es-PE"/>
        </w:rPr>
        <w:t xml:space="preserve">. </w:t>
      </w:r>
      <w:r w:rsidR="009F5FED" w:rsidRPr="006F59F3">
        <w:rPr>
          <w:bCs/>
          <w:shd w:val="clear" w:color="auto" w:fill="FFFFFF"/>
          <w:lang w:val="es-PE"/>
        </w:rPr>
        <w:t>Las reformas neces</w:t>
      </w:r>
      <w:r w:rsidR="007A7E45" w:rsidRPr="006F59F3">
        <w:rPr>
          <w:bCs/>
          <w:shd w:val="clear" w:color="auto" w:fill="FFFFFF"/>
          <w:lang w:val="es-PE"/>
        </w:rPr>
        <w:t>aria</w:t>
      </w:r>
      <w:r w:rsidR="009F5FED" w:rsidRPr="006F59F3">
        <w:rPr>
          <w:bCs/>
          <w:shd w:val="clear" w:color="auto" w:fill="FFFFFF"/>
          <w:lang w:val="es-PE"/>
        </w:rPr>
        <w:t>s serán difíciles de resolver ya que requerirán fuertes inversiones y compromiso político</w:t>
      </w:r>
      <w:r w:rsidR="009C3565" w:rsidRPr="006F59F3">
        <w:rPr>
          <w:bCs/>
          <w:shd w:val="clear" w:color="auto" w:fill="FFFFFF"/>
          <w:lang w:val="es-PE"/>
        </w:rPr>
        <w:t xml:space="preserve">. </w:t>
      </w:r>
      <w:r w:rsidR="009F5FED" w:rsidRPr="006F59F3">
        <w:rPr>
          <w:bCs/>
          <w:shd w:val="clear" w:color="auto" w:fill="FFFFFF"/>
          <w:lang w:val="es-PE"/>
        </w:rPr>
        <w:t>Esto significa que de corto a mediano plazo, el comercio permanecerá apagado.</w:t>
      </w:r>
    </w:p>
    <w:p w:rsidR="009C3565" w:rsidRPr="006F59F3" w:rsidRDefault="009C3565" w:rsidP="009C3565">
      <w:pPr>
        <w:autoSpaceDE w:val="0"/>
        <w:autoSpaceDN w:val="0"/>
        <w:adjustRightInd w:val="0"/>
        <w:spacing w:line="240" w:lineRule="auto"/>
        <w:rPr>
          <w:bCs/>
          <w:shd w:val="clear" w:color="auto" w:fill="FFFFFF"/>
          <w:lang w:val="es-PE"/>
        </w:rPr>
      </w:pPr>
    </w:p>
    <w:p w:rsidR="007A7E45" w:rsidRPr="006F59F3" w:rsidRDefault="007A7E45" w:rsidP="004F362D">
      <w:pPr>
        <w:spacing w:after="600" w:line="240" w:lineRule="auto"/>
        <w:contextualSpacing/>
        <w:rPr>
          <w:b/>
          <w:bCs/>
          <w:sz w:val="20"/>
          <w:szCs w:val="20"/>
          <w:shd w:val="clear" w:color="auto" w:fill="FFFFFF"/>
          <w:lang w:val="es-PE"/>
        </w:rPr>
      </w:pPr>
    </w:p>
    <w:p w:rsidR="009C3565" w:rsidRPr="006F59F3" w:rsidRDefault="009F5FED" w:rsidP="004F362D">
      <w:pPr>
        <w:spacing w:after="600" w:line="240" w:lineRule="auto"/>
        <w:contextualSpacing/>
        <w:rPr>
          <w:b/>
          <w:bCs/>
          <w:sz w:val="20"/>
          <w:szCs w:val="20"/>
          <w:shd w:val="clear" w:color="auto" w:fill="FFFFFF"/>
          <w:lang w:val="es-PE"/>
        </w:rPr>
      </w:pPr>
      <w:r w:rsidRPr="006F59F3">
        <w:rPr>
          <w:b/>
          <w:bCs/>
          <w:sz w:val="20"/>
          <w:szCs w:val="20"/>
          <w:shd w:val="clear" w:color="auto" w:fill="FFFFFF"/>
          <w:lang w:val="es-PE"/>
        </w:rPr>
        <w:t xml:space="preserve">Con </w:t>
      </w:r>
      <w:r w:rsidR="007A7E45" w:rsidRPr="006F59F3">
        <w:rPr>
          <w:b/>
          <w:bCs/>
          <w:sz w:val="20"/>
          <w:szCs w:val="20"/>
          <w:shd w:val="clear" w:color="auto" w:fill="FFFFFF"/>
          <w:lang w:val="es-PE"/>
        </w:rPr>
        <w:t>el deterioro de su competitividad de precio</w:t>
      </w:r>
      <w:r w:rsidRPr="006F59F3">
        <w:rPr>
          <w:b/>
          <w:bCs/>
          <w:sz w:val="20"/>
          <w:szCs w:val="20"/>
          <w:shd w:val="clear" w:color="auto" w:fill="FFFFFF"/>
          <w:lang w:val="es-PE"/>
        </w:rPr>
        <w:t xml:space="preserve">, </w:t>
      </w:r>
      <w:r w:rsidR="007A7E45" w:rsidRPr="006F59F3">
        <w:rPr>
          <w:b/>
          <w:bCs/>
          <w:sz w:val="20"/>
          <w:szCs w:val="20"/>
          <w:shd w:val="clear" w:color="auto" w:fill="FFFFFF"/>
          <w:lang w:val="es-PE"/>
        </w:rPr>
        <w:t>China</w:t>
      </w:r>
      <w:r w:rsidRPr="006F59F3">
        <w:rPr>
          <w:b/>
          <w:bCs/>
          <w:sz w:val="20"/>
          <w:szCs w:val="20"/>
          <w:shd w:val="clear" w:color="auto" w:fill="FFFFFF"/>
          <w:lang w:val="es-PE"/>
        </w:rPr>
        <w:t xml:space="preserve"> podría perder la cuota de mercado.</w:t>
      </w:r>
    </w:p>
    <w:p w:rsidR="009C3565" w:rsidRPr="006F59F3" w:rsidRDefault="009C3565" w:rsidP="009C3565">
      <w:pPr>
        <w:autoSpaceDE w:val="0"/>
        <w:autoSpaceDN w:val="0"/>
        <w:adjustRightInd w:val="0"/>
        <w:spacing w:line="240" w:lineRule="auto"/>
        <w:rPr>
          <w:bCs/>
          <w:shd w:val="clear" w:color="auto" w:fill="FFFFFF"/>
          <w:lang w:val="es-PE"/>
        </w:rPr>
      </w:pPr>
    </w:p>
    <w:p w:rsidR="009C3565" w:rsidRPr="006F59F3" w:rsidRDefault="009F5FED" w:rsidP="009C3565">
      <w:pPr>
        <w:spacing w:after="600"/>
        <w:contextualSpacing/>
        <w:rPr>
          <w:bCs/>
          <w:shd w:val="clear" w:color="auto" w:fill="FFFFFF"/>
          <w:lang w:val="es-PE"/>
        </w:rPr>
      </w:pPr>
      <w:r w:rsidRPr="006F59F3">
        <w:rPr>
          <w:b/>
          <w:bCs/>
          <w:shd w:val="clear" w:color="auto" w:fill="FFFFFF"/>
          <w:lang w:val="es-PE"/>
        </w:rPr>
        <w:t>La pérdida de competitividad del precio de China puede explicarse mediante dos factores clave</w:t>
      </w:r>
      <w:r w:rsidR="009C3565" w:rsidRPr="006F59F3">
        <w:rPr>
          <w:rStyle w:val="Refdenotaalpie"/>
          <w:b/>
          <w:bCs/>
          <w:shd w:val="clear" w:color="auto" w:fill="FFFFFF"/>
          <w:lang w:val="es-PE"/>
        </w:rPr>
        <w:footnoteReference w:id="6"/>
      </w:r>
      <w:r w:rsidR="009C3565" w:rsidRPr="006F59F3">
        <w:rPr>
          <w:b/>
          <w:bCs/>
          <w:shd w:val="clear" w:color="auto" w:fill="FFFFFF"/>
          <w:lang w:val="es-PE"/>
        </w:rPr>
        <w:t xml:space="preserve">, </w:t>
      </w:r>
      <w:r w:rsidRPr="006F59F3">
        <w:rPr>
          <w:b/>
          <w:bCs/>
          <w:shd w:val="clear" w:color="auto" w:fill="FFFFFF"/>
          <w:lang w:val="es-PE"/>
        </w:rPr>
        <w:t>a saber</w:t>
      </w:r>
      <w:r w:rsidR="009C3565" w:rsidRPr="006F59F3">
        <w:rPr>
          <w:b/>
          <w:bCs/>
          <w:shd w:val="clear" w:color="auto" w:fill="FFFFFF"/>
          <w:lang w:val="es-PE"/>
        </w:rPr>
        <w:t xml:space="preserve"> (i) </w:t>
      </w:r>
      <w:r w:rsidR="00275751" w:rsidRPr="006F59F3">
        <w:rPr>
          <w:b/>
          <w:bCs/>
          <w:shd w:val="clear" w:color="auto" w:fill="FFFFFF"/>
          <w:lang w:val="es-PE"/>
        </w:rPr>
        <w:t>salarios incrementándose por encima de la productividad</w:t>
      </w:r>
      <w:r w:rsidR="009C3565" w:rsidRPr="006F59F3">
        <w:rPr>
          <w:b/>
          <w:bCs/>
          <w:shd w:val="clear" w:color="auto" w:fill="FFFFFF"/>
          <w:lang w:val="es-PE"/>
        </w:rPr>
        <w:t xml:space="preserve"> </w:t>
      </w:r>
      <w:r w:rsidR="00275751" w:rsidRPr="006F59F3">
        <w:rPr>
          <w:b/>
          <w:bCs/>
          <w:shd w:val="clear" w:color="auto" w:fill="FFFFFF"/>
          <w:lang w:val="es-PE"/>
        </w:rPr>
        <w:t>y</w:t>
      </w:r>
      <w:r w:rsidR="009C3565" w:rsidRPr="006F59F3">
        <w:rPr>
          <w:b/>
          <w:bCs/>
          <w:shd w:val="clear" w:color="auto" w:fill="FFFFFF"/>
          <w:lang w:val="es-PE"/>
        </w:rPr>
        <w:t xml:space="preserve"> (ii)</w:t>
      </w:r>
      <w:r w:rsidR="00275751" w:rsidRPr="006F59F3">
        <w:rPr>
          <w:b/>
          <w:bCs/>
          <w:shd w:val="clear" w:color="auto" w:fill="FFFFFF"/>
          <w:lang w:val="es-PE"/>
        </w:rPr>
        <w:t xml:space="preserve"> la valorización del Yuan durante los años</w:t>
      </w:r>
      <w:r w:rsidR="009C3565" w:rsidRPr="006F59F3">
        <w:rPr>
          <w:b/>
          <w:bCs/>
          <w:shd w:val="clear" w:color="auto" w:fill="FFFFFF"/>
          <w:lang w:val="es-PE"/>
        </w:rPr>
        <w:t>.</w:t>
      </w:r>
      <w:r w:rsidR="009C3565" w:rsidRPr="006F59F3">
        <w:rPr>
          <w:bCs/>
          <w:shd w:val="clear" w:color="auto" w:fill="FFFFFF"/>
          <w:lang w:val="es-PE"/>
        </w:rPr>
        <w:t xml:space="preserve"> </w:t>
      </w:r>
    </w:p>
    <w:p w:rsidR="009C3565" w:rsidRPr="006F59F3" w:rsidRDefault="007A7E45" w:rsidP="009C3565">
      <w:pPr>
        <w:autoSpaceDE w:val="0"/>
        <w:autoSpaceDN w:val="0"/>
        <w:adjustRightInd w:val="0"/>
        <w:spacing w:line="240" w:lineRule="auto"/>
        <w:rPr>
          <w:bCs/>
          <w:shd w:val="clear" w:color="auto" w:fill="FFFFFF"/>
          <w:lang w:val="es-PE"/>
        </w:rPr>
      </w:pPr>
      <w:r w:rsidRPr="006F59F3">
        <w:rPr>
          <w:b/>
          <w:bCs/>
          <w:shd w:val="clear" w:color="auto" w:fill="FFFFFF"/>
          <w:lang w:val="es-PE"/>
        </w:rPr>
        <w:t>En primer lugar</w:t>
      </w:r>
      <w:r w:rsidR="009C3565" w:rsidRPr="006F59F3">
        <w:rPr>
          <w:b/>
          <w:bCs/>
          <w:shd w:val="clear" w:color="auto" w:fill="FFFFFF"/>
          <w:lang w:val="es-PE"/>
        </w:rPr>
        <w:t xml:space="preserve">, </w:t>
      </w:r>
      <w:r w:rsidR="00275751" w:rsidRPr="006F59F3">
        <w:rPr>
          <w:b/>
          <w:bCs/>
          <w:shd w:val="clear" w:color="auto" w:fill="FFFFFF"/>
          <w:lang w:val="es-PE"/>
        </w:rPr>
        <w:t>los costos de mano de obra en aumento de China durante los últimos diez años han reducido las ventajas de producir en el país</w:t>
      </w:r>
      <w:r w:rsidR="009C3565" w:rsidRPr="006F59F3">
        <w:rPr>
          <w:bCs/>
          <w:shd w:val="clear" w:color="auto" w:fill="FFFFFF"/>
          <w:lang w:val="es-PE"/>
        </w:rPr>
        <w:t xml:space="preserve">. </w:t>
      </w:r>
      <w:r w:rsidR="00275751" w:rsidRPr="006F59F3">
        <w:rPr>
          <w:bCs/>
          <w:shd w:val="clear" w:color="auto" w:fill="FFFFFF"/>
          <w:lang w:val="es-PE"/>
        </w:rPr>
        <w:t>Por muchos años, el país ha sido conocido</w:t>
      </w:r>
      <w:r w:rsidR="009C3565" w:rsidRPr="006F59F3">
        <w:rPr>
          <w:bCs/>
          <w:shd w:val="clear" w:color="auto" w:fill="FFFFFF"/>
          <w:lang w:val="es-PE"/>
        </w:rPr>
        <w:t xml:space="preserve"> </w:t>
      </w:r>
      <w:r w:rsidR="00275751" w:rsidRPr="006F59F3">
        <w:rPr>
          <w:bCs/>
          <w:shd w:val="clear" w:color="auto" w:fill="FFFFFF"/>
          <w:lang w:val="es-PE"/>
        </w:rPr>
        <w:t>por su mano de obra relativamente barata.</w:t>
      </w:r>
      <w:r w:rsidR="009C3565" w:rsidRPr="006F59F3">
        <w:rPr>
          <w:bCs/>
          <w:shd w:val="clear" w:color="auto" w:fill="FFFFFF"/>
          <w:lang w:val="es-PE"/>
        </w:rPr>
        <w:t xml:space="preserve"> </w:t>
      </w:r>
      <w:r w:rsidR="00275751" w:rsidRPr="006F59F3">
        <w:rPr>
          <w:bCs/>
          <w:shd w:val="clear" w:color="auto" w:fill="FFFFFF"/>
          <w:lang w:val="es-PE"/>
        </w:rPr>
        <w:t xml:space="preserve">Esto ayudó en el incremento de la competitividad de los bienes de China y explica el aumento </w:t>
      </w:r>
      <w:r w:rsidR="00C45EBC" w:rsidRPr="006F59F3">
        <w:rPr>
          <w:bCs/>
          <w:shd w:val="clear" w:color="auto" w:fill="FFFFFF"/>
          <w:lang w:val="es-PE"/>
        </w:rPr>
        <w:t xml:space="preserve">estable </w:t>
      </w:r>
      <w:r w:rsidR="00275751" w:rsidRPr="006F59F3">
        <w:rPr>
          <w:bCs/>
          <w:shd w:val="clear" w:color="auto" w:fill="FFFFFF"/>
          <w:lang w:val="es-PE"/>
        </w:rPr>
        <w:t>en exportaciones a Latinoamérica</w:t>
      </w:r>
      <w:r w:rsidR="009C3565" w:rsidRPr="006F59F3">
        <w:rPr>
          <w:bCs/>
          <w:shd w:val="clear" w:color="auto" w:fill="FFFFFF"/>
          <w:lang w:val="es-PE"/>
        </w:rPr>
        <w:t xml:space="preserve">. </w:t>
      </w:r>
      <w:r w:rsidR="00275751" w:rsidRPr="006F59F3">
        <w:rPr>
          <w:bCs/>
          <w:shd w:val="clear" w:color="auto" w:fill="FFFFFF"/>
          <w:lang w:val="es-PE"/>
        </w:rPr>
        <w:t>Sin embargo, esta realidad ha cambiado.</w:t>
      </w:r>
      <w:r w:rsidR="009C3565" w:rsidRPr="006F59F3">
        <w:rPr>
          <w:bCs/>
          <w:shd w:val="clear" w:color="auto" w:fill="FFFFFF"/>
          <w:lang w:val="es-PE"/>
        </w:rPr>
        <w:t xml:space="preserve"> </w:t>
      </w:r>
      <w:r w:rsidR="00275751" w:rsidRPr="006F59F3">
        <w:rPr>
          <w:bCs/>
          <w:shd w:val="clear" w:color="auto" w:fill="FFFFFF"/>
          <w:lang w:val="es-PE"/>
        </w:rPr>
        <w:t>Cuando se compara</w:t>
      </w:r>
      <w:r w:rsidR="00EF3F80" w:rsidRPr="006F59F3">
        <w:rPr>
          <w:bCs/>
          <w:shd w:val="clear" w:color="auto" w:fill="FFFFFF"/>
          <w:lang w:val="es-PE"/>
        </w:rPr>
        <w:t>n la</w:t>
      </w:r>
      <w:r w:rsidR="00C45EBC" w:rsidRPr="006F59F3">
        <w:rPr>
          <w:bCs/>
          <w:shd w:val="clear" w:color="auto" w:fill="FFFFFF"/>
          <w:lang w:val="es-PE"/>
        </w:rPr>
        <w:t xml:space="preserve"> evolución</w:t>
      </w:r>
      <w:r w:rsidR="00EF3F80" w:rsidRPr="006F59F3">
        <w:rPr>
          <w:bCs/>
          <w:shd w:val="clear" w:color="auto" w:fill="FFFFFF"/>
          <w:lang w:val="es-PE"/>
        </w:rPr>
        <w:t xml:space="preserve"> </w:t>
      </w:r>
      <w:r w:rsidR="00C45EBC" w:rsidRPr="006F59F3">
        <w:rPr>
          <w:bCs/>
          <w:shd w:val="clear" w:color="auto" w:fill="FFFFFF"/>
          <w:lang w:val="es-PE"/>
        </w:rPr>
        <w:t xml:space="preserve">de </w:t>
      </w:r>
      <w:r w:rsidR="00EF3F80" w:rsidRPr="006F59F3">
        <w:rPr>
          <w:bCs/>
          <w:shd w:val="clear" w:color="auto" w:fill="FFFFFF"/>
          <w:lang w:val="es-PE"/>
        </w:rPr>
        <w:t>los salari</w:t>
      </w:r>
      <w:r w:rsidR="00C45EBC" w:rsidRPr="006F59F3">
        <w:rPr>
          <w:bCs/>
          <w:shd w:val="clear" w:color="auto" w:fill="FFFFFF"/>
          <w:lang w:val="es-PE"/>
        </w:rPr>
        <w:t>o</w:t>
      </w:r>
      <w:r w:rsidR="00EF3F80" w:rsidRPr="006F59F3">
        <w:rPr>
          <w:bCs/>
          <w:shd w:val="clear" w:color="auto" w:fill="FFFFFF"/>
          <w:lang w:val="es-PE"/>
        </w:rPr>
        <w:t>s mínimos reales durante los últimos 10 años entre Latinoamérica y China</w:t>
      </w:r>
      <w:r w:rsidR="00580F44" w:rsidRPr="006F59F3">
        <w:rPr>
          <w:bCs/>
          <w:shd w:val="clear" w:color="auto" w:fill="FFFFFF"/>
          <w:lang w:val="es-PE"/>
        </w:rPr>
        <w:t xml:space="preserve"> (</w:t>
      </w:r>
      <w:r w:rsidR="00EF3F80" w:rsidRPr="006F59F3">
        <w:rPr>
          <w:bCs/>
          <w:shd w:val="clear" w:color="auto" w:fill="FFFFFF"/>
          <w:lang w:val="es-PE"/>
        </w:rPr>
        <w:t>cuadro</w:t>
      </w:r>
      <w:r w:rsidR="00580F44" w:rsidRPr="006F59F3">
        <w:rPr>
          <w:bCs/>
          <w:shd w:val="clear" w:color="auto" w:fill="FFFFFF"/>
          <w:lang w:val="es-PE"/>
        </w:rPr>
        <w:t xml:space="preserve"> 5</w:t>
      </w:r>
      <w:r w:rsidR="009C3565" w:rsidRPr="006F59F3">
        <w:rPr>
          <w:bCs/>
          <w:shd w:val="clear" w:color="auto" w:fill="FFFFFF"/>
          <w:lang w:val="es-PE"/>
        </w:rPr>
        <w:t xml:space="preserve">), </w:t>
      </w:r>
      <w:r w:rsidR="00EF3F80" w:rsidRPr="006F59F3">
        <w:rPr>
          <w:bCs/>
          <w:shd w:val="clear" w:color="auto" w:fill="FFFFFF"/>
          <w:lang w:val="es-PE"/>
        </w:rPr>
        <w:t>se puede ver que</w:t>
      </w:r>
      <w:r w:rsidR="009C3565" w:rsidRPr="006F59F3">
        <w:rPr>
          <w:bCs/>
          <w:shd w:val="clear" w:color="auto" w:fill="FFFFFF"/>
          <w:lang w:val="es-PE"/>
        </w:rPr>
        <w:t xml:space="preserve"> (</w:t>
      </w:r>
      <w:r w:rsidR="00EF3F80" w:rsidRPr="006F59F3">
        <w:rPr>
          <w:bCs/>
          <w:shd w:val="clear" w:color="auto" w:fill="FFFFFF"/>
          <w:lang w:val="es-PE"/>
        </w:rPr>
        <w:t>excepto</w:t>
      </w:r>
      <w:r w:rsidR="009C3565" w:rsidRPr="006F59F3">
        <w:rPr>
          <w:bCs/>
          <w:shd w:val="clear" w:color="auto" w:fill="FFFFFF"/>
          <w:lang w:val="es-PE"/>
        </w:rPr>
        <w:t xml:space="preserve"> Argentina</w:t>
      </w:r>
      <w:r w:rsidR="009C3565" w:rsidRPr="006F59F3">
        <w:rPr>
          <w:rStyle w:val="Refdenotaalpie"/>
          <w:bCs/>
          <w:shd w:val="clear" w:color="auto" w:fill="FFFFFF"/>
          <w:lang w:val="es-PE"/>
        </w:rPr>
        <w:footnoteReference w:id="7"/>
      </w:r>
      <w:r w:rsidR="009C3565" w:rsidRPr="006F59F3">
        <w:rPr>
          <w:bCs/>
          <w:shd w:val="clear" w:color="auto" w:fill="FFFFFF"/>
          <w:lang w:val="es-PE"/>
        </w:rPr>
        <w:t xml:space="preserve">) </w:t>
      </w:r>
      <w:r w:rsidR="00EF3F80" w:rsidRPr="006F59F3">
        <w:rPr>
          <w:bCs/>
          <w:shd w:val="clear" w:color="auto" w:fill="FFFFFF"/>
          <w:lang w:val="es-PE"/>
        </w:rPr>
        <w:t>los salarios mínimos reales en China han subido más rápido que en cualquier país latinoamericano</w:t>
      </w:r>
      <w:r w:rsidR="009C3565" w:rsidRPr="006F59F3">
        <w:rPr>
          <w:bCs/>
          <w:shd w:val="clear" w:color="auto" w:fill="FFFFFF"/>
          <w:lang w:val="es-PE"/>
        </w:rPr>
        <w:t xml:space="preserve">. </w:t>
      </w:r>
      <w:r w:rsidR="008E72DD" w:rsidRPr="006F59F3">
        <w:rPr>
          <w:bCs/>
          <w:shd w:val="clear" w:color="auto" w:fill="FFFFFF"/>
          <w:lang w:val="es-PE"/>
        </w:rPr>
        <w:t xml:space="preserve">Esta tendencia se ha pronunciado más desde el </w:t>
      </w:r>
      <w:r w:rsidR="009C3565" w:rsidRPr="006F59F3">
        <w:rPr>
          <w:bCs/>
          <w:shd w:val="clear" w:color="auto" w:fill="FFFFFF"/>
          <w:lang w:val="es-PE"/>
        </w:rPr>
        <w:t xml:space="preserve">2010 </w:t>
      </w:r>
      <w:r w:rsidR="008E72DD" w:rsidRPr="006F59F3">
        <w:rPr>
          <w:bCs/>
          <w:shd w:val="clear" w:color="auto" w:fill="FFFFFF"/>
          <w:lang w:val="es-PE"/>
        </w:rPr>
        <w:t xml:space="preserve">y el salario mínimo real de China se ha incrementado más del doble entre </w:t>
      </w:r>
      <w:r w:rsidR="009C3565" w:rsidRPr="006F59F3">
        <w:rPr>
          <w:bCs/>
          <w:shd w:val="clear" w:color="auto" w:fill="FFFFFF"/>
          <w:lang w:val="es-PE"/>
        </w:rPr>
        <w:t xml:space="preserve">2006 </w:t>
      </w:r>
      <w:r w:rsidR="008E72DD" w:rsidRPr="006F59F3">
        <w:rPr>
          <w:bCs/>
          <w:shd w:val="clear" w:color="auto" w:fill="FFFFFF"/>
          <w:lang w:val="es-PE"/>
        </w:rPr>
        <w:t xml:space="preserve">y </w:t>
      </w:r>
      <w:r w:rsidR="009C3565" w:rsidRPr="006F59F3">
        <w:rPr>
          <w:bCs/>
          <w:shd w:val="clear" w:color="auto" w:fill="FFFFFF"/>
          <w:lang w:val="es-PE"/>
        </w:rPr>
        <w:t>2014. Bra</w:t>
      </w:r>
      <w:r w:rsidR="008E72DD" w:rsidRPr="006F59F3">
        <w:rPr>
          <w:bCs/>
          <w:shd w:val="clear" w:color="auto" w:fill="FFFFFF"/>
          <w:lang w:val="es-PE"/>
        </w:rPr>
        <w:t>s</w:t>
      </w:r>
      <w:r w:rsidR="009C3565" w:rsidRPr="006F59F3">
        <w:rPr>
          <w:bCs/>
          <w:shd w:val="clear" w:color="auto" w:fill="FFFFFF"/>
          <w:lang w:val="es-PE"/>
        </w:rPr>
        <w:t xml:space="preserve">il </w:t>
      </w:r>
      <w:r w:rsidR="008E72DD" w:rsidRPr="006F59F3">
        <w:rPr>
          <w:bCs/>
          <w:shd w:val="clear" w:color="auto" w:fill="FFFFFF"/>
          <w:lang w:val="es-PE"/>
        </w:rPr>
        <w:t>alcanzó el tercer lugar</w:t>
      </w:r>
      <w:r w:rsidR="009C3565" w:rsidRPr="006F59F3">
        <w:rPr>
          <w:bCs/>
          <w:shd w:val="clear" w:color="auto" w:fill="FFFFFF"/>
          <w:lang w:val="es-PE"/>
        </w:rPr>
        <w:t xml:space="preserve"> </w:t>
      </w:r>
      <w:r w:rsidR="008E72DD" w:rsidRPr="006F59F3">
        <w:rPr>
          <w:bCs/>
          <w:shd w:val="clear" w:color="auto" w:fill="FFFFFF"/>
          <w:lang w:val="es-PE"/>
        </w:rPr>
        <w:t>con un aumento del</w:t>
      </w:r>
      <w:r w:rsidR="009C3565" w:rsidRPr="006F59F3">
        <w:rPr>
          <w:bCs/>
          <w:shd w:val="clear" w:color="auto" w:fill="FFFFFF"/>
          <w:lang w:val="es-PE"/>
        </w:rPr>
        <w:t xml:space="preserve"> 40 % </w:t>
      </w:r>
      <w:r w:rsidR="008E72DD" w:rsidRPr="006F59F3">
        <w:rPr>
          <w:bCs/>
          <w:shd w:val="clear" w:color="auto" w:fill="FFFFFF"/>
          <w:lang w:val="es-PE"/>
        </w:rPr>
        <w:t>durante el mismo periodo</w:t>
      </w:r>
      <w:r w:rsidR="009C3565" w:rsidRPr="006F59F3">
        <w:rPr>
          <w:bCs/>
          <w:shd w:val="clear" w:color="auto" w:fill="FFFFFF"/>
          <w:lang w:val="es-PE"/>
        </w:rPr>
        <w:t xml:space="preserve">. </w:t>
      </w:r>
      <w:r w:rsidR="004E7960" w:rsidRPr="006F59F3">
        <w:rPr>
          <w:bCs/>
          <w:shd w:val="clear" w:color="auto" w:fill="FFFFFF"/>
          <w:lang w:val="es-PE"/>
        </w:rPr>
        <w:t>Curiosamente</w:t>
      </w:r>
      <w:r w:rsidR="00C45EBC" w:rsidRPr="006F59F3">
        <w:rPr>
          <w:bCs/>
          <w:shd w:val="clear" w:color="auto" w:fill="FFFFFF"/>
          <w:lang w:val="es-PE"/>
        </w:rPr>
        <w:t>,</w:t>
      </w:r>
      <w:r w:rsidR="004E7960" w:rsidRPr="006F59F3">
        <w:rPr>
          <w:bCs/>
          <w:shd w:val="clear" w:color="auto" w:fill="FFFFFF"/>
          <w:lang w:val="es-PE"/>
        </w:rPr>
        <w:t xml:space="preserve"> Mé</w:t>
      </w:r>
      <w:r w:rsidR="009C3565" w:rsidRPr="006F59F3">
        <w:rPr>
          <w:bCs/>
          <w:shd w:val="clear" w:color="auto" w:fill="FFFFFF"/>
          <w:lang w:val="es-PE"/>
        </w:rPr>
        <w:t>xico (</w:t>
      </w:r>
      <w:r w:rsidR="004E7960" w:rsidRPr="006F59F3">
        <w:rPr>
          <w:bCs/>
          <w:shd w:val="clear" w:color="auto" w:fill="FFFFFF"/>
          <w:lang w:val="es-PE"/>
        </w:rPr>
        <w:t>el principal destino regional de los productos chinos)</w:t>
      </w:r>
      <w:r w:rsidR="009C3565" w:rsidRPr="006F59F3">
        <w:rPr>
          <w:bCs/>
          <w:shd w:val="clear" w:color="auto" w:fill="FFFFFF"/>
          <w:lang w:val="es-PE"/>
        </w:rPr>
        <w:t xml:space="preserve"> </w:t>
      </w:r>
      <w:r w:rsidR="004E7960" w:rsidRPr="006F59F3">
        <w:rPr>
          <w:bCs/>
          <w:shd w:val="clear" w:color="auto" w:fill="FFFFFF"/>
          <w:lang w:val="es-PE"/>
        </w:rPr>
        <w:t xml:space="preserve">vio una disminución en salario real del </w:t>
      </w:r>
      <w:r w:rsidR="009C3565" w:rsidRPr="006F59F3">
        <w:rPr>
          <w:bCs/>
          <w:shd w:val="clear" w:color="auto" w:fill="FFFFFF"/>
          <w:lang w:val="es-PE"/>
        </w:rPr>
        <w:t>3 %.</w:t>
      </w:r>
    </w:p>
    <w:p w:rsidR="009C3565" w:rsidRPr="006F59F3" w:rsidRDefault="009C3565" w:rsidP="009C3565">
      <w:pPr>
        <w:autoSpaceDE w:val="0"/>
        <w:autoSpaceDN w:val="0"/>
        <w:adjustRightInd w:val="0"/>
        <w:spacing w:line="240" w:lineRule="auto"/>
        <w:rPr>
          <w:bCs/>
          <w:shd w:val="clear" w:color="auto" w:fill="FFFFFF"/>
          <w:lang w:val="es-PE"/>
        </w:rPr>
      </w:pPr>
    </w:p>
    <w:p w:rsidR="009C3565" w:rsidRPr="006F59F3" w:rsidRDefault="009F5FED" w:rsidP="009C3565">
      <w:pPr>
        <w:autoSpaceDE w:val="0"/>
        <w:autoSpaceDN w:val="0"/>
        <w:adjustRightInd w:val="0"/>
        <w:spacing w:line="240" w:lineRule="auto"/>
        <w:rPr>
          <w:bCs/>
          <w:sz w:val="16"/>
          <w:szCs w:val="16"/>
          <w:shd w:val="clear" w:color="auto" w:fill="FFFFFF"/>
          <w:lang w:val="es-PE"/>
        </w:rPr>
      </w:pPr>
      <w:r w:rsidRPr="006F59F3">
        <w:rPr>
          <w:b/>
          <w:bCs/>
          <w:shd w:val="clear" w:color="auto" w:fill="FFFFFF"/>
          <w:lang w:val="es-PE"/>
        </w:rPr>
        <w:t>Cuadro</w:t>
      </w:r>
      <w:r w:rsidR="00580F44" w:rsidRPr="006F59F3">
        <w:rPr>
          <w:b/>
          <w:bCs/>
          <w:shd w:val="clear" w:color="auto" w:fill="FFFFFF"/>
          <w:lang w:val="es-PE"/>
        </w:rPr>
        <w:t xml:space="preserve"> 5</w:t>
      </w:r>
      <w:r w:rsidR="009C3565" w:rsidRPr="006F59F3">
        <w:rPr>
          <w:b/>
          <w:bCs/>
          <w:shd w:val="clear" w:color="auto" w:fill="FFFFFF"/>
          <w:lang w:val="es-PE"/>
        </w:rPr>
        <w:t xml:space="preserve"> </w:t>
      </w:r>
      <w:r w:rsidRPr="006F59F3">
        <w:rPr>
          <w:b/>
          <w:bCs/>
          <w:shd w:val="clear" w:color="auto" w:fill="FFFFFF"/>
          <w:lang w:val="es-PE"/>
        </w:rPr>
        <w:t>–</w:t>
      </w:r>
      <w:r w:rsidR="009C3565" w:rsidRPr="006F59F3">
        <w:rPr>
          <w:b/>
          <w:bCs/>
          <w:shd w:val="clear" w:color="auto" w:fill="FFFFFF"/>
          <w:lang w:val="es-PE"/>
        </w:rPr>
        <w:t xml:space="preserve"> </w:t>
      </w:r>
      <w:r w:rsidRPr="006F59F3">
        <w:rPr>
          <w:b/>
          <w:bCs/>
          <w:shd w:val="clear" w:color="auto" w:fill="FFFFFF"/>
          <w:lang w:val="es-PE"/>
        </w:rPr>
        <w:t>Evolución del Salario Mínimo Real</w:t>
      </w:r>
      <w:r w:rsidR="009C3565" w:rsidRPr="006F59F3">
        <w:rPr>
          <w:b/>
          <w:bCs/>
          <w:shd w:val="clear" w:color="auto" w:fill="FFFFFF"/>
          <w:lang w:val="es-PE"/>
        </w:rPr>
        <w:t xml:space="preserve"> </w:t>
      </w:r>
      <w:r w:rsidR="009C3565" w:rsidRPr="006F59F3">
        <w:rPr>
          <w:bCs/>
          <w:sz w:val="14"/>
          <w:szCs w:val="14"/>
          <w:shd w:val="clear" w:color="auto" w:fill="FFFFFF"/>
          <w:lang w:val="es-PE"/>
        </w:rPr>
        <w:t>(</w:t>
      </w:r>
      <w:r w:rsidRPr="006F59F3">
        <w:rPr>
          <w:bCs/>
          <w:sz w:val="14"/>
          <w:szCs w:val="14"/>
          <w:shd w:val="clear" w:color="auto" w:fill="FFFFFF"/>
          <w:lang w:val="es-PE"/>
        </w:rPr>
        <w:t>índice número</w:t>
      </w:r>
      <w:r w:rsidR="009C3565" w:rsidRPr="006F59F3">
        <w:rPr>
          <w:bCs/>
          <w:sz w:val="14"/>
          <w:szCs w:val="14"/>
          <w:shd w:val="clear" w:color="auto" w:fill="FFFFFF"/>
          <w:lang w:val="es-PE"/>
        </w:rPr>
        <w:t xml:space="preserve"> 2006 =100)</w:t>
      </w:r>
    </w:p>
    <w:p w:rsidR="00E60D54" w:rsidRPr="006F59F3" w:rsidRDefault="00DC7C3C" w:rsidP="00E60D54">
      <w:pPr>
        <w:spacing w:after="120"/>
        <w:rPr>
          <w:b/>
          <w:color w:val="7DB482"/>
          <w:spacing w:val="-5"/>
          <w:sz w:val="24"/>
          <w:szCs w:val="24"/>
          <w:lang w:val="es-PE"/>
        </w:rPr>
      </w:pPr>
      <w:r w:rsidRPr="006F59F3">
        <w:rPr>
          <w:noProof/>
          <w:color w:val="FF0000"/>
          <w:lang w:val="es-EC" w:eastAsia="es-EC"/>
        </w:rPr>
        <w:drawing>
          <wp:anchor distT="0" distB="0" distL="114300" distR="114300" simplePos="0" relativeHeight="251774976" behindDoc="0" locked="0" layoutInCell="1" allowOverlap="1" wp14:anchorId="7BA5BDFF" wp14:editId="2076E3F6">
            <wp:simplePos x="0" y="0"/>
            <wp:positionH relativeFrom="column">
              <wp:posOffset>267970</wp:posOffset>
            </wp:positionH>
            <wp:positionV relativeFrom="paragraph">
              <wp:posOffset>66560</wp:posOffset>
            </wp:positionV>
            <wp:extent cx="2832100" cy="1822450"/>
            <wp:effectExtent l="0" t="0" r="0" b="0"/>
            <wp:wrapNone/>
            <wp:docPr id="4"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9C3565" w:rsidRPr="006F59F3" w:rsidRDefault="009C3565" w:rsidP="003C096D">
      <w:pPr>
        <w:spacing w:line="240" w:lineRule="auto"/>
        <w:rPr>
          <w:rFonts w:cs="GothamMedium"/>
          <w:b/>
          <w:caps/>
          <w:color w:val="273860"/>
          <w:spacing w:val="-6"/>
          <w:position w:val="4"/>
          <w:sz w:val="30"/>
          <w:szCs w:val="30"/>
          <w:lang w:val="es-PE"/>
        </w:rPr>
      </w:pPr>
    </w:p>
    <w:p w:rsidR="009C3565" w:rsidRPr="006F59F3" w:rsidRDefault="009C3565" w:rsidP="003C096D">
      <w:pPr>
        <w:spacing w:line="240" w:lineRule="auto"/>
        <w:rPr>
          <w:rFonts w:cs="GothamMedium"/>
          <w:b/>
          <w:caps/>
          <w:color w:val="273860"/>
          <w:spacing w:val="-6"/>
          <w:position w:val="4"/>
          <w:sz w:val="30"/>
          <w:szCs w:val="30"/>
          <w:lang w:val="es-PE"/>
        </w:rPr>
      </w:pPr>
    </w:p>
    <w:p w:rsidR="009C3565" w:rsidRPr="006F59F3" w:rsidRDefault="009C3565" w:rsidP="003C096D">
      <w:pPr>
        <w:spacing w:line="240" w:lineRule="auto"/>
        <w:rPr>
          <w:rFonts w:cs="GothamMedium"/>
          <w:b/>
          <w:caps/>
          <w:color w:val="273860"/>
          <w:spacing w:val="-6"/>
          <w:position w:val="4"/>
          <w:sz w:val="30"/>
          <w:szCs w:val="30"/>
          <w:lang w:val="es-PE"/>
        </w:rPr>
      </w:pPr>
    </w:p>
    <w:p w:rsidR="00E60D54" w:rsidRPr="006F59F3" w:rsidRDefault="00E60D54" w:rsidP="003C096D">
      <w:pPr>
        <w:spacing w:line="240" w:lineRule="auto"/>
        <w:rPr>
          <w:rFonts w:cs="GothamMedium"/>
          <w:b/>
          <w:caps/>
          <w:color w:val="273860"/>
          <w:spacing w:val="-6"/>
          <w:position w:val="4"/>
          <w:sz w:val="30"/>
          <w:szCs w:val="30"/>
          <w:lang w:val="es-PE"/>
        </w:rPr>
      </w:pPr>
    </w:p>
    <w:p w:rsidR="00E60D54" w:rsidRPr="006F59F3" w:rsidRDefault="00E60D54" w:rsidP="003C096D">
      <w:pPr>
        <w:spacing w:line="240" w:lineRule="auto"/>
        <w:rPr>
          <w:rFonts w:cs="GothamMedium"/>
          <w:b/>
          <w:caps/>
          <w:color w:val="273860"/>
          <w:spacing w:val="-6"/>
          <w:position w:val="4"/>
          <w:sz w:val="30"/>
          <w:szCs w:val="30"/>
          <w:lang w:val="es-PE"/>
        </w:rPr>
      </w:pPr>
    </w:p>
    <w:p w:rsidR="00DC7C3C" w:rsidRPr="006F59F3" w:rsidRDefault="00C25257" w:rsidP="003C096D">
      <w:pPr>
        <w:spacing w:line="240" w:lineRule="auto"/>
        <w:rPr>
          <w:rFonts w:cs="GothamMedium"/>
          <w:b/>
          <w:caps/>
          <w:color w:val="273860"/>
          <w:spacing w:val="-6"/>
          <w:position w:val="4"/>
          <w:sz w:val="30"/>
          <w:szCs w:val="30"/>
          <w:lang w:val="es-PE"/>
        </w:rPr>
      </w:pPr>
      <w:r w:rsidRPr="006F59F3">
        <w:rPr>
          <w:noProof/>
          <w:lang w:val="es-EC" w:eastAsia="es-EC"/>
        </w:rPr>
        <mc:AlternateContent>
          <mc:Choice Requires="wps">
            <w:drawing>
              <wp:anchor distT="0" distB="0" distL="114300" distR="114300" simplePos="0" relativeHeight="251813888" behindDoc="0" locked="0" layoutInCell="1" allowOverlap="1" wp14:anchorId="0C1425AB" wp14:editId="7BF5C7AA">
                <wp:simplePos x="0" y="0"/>
                <wp:positionH relativeFrom="column">
                  <wp:posOffset>1656871</wp:posOffset>
                </wp:positionH>
                <wp:positionV relativeFrom="paragraph">
                  <wp:posOffset>131634</wp:posOffset>
                </wp:positionV>
                <wp:extent cx="463138" cy="367665"/>
                <wp:effectExtent l="0" t="0" r="0" b="0"/>
                <wp:wrapNone/>
                <wp:docPr id="27" name="27 Cuadro de texto"/>
                <wp:cNvGraphicFramePr/>
                <a:graphic xmlns:a="http://schemas.openxmlformats.org/drawingml/2006/main">
                  <a:graphicData uri="http://schemas.microsoft.com/office/word/2010/wordprocessingShape">
                    <wps:wsp>
                      <wps:cNvSpPr txBox="1"/>
                      <wps:spPr>
                        <a:xfrm>
                          <a:off x="0" y="0"/>
                          <a:ext cx="463138"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Default="00C74FB5" w:rsidP="00C25257">
                            <w:pPr>
                              <w:spacing w:line="240" w:lineRule="auto"/>
                              <w:rPr>
                                <w:sz w:val="12"/>
                                <w:szCs w:val="12"/>
                                <w:lang w:val="es-ES"/>
                              </w:rPr>
                            </w:pPr>
                            <w:r>
                              <w:rPr>
                                <w:sz w:val="12"/>
                                <w:szCs w:val="12"/>
                                <w:lang w:val="es-ES"/>
                              </w:rPr>
                              <w:t>Bras</w:t>
                            </w:r>
                            <w:r w:rsidRPr="00836961">
                              <w:rPr>
                                <w:sz w:val="12"/>
                                <w:szCs w:val="12"/>
                                <w:lang w:val="es-ES"/>
                              </w:rPr>
                              <w:t>il</w:t>
                            </w:r>
                          </w:p>
                          <w:p w:rsidR="00C74FB5" w:rsidRDefault="00C74FB5" w:rsidP="00C25257">
                            <w:pPr>
                              <w:spacing w:line="240" w:lineRule="auto"/>
                              <w:rPr>
                                <w:sz w:val="12"/>
                                <w:szCs w:val="12"/>
                                <w:lang w:val="es-ES"/>
                              </w:rPr>
                            </w:pPr>
                            <w:r>
                              <w:rPr>
                                <w:sz w:val="12"/>
                                <w:szCs w:val="12"/>
                                <w:lang w:val="es-ES"/>
                              </w:rPr>
                              <w:t>México</w:t>
                            </w:r>
                          </w:p>
                          <w:p w:rsidR="00C74FB5" w:rsidRPr="00836961" w:rsidRDefault="00C74FB5" w:rsidP="00C25257">
                            <w:pPr>
                              <w:spacing w:line="240" w:lineRule="auto"/>
                              <w:rPr>
                                <w:sz w:val="12"/>
                                <w:szCs w:val="12"/>
                                <w:lang w:val="es-ES"/>
                              </w:rPr>
                            </w:pPr>
                            <w:r>
                              <w:rPr>
                                <w:sz w:val="12"/>
                                <w:szCs w:val="12"/>
                                <w:lang w:val="es-ES"/>
                              </w:rPr>
                              <w:t>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40" type="#_x0000_t202" style="position:absolute;left:0;text-align:left;margin-left:130.45pt;margin-top:10.35pt;width:36.45pt;height:28.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" fillcolor="white [3201]" stroked="f" strokeweight=".5pt">
                <v:textbox>
                  <w:txbxContent>
                    <w:p w:rsidR="00C74FB5" w:rsidRDefault="00C74FB5" w:rsidP="00C25257">
                      <w:pPr>
                        <w:spacing w:line="240" w:lineRule="auto"/>
                        <w:rPr>
                          <w:sz w:val="12"/>
                          <w:szCs w:val="12"/>
                          <w:lang w:val="es-ES"/>
                        </w:rPr>
                      </w:pPr>
                      <w:r>
                        <w:rPr>
                          <w:sz w:val="12"/>
                          <w:szCs w:val="12"/>
                          <w:lang w:val="es-ES"/>
                        </w:rPr>
                        <w:t>Bras</w:t>
                      </w:r>
                      <w:r w:rsidRPr="00836961">
                        <w:rPr>
                          <w:sz w:val="12"/>
                          <w:szCs w:val="12"/>
                          <w:lang w:val="es-ES"/>
                        </w:rPr>
                        <w:t>il</w:t>
                      </w:r>
                    </w:p>
                    <w:p w:rsidR="00C74FB5" w:rsidRDefault="00C74FB5" w:rsidP="00C25257">
                      <w:pPr>
                        <w:spacing w:line="240" w:lineRule="auto"/>
                        <w:rPr>
                          <w:sz w:val="12"/>
                          <w:szCs w:val="12"/>
                          <w:lang w:val="es-ES"/>
                        </w:rPr>
                      </w:pPr>
                      <w:r>
                        <w:rPr>
                          <w:sz w:val="12"/>
                          <w:szCs w:val="12"/>
                          <w:lang w:val="es-ES"/>
                        </w:rPr>
                        <w:t>México</w:t>
                      </w:r>
                    </w:p>
                    <w:p w:rsidR="00C74FB5" w:rsidRPr="00836961" w:rsidRDefault="00C74FB5" w:rsidP="00C25257">
                      <w:pPr>
                        <w:spacing w:line="240" w:lineRule="auto"/>
                        <w:rPr>
                          <w:sz w:val="12"/>
                          <w:szCs w:val="12"/>
                          <w:lang w:val="es-ES"/>
                        </w:rPr>
                      </w:pPr>
                      <w:r>
                        <w:rPr>
                          <w:sz w:val="12"/>
                          <w:szCs w:val="12"/>
                          <w:lang w:val="es-ES"/>
                        </w:rPr>
                        <w:t>China</w:t>
                      </w:r>
                    </w:p>
                  </w:txbxContent>
                </v:textbox>
              </v:shape>
            </w:pict>
          </mc:Fallback>
        </mc:AlternateContent>
      </w:r>
    </w:p>
    <w:p w:rsidR="00DC7C3C" w:rsidRPr="006F59F3" w:rsidRDefault="00DC7C3C" w:rsidP="003C096D">
      <w:pPr>
        <w:spacing w:line="240" w:lineRule="auto"/>
        <w:rPr>
          <w:rFonts w:cs="GothamMedium"/>
          <w:b/>
          <w:caps/>
          <w:color w:val="273860"/>
          <w:spacing w:val="-6"/>
          <w:position w:val="4"/>
          <w:sz w:val="16"/>
          <w:szCs w:val="16"/>
          <w:lang w:val="es-PE"/>
        </w:rPr>
      </w:pPr>
    </w:p>
    <w:p w:rsidR="00C45EBC" w:rsidRPr="006F59F3" w:rsidRDefault="00C45EBC" w:rsidP="003C096D">
      <w:pPr>
        <w:spacing w:line="240" w:lineRule="auto"/>
        <w:rPr>
          <w:rFonts w:cs="GothamMedium"/>
          <w:b/>
          <w:caps/>
          <w:color w:val="273860"/>
          <w:spacing w:val="-6"/>
          <w:position w:val="4"/>
          <w:sz w:val="30"/>
          <w:szCs w:val="30"/>
          <w:lang w:val="es-PE"/>
        </w:rPr>
      </w:pPr>
    </w:p>
    <w:p w:rsidR="00C45EBC" w:rsidRPr="006F59F3" w:rsidRDefault="004E7960" w:rsidP="00EC2275">
      <w:pPr>
        <w:rPr>
          <w:rFonts w:eastAsiaTheme="minorHAnsi" w:cstheme="minorBidi"/>
          <w:sz w:val="12"/>
          <w:szCs w:val="12"/>
          <w:lang w:val="es-PE" w:eastAsia="en-US"/>
        </w:rPr>
      </w:pPr>
      <w:r w:rsidRPr="006F59F3">
        <w:rPr>
          <w:rFonts w:eastAsiaTheme="minorHAnsi" w:cstheme="minorBidi"/>
          <w:sz w:val="12"/>
          <w:szCs w:val="12"/>
          <w:lang w:val="es-PE" w:eastAsia="en-US"/>
        </w:rPr>
        <w:t>Fuentes</w:t>
      </w:r>
      <w:r w:rsidR="00EC2275" w:rsidRPr="006F59F3">
        <w:rPr>
          <w:rFonts w:eastAsiaTheme="minorHAnsi" w:cstheme="minorBidi"/>
          <w:sz w:val="12"/>
          <w:szCs w:val="12"/>
          <w:lang w:val="es-PE" w:eastAsia="en-US"/>
        </w:rPr>
        <w:t xml:space="preserve">: </w:t>
      </w:r>
      <w:proofErr w:type="spellStart"/>
      <w:r w:rsidR="00EC2275" w:rsidRPr="006F59F3">
        <w:rPr>
          <w:rFonts w:eastAsiaTheme="minorHAnsi" w:cstheme="minorBidi"/>
          <w:sz w:val="12"/>
          <w:szCs w:val="12"/>
          <w:lang w:val="es-PE" w:eastAsia="en-US"/>
        </w:rPr>
        <w:t>Celac</w:t>
      </w:r>
      <w:proofErr w:type="spellEnd"/>
      <w:r w:rsidR="00EC2275" w:rsidRPr="006F59F3">
        <w:rPr>
          <w:rFonts w:eastAsiaTheme="minorHAnsi" w:cstheme="minorBidi"/>
          <w:sz w:val="12"/>
          <w:szCs w:val="12"/>
          <w:lang w:val="es-PE" w:eastAsia="en-US"/>
        </w:rPr>
        <w:t xml:space="preserve"> </w:t>
      </w:r>
      <w:r w:rsidRPr="006F59F3">
        <w:rPr>
          <w:rFonts w:eastAsiaTheme="minorHAnsi" w:cstheme="minorBidi"/>
          <w:sz w:val="12"/>
          <w:szCs w:val="12"/>
          <w:lang w:val="es-PE" w:eastAsia="en-US"/>
        </w:rPr>
        <w:t>y</w:t>
      </w:r>
      <w:r w:rsidR="00EC2275" w:rsidRPr="006F59F3">
        <w:rPr>
          <w:rFonts w:eastAsiaTheme="minorHAnsi" w:cstheme="minorBidi"/>
          <w:sz w:val="12"/>
          <w:szCs w:val="12"/>
          <w:lang w:val="es-PE" w:eastAsia="en-US"/>
        </w:rPr>
        <w:t xml:space="preserve"> NBS</w:t>
      </w:r>
    </w:p>
    <w:p w:rsidR="00DC7C3C" w:rsidRPr="006F59F3" w:rsidRDefault="00EC2275" w:rsidP="00EC2275">
      <w:pPr>
        <w:rPr>
          <w:rFonts w:eastAsiaTheme="minorHAnsi" w:cstheme="minorBidi"/>
          <w:sz w:val="12"/>
          <w:szCs w:val="12"/>
          <w:lang w:val="es-PE" w:eastAsia="en-US"/>
        </w:rPr>
      </w:pPr>
      <w:r w:rsidRPr="006F59F3">
        <w:rPr>
          <w:rFonts w:eastAsiaTheme="minorHAnsi" w:cstheme="minorBidi"/>
          <w:sz w:val="12"/>
          <w:szCs w:val="12"/>
          <w:lang w:val="es-PE" w:eastAsia="en-US"/>
        </w:rPr>
        <w:lastRenderedPageBreak/>
        <w:t>Dat</w:t>
      </w:r>
      <w:r w:rsidR="004E7960" w:rsidRPr="006F59F3">
        <w:rPr>
          <w:rFonts w:eastAsiaTheme="minorHAnsi" w:cstheme="minorBidi"/>
          <w:sz w:val="12"/>
          <w:szCs w:val="12"/>
          <w:lang w:val="es-PE" w:eastAsia="en-US"/>
        </w:rPr>
        <w:t>os</w:t>
      </w:r>
      <w:r w:rsidRPr="006F59F3">
        <w:rPr>
          <w:rFonts w:eastAsiaTheme="minorHAnsi" w:cstheme="minorBidi"/>
          <w:sz w:val="12"/>
          <w:szCs w:val="12"/>
          <w:lang w:val="es-PE" w:eastAsia="en-US"/>
        </w:rPr>
        <w:t xml:space="preserve"> </w:t>
      </w:r>
      <w:r w:rsidR="004E7960" w:rsidRPr="006F59F3">
        <w:rPr>
          <w:rFonts w:eastAsiaTheme="minorHAnsi" w:cstheme="minorBidi"/>
          <w:sz w:val="12"/>
          <w:szCs w:val="12"/>
          <w:lang w:val="es-PE" w:eastAsia="en-US"/>
        </w:rPr>
        <w:t>de</w:t>
      </w:r>
      <w:r w:rsidRPr="006F59F3">
        <w:rPr>
          <w:rFonts w:eastAsiaTheme="minorHAnsi" w:cstheme="minorBidi"/>
          <w:sz w:val="12"/>
          <w:szCs w:val="12"/>
          <w:lang w:val="es-PE" w:eastAsia="en-US"/>
        </w:rPr>
        <w:t xml:space="preserve"> Argentina </w:t>
      </w:r>
      <w:r w:rsidR="004E7960" w:rsidRPr="006F59F3">
        <w:rPr>
          <w:rFonts w:eastAsiaTheme="minorHAnsi" w:cstheme="minorBidi"/>
          <w:sz w:val="12"/>
          <w:szCs w:val="12"/>
          <w:lang w:val="es-PE" w:eastAsia="en-US"/>
        </w:rPr>
        <w:t>no disponibles después del</w:t>
      </w:r>
      <w:r w:rsidRPr="006F59F3">
        <w:rPr>
          <w:rFonts w:eastAsiaTheme="minorHAnsi" w:cstheme="minorBidi"/>
          <w:sz w:val="12"/>
          <w:szCs w:val="12"/>
          <w:lang w:val="es-PE" w:eastAsia="en-US"/>
        </w:rPr>
        <w:t xml:space="preserve"> 2011</w:t>
      </w:r>
    </w:p>
    <w:p w:rsidR="002C4592" w:rsidRPr="006F59F3" w:rsidRDefault="002C4592" w:rsidP="00EC2275">
      <w:pPr>
        <w:rPr>
          <w:rFonts w:eastAsiaTheme="minorHAnsi" w:cstheme="minorBidi"/>
          <w:sz w:val="12"/>
          <w:szCs w:val="12"/>
          <w:lang w:val="es-PE" w:eastAsia="en-US"/>
        </w:rPr>
      </w:pPr>
    </w:p>
    <w:p w:rsidR="002C4592" w:rsidRPr="006F59F3" w:rsidRDefault="002C4592" w:rsidP="00EC2275">
      <w:pPr>
        <w:rPr>
          <w:rFonts w:eastAsiaTheme="minorHAnsi" w:cstheme="minorBidi"/>
          <w:sz w:val="12"/>
          <w:szCs w:val="12"/>
          <w:lang w:val="es-PE" w:eastAsia="en-US"/>
        </w:rPr>
      </w:pPr>
    </w:p>
    <w:p w:rsidR="00EC2275" w:rsidRPr="006F59F3" w:rsidRDefault="009D5BFB" w:rsidP="002C4592">
      <w:pPr>
        <w:spacing w:after="600"/>
        <w:contextualSpacing/>
        <w:rPr>
          <w:bCs/>
          <w:shd w:val="clear" w:color="auto" w:fill="FFFFFF"/>
          <w:lang w:val="es-PE"/>
        </w:rPr>
      </w:pPr>
      <w:r w:rsidRPr="006F59F3">
        <w:rPr>
          <w:b/>
          <w:bCs/>
          <w:shd w:val="clear" w:color="auto" w:fill="FFFFFF"/>
          <w:lang w:val="es-PE"/>
        </w:rPr>
        <w:t>Segundo</w:t>
      </w:r>
      <w:r w:rsidR="001F7626" w:rsidRPr="006F59F3">
        <w:rPr>
          <w:b/>
          <w:bCs/>
          <w:shd w:val="clear" w:color="auto" w:fill="FFFFFF"/>
          <w:lang w:val="es-PE"/>
        </w:rPr>
        <w:t xml:space="preserve">, </w:t>
      </w:r>
      <w:r w:rsidR="004E7960" w:rsidRPr="006F59F3">
        <w:rPr>
          <w:b/>
          <w:bCs/>
          <w:shd w:val="clear" w:color="auto" w:fill="FFFFFF"/>
          <w:lang w:val="es-PE"/>
        </w:rPr>
        <w:t xml:space="preserve">el tipo de cambio efectivo real del yuan </w:t>
      </w:r>
      <w:r w:rsidR="001F7626" w:rsidRPr="006F59F3">
        <w:rPr>
          <w:b/>
          <w:bCs/>
          <w:shd w:val="clear" w:color="auto" w:fill="FFFFFF"/>
          <w:lang w:val="es-PE"/>
        </w:rPr>
        <w:t xml:space="preserve">(REER) </w:t>
      </w:r>
      <w:r w:rsidR="004E7960" w:rsidRPr="006F59F3">
        <w:rPr>
          <w:b/>
          <w:bCs/>
          <w:shd w:val="clear" w:color="auto" w:fill="FFFFFF"/>
          <w:lang w:val="es-PE"/>
        </w:rPr>
        <w:t xml:space="preserve">se ha valorizado mucho más que las monedas de los países </w:t>
      </w:r>
      <w:proofErr w:type="spellStart"/>
      <w:r w:rsidR="00774118" w:rsidRPr="006F59F3">
        <w:rPr>
          <w:b/>
          <w:bCs/>
          <w:shd w:val="clear" w:color="auto" w:fill="FFFFFF"/>
          <w:lang w:val="es-PE"/>
        </w:rPr>
        <w:t>Latam</w:t>
      </w:r>
      <w:proofErr w:type="spellEnd"/>
      <w:r w:rsidR="00774118" w:rsidRPr="006F59F3">
        <w:rPr>
          <w:b/>
          <w:bCs/>
          <w:shd w:val="clear" w:color="auto" w:fill="FFFFFF"/>
          <w:lang w:val="es-PE"/>
        </w:rPr>
        <w:t xml:space="preserve"> </w:t>
      </w:r>
      <w:r w:rsidR="004E7960" w:rsidRPr="006F59F3">
        <w:rPr>
          <w:b/>
          <w:bCs/>
          <w:shd w:val="clear" w:color="auto" w:fill="FFFFFF"/>
          <w:lang w:val="es-PE"/>
        </w:rPr>
        <w:t>durante los últimos diez años</w:t>
      </w:r>
      <w:r w:rsidR="00580F44" w:rsidRPr="006F59F3">
        <w:rPr>
          <w:b/>
          <w:bCs/>
          <w:shd w:val="clear" w:color="auto" w:fill="FFFFFF"/>
          <w:lang w:val="es-PE"/>
        </w:rPr>
        <w:t xml:space="preserve"> (</w:t>
      </w:r>
      <w:r w:rsidR="004E7960" w:rsidRPr="006F59F3">
        <w:rPr>
          <w:b/>
          <w:bCs/>
          <w:shd w:val="clear" w:color="auto" w:fill="FFFFFF"/>
          <w:lang w:val="es-PE"/>
        </w:rPr>
        <w:t>cuadro</w:t>
      </w:r>
      <w:r w:rsidR="00580F44" w:rsidRPr="006F59F3">
        <w:rPr>
          <w:b/>
          <w:bCs/>
          <w:shd w:val="clear" w:color="auto" w:fill="FFFFFF"/>
          <w:lang w:val="es-PE"/>
        </w:rPr>
        <w:t xml:space="preserve"> 6</w:t>
      </w:r>
      <w:r w:rsidR="001F7626" w:rsidRPr="006F59F3">
        <w:rPr>
          <w:b/>
          <w:bCs/>
          <w:shd w:val="clear" w:color="auto" w:fill="FFFFFF"/>
          <w:lang w:val="es-PE"/>
        </w:rPr>
        <w:t xml:space="preserve">). </w:t>
      </w:r>
      <w:r w:rsidR="004E7960" w:rsidRPr="006F59F3">
        <w:rPr>
          <w:b/>
          <w:bCs/>
          <w:shd w:val="clear" w:color="auto" w:fill="FFFFFF"/>
          <w:lang w:val="es-PE"/>
        </w:rPr>
        <w:t>Esto claramente ha tenido un impacto negativo en la competitividad de las exportaciones chinas</w:t>
      </w:r>
      <w:r w:rsidR="001F7626" w:rsidRPr="006F59F3">
        <w:rPr>
          <w:b/>
          <w:bCs/>
          <w:shd w:val="clear" w:color="auto" w:fill="FFFFFF"/>
          <w:lang w:val="es-PE"/>
        </w:rPr>
        <w:t>.</w:t>
      </w:r>
      <w:r w:rsidR="001F7626" w:rsidRPr="006F59F3">
        <w:rPr>
          <w:bCs/>
          <w:shd w:val="clear" w:color="auto" w:fill="FFFFFF"/>
          <w:lang w:val="es-PE"/>
        </w:rPr>
        <w:t xml:space="preserve"> </w:t>
      </w:r>
      <w:r w:rsidR="004E7960" w:rsidRPr="006F59F3">
        <w:rPr>
          <w:bCs/>
          <w:shd w:val="clear" w:color="auto" w:fill="FFFFFF"/>
          <w:lang w:val="es-PE"/>
        </w:rPr>
        <w:t>Durante la última década</w:t>
      </w:r>
      <w:r w:rsidR="001F7626" w:rsidRPr="006F59F3">
        <w:rPr>
          <w:bCs/>
          <w:shd w:val="clear" w:color="auto" w:fill="FFFFFF"/>
          <w:lang w:val="es-PE"/>
        </w:rPr>
        <w:t xml:space="preserve">, </w:t>
      </w:r>
      <w:r w:rsidR="004E7960" w:rsidRPr="006F59F3">
        <w:rPr>
          <w:bCs/>
          <w:shd w:val="clear" w:color="auto" w:fill="FFFFFF"/>
          <w:lang w:val="es-PE"/>
        </w:rPr>
        <w:t>entre las monedas comparadas</w:t>
      </w:r>
      <w:r w:rsidR="001F7626" w:rsidRPr="006F59F3">
        <w:rPr>
          <w:bCs/>
          <w:shd w:val="clear" w:color="auto" w:fill="FFFFFF"/>
          <w:lang w:val="es-PE"/>
        </w:rPr>
        <w:t xml:space="preserve">, China </w:t>
      </w:r>
      <w:r w:rsidR="009629E6" w:rsidRPr="006F59F3">
        <w:rPr>
          <w:bCs/>
          <w:shd w:val="clear" w:color="auto" w:fill="FFFFFF"/>
          <w:lang w:val="es-PE"/>
        </w:rPr>
        <w:t>observa</w:t>
      </w:r>
      <w:r w:rsidR="008C5F2B" w:rsidRPr="006F59F3">
        <w:rPr>
          <w:bCs/>
          <w:shd w:val="clear" w:color="auto" w:fill="FFFFFF"/>
          <w:lang w:val="es-PE"/>
        </w:rPr>
        <w:t xml:space="preserve"> la valorización más </w:t>
      </w:r>
      <w:r w:rsidR="00774118" w:rsidRPr="006F59F3">
        <w:rPr>
          <w:bCs/>
          <w:shd w:val="clear" w:color="auto" w:fill="FFFFFF"/>
          <w:lang w:val="es-PE"/>
        </w:rPr>
        <w:t>est</w:t>
      </w:r>
      <w:r w:rsidR="008C5F2B" w:rsidRPr="006F59F3">
        <w:rPr>
          <w:bCs/>
          <w:shd w:val="clear" w:color="auto" w:fill="FFFFFF"/>
          <w:lang w:val="es-PE"/>
        </w:rPr>
        <w:t>able</w:t>
      </w:r>
      <w:r w:rsidR="001F7626" w:rsidRPr="006F59F3">
        <w:rPr>
          <w:bCs/>
          <w:shd w:val="clear" w:color="auto" w:fill="FFFFFF"/>
          <w:lang w:val="es-PE"/>
        </w:rPr>
        <w:t xml:space="preserve">, </w:t>
      </w:r>
      <w:r w:rsidR="008C5F2B" w:rsidRPr="006F59F3">
        <w:rPr>
          <w:bCs/>
          <w:shd w:val="clear" w:color="auto" w:fill="FFFFFF"/>
          <w:lang w:val="es-PE"/>
        </w:rPr>
        <w:t>e</w:t>
      </w:r>
      <w:r w:rsidR="00774118" w:rsidRPr="006F59F3">
        <w:rPr>
          <w:bCs/>
          <w:shd w:val="clear" w:color="auto" w:fill="FFFFFF"/>
          <w:lang w:val="es-PE"/>
        </w:rPr>
        <w:t>n</w:t>
      </w:r>
      <w:r w:rsidR="008C5F2B" w:rsidRPr="006F59F3">
        <w:rPr>
          <w:bCs/>
          <w:shd w:val="clear" w:color="auto" w:fill="FFFFFF"/>
          <w:lang w:val="es-PE"/>
        </w:rPr>
        <w:t xml:space="preserve"> más de</w:t>
      </w:r>
      <w:r w:rsidR="001F7626" w:rsidRPr="006F59F3">
        <w:rPr>
          <w:bCs/>
          <w:shd w:val="clear" w:color="auto" w:fill="FFFFFF"/>
          <w:lang w:val="es-PE"/>
        </w:rPr>
        <w:t xml:space="preserve"> 58% </w:t>
      </w:r>
      <w:r w:rsidR="008C5F2B" w:rsidRPr="006F59F3">
        <w:rPr>
          <w:bCs/>
          <w:shd w:val="clear" w:color="auto" w:fill="FFFFFF"/>
          <w:lang w:val="es-PE"/>
        </w:rPr>
        <w:t>entre enero de</w:t>
      </w:r>
      <w:r w:rsidR="001F7626" w:rsidRPr="006F59F3">
        <w:rPr>
          <w:bCs/>
          <w:shd w:val="clear" w:color="auto" w:fill="FFFFFF"/>
          <w:lang w:val="es-PE"/>
        </w:rPr>
        <w:t xml:space="preserve"> 2005 </w:t>
      </w:r>
      <w:r w:rsidR="008C5F2B" w:rsidRPr="006F59F3">
        <w:rPr>
          <w:bCs/>
          <w:shd w:val="clear" w:color="auto" w:fill="FFFFFF"/>
          <w:lang w:val="es-PE"/>
        </w:rPr>
        <w:t>y noviembre de</w:t>
      </w:r>
      <w:r w:rsidR="001F7626" w:rsidRPr="006F59F3">
        <w:rPr>
          <w:bCs/>
          <w:shd w:val="clear" w:color="auto" w:fill="FFFFFF"/>
          <w:lang w:val="es-PE"/>
        </w:rPr>
        <w:t xml:space="preserve"> 2015. </w:t>
      </w:r>
      <w:r w:rsidR="008C5F2B" w:rsidRPr="006F59F3">
        <w:rPr>
          <w:bCs/>
          <w:shd w:val="clear" w:color="auto" w:fill="FFFFFF"/>
          <w:lang w:val="es-PE"/>
        </w:rPr>
        <w:t>El Real brasilero</w:t>
      </w:r>
      <w:r w:rsidR="001F7626" w:rsidRPr="006F59F3">
        <w:rPr>
          <w:bCs/>
          <w:shd w:val="clear" w:color="auto" w:fill="FFFFFF"/>
          <w:lang w:val="es-PE"/>
        </w:rPr>
        <w:t xml:space="preserve"> </w:t>
      </w:r>
      <w:r w:rsidR="008C5F2B" w:rsidRPr="006F59F3">
        <w:rPr>
          <w:bCs/>
          <w:shd w:val="clear" w:color="auto" w:fill="FFFFFF"/>
          <w:lang w:val="es-PE"/>
        </w:rPr>
        <w:t>también se valorizó considerablemente frente al dólar</w:t>
      </w:r>
      <w:r w:rsidR="001F7626" w:rsidRPr="006F59F3">
        <w:rPr>
          <w:bCs/>
          <w:shd w:val="clear" w:color="auto" w:fill="FFFFFF"/>
          <w:lang w:val="es-PE"/>
        </w:rPr>
        <w:t xml:space="preserve">, </w:t>
      </w:r>
      <w:r w:rsidR="008C5F2B" w:rsidRPr="006F59F3">
        <w:rPr>
          <w:bCs/>
          <w:shd w:val="clear" w:color="auto" w:fill="FFFFFF"/>
          <w:lang w:val="es-PE"/>
        </w:rPr>
        <w:t>el cual registró un</w:t>
      </w:r>
      <w:r w:rsidR="00774118" w:rsidRPr="006F59F3">
        <w:rPr>
          <w:bCs/>
          <w:shd w:val="clear" w:color="auto" w:fill="FFFFFF"/>
          <w:lang w:val="es-PE"/>
        </w:rPr>
        <w:t>a</w:t>
      </w:r>
      <w:r w:rsidR="008C5F2B" w:rsidRPr="006F59F3">
        <w:rPr>
          <w:bCs/>
          <w:shd w:val="clear" w:color="auto" w:fill="FFFFFF"/>
          <w:lang w:val="es-PE"/>
        </w:rPr>
        <w:t xml:space="preserve"> volatilidad mucho menor </w:t>
      </w:r>
      <w:r w:rsidR="001F7626" w:rsidRPr="006F59F3">
        <w:rPr>
          <w:bCs/>
          <w:shd w:val="clear" w:color="auto" w:fill="FFFFFF"/>
          <w:lang w:val="es-PE"/>
        </w:rPr>
        <w:t xml:space="preserve">(+ 11 %). </w:t>
      </w:r>
      <w:r w:rsidR="008C5F2B" w:rsidRPr="006F59F3">
        <w:rPr>
          <w:bCs/>
          <w:shd w:val="clear" w:color="auto" w:fill="FFFFFF"/>
          <w:lang w:val="es-PE"/>
        </w:rPr>
        <w:t>Contrariamente</w:t>
      </w:r>
      <w:r w:rsidR="001F7626" w:rsidRPr="006F59F3">
        <w:rPr>
          <w:bCs/>
          <w:shd w:val="clear" w:color="auto" w:fill="FFFFFF"/>
          <w:lang w:val="es-PE"/>
        </w:rPr>
        <w:t xml:space="preserve">, </w:t>
      </w:r>
      <w:r w:rsidR="005B064A">
        <w:rPr>
          <w:bCs/>
          <w:shd w:val="clear" w:color="auto" w:fill="FFFFFF"/>
          <w:lang w:val="es-PE"/>
        </w:rPr>
        <w:t>el p</w:t>
      </w:r>
      <w:r w:rsidR="008C5F2B" w:rsidRPr="006F59F3">
        <w:rPr>
          <w:bCs/>
          <w:shd w:val="clear" w:color="auto" w:fill="FFFFFF"/>
          <w:lang w:val="es-PE"/>
        </w:rPr>
        <w:t xml:space="preserve">eso mexicano registró el </w:t>
      </w:r>
      <w:r w:rsidR="005B064A">
        <w:rPr>
          <w:bCs/>
          <w:shd w:val="clear" w:color="auto" w:fill="FFFFFF"/>
          <w:lang w:val="es-PE"/>
        </w:rPr>
        <w:t>s</w:t>
      </w:r>
      <w:r w:rsidR="008C5F2B" w:rsidRPr="006F59F3">
        <w:rPr>
          <w:bCs/>
          <w:shd w:val="clear" w:color="auto" w:fill="FFFFFF"/>
          <w:lang w:val="es-PE"/>
        </w:rPr>
        <w:t xml:space="preserve">egundo debilitamiento más grande durante el periodo </w:t>
      </w:r>
      <w:r w:rsidR="001F7626" w:rsidRPr="006F59F3">
        <w:rPr>
          <w:bCs/>
          <w:shd w:val="clear" w:color="auto" w:fill="FFFFFF"/>
          <w:lang w:val="es-PE"/>
        </w:rPr>
        <w:t>(</w:t>
      </w:r>
      <w:r w:rsidR="001F7626" w:rsidRPr="006F59F3">
        <w:rPr>
          <w:bCs/>
          <w:shd w:val="clear" w:color="auto" w:fill="FFFFFF"/>
          <w:lang w:val="es-PE"/>
        </w:rPr>
        <w:noBreakHyphen/>
        <w:t xml:space="preserve"> 17%). </w:t>
      </w:r>
      <w:r w:rsidR="008C5F2B" w:rsidRPr="006F59F3">
        <w:rPr>
          <w:bCs/>
          <w:shd w:val="clear" w:color="auto" w:fill="FFFFFF"/>
          <w:lang w:val="es-PE"/>
        </w:rPr>
        <w:t>Mé</w:t>
      </w:r>
      <w:r w:rsidR="001F7626" w:rsidRPr="006F59F3">
        <w:rPr>
          <w:bCs/>
          <w:shd w:val="clear" w:color="auto" w:fill="FFFFFF"/>
          <w:lang w:val="es-PE"/>
        </w:rPr>
        <w:t xml:space="preserve">xico </w:t>
      </w:r>
      <w:r w:rsidR="008C5F2B" w:rsidRPr="006F59F3">
        <w:rPr>
          <w:bCs/>
          <w:shd w:val="clear" w:color="auto" w:fill="FFFFFF"/>
          <w:lang w:val="es-PE"/>
        </w:rPr>
        <w:t>es actualmente el país latinoamericano con el déficit comercial más alto con China</w:t>
      </w:r>
      <w:r w:rsidR="001F7626" w:rsidRPr="006F59F3">
        <w:rPr>
          <w:bCs/>
          <w:shd w:val="clear" w:color="auto" w:fill="FFFFFF"/>
          <w:lang w:val="es-PE"/>
        </w:rPr>
        <w:t xml:space="preserve">, </w:t>
      </w:r>
      <w:r w:rsidR="008C5F2B" w:rsidRPr="006F59F3">
        <w:rPr>
          <w:bCs/>
          <w:shd w:val="clear" w:color="auto" w:fill="FFFFFF"/>
          <w:lang w:val="es-PE"/>
        </w:rPr>
        <w:t xml:space="preserve">de más de </w:t>
      </w:r>
      <w:r w:rsidR="007B0789" w:rsidRPr="006F59F3">
        <w:rPr>
          <w:bCs/>
          <w:shd w:val="clear" w:color="auto" w:fill="FFFFFF"/>
          <w:lang w:val="es-PE"/>
        </w:rPr>
        <w:t xml:space="preserve">USD </w:t>
      </w:r>
      <w:r w:rsidR="001F7626" w:rsidRPr="006F59F3">
        <w:rPr>
          <w:bCs/>
          <w:shd w:val="clear" w:color="auto" w:fill="FFFFFF"/>
          <w:lang w:val="es-PE"/>
        </w:rPr>
        <w:t xml:space="preserve">60 </w:t>
      </w:r>
      <w:r w:rsidR="008C5F2B" w:rsidRPr="006F59F3">
        <w:rPr>
          <w:bCs/>
          <w:shd w:val="clear" w:color="auto" w:fill="FFFFFF"/>
          <w:lang w:val="es-PE"/>
        </w:rPr>
        <w:t>mil millones e</w:t>
      </w:r>
      <w:r w:rsidR="001F7626" w:rsidRPr="006F59F3">
        <w:rPr>
          <w:bCs/>
          <w:shd w:val="clear" w:color="auto" w:fill="FFFFFF"/>
          <w:lang w:val="es-PE"/>
        </w:rPr>
        <w:t xml:space="preserve">n 2014. </w:t>
      </w:r>
      <w:r w:rsidR="008C5F2B" w:rsidRPr="006F59F3">
        <w:rPr>
          <w:bCs/>
          <w:shd w:val="clear" w:color="auto" w:fill="FFFFFF"/>
          <w:lang w:val="es-PE"/>
        </w:rPr>
        <w:t xml:space="preserve">Incluso antes de la decisión de </w:t>
      </w:r>
      <w:proofErr w:type="spellStart"/>
      <w:r w:rsidR="008C5F2B" w:rsidRPr="006F59F3">
        <w:rPr>
          <w:bCs/>
          <w:shd w:val="clear" w:color="auto" w:fill="FFFFFF"/>
          <w:lang w:val="es-PE"/>
        </w:rPr>
        <w:t>Macri</w:t>
      </w:r>
      <w:proofErr w:type="spellEnd"/>
      <w:r w:rsidR="001F7626" w:rsidRPr="006F59F3">
        <w:rPr>
          <w:bCs/>
          <w:shd w:val="clear" w:color="auto" w:fill="FFFFFF"/>
          <w:lang w:val="es-PE"/>
        </w:rPr>
        <w:t xml:space="preserve">, </w:t>
      </w:r>
      <w:r w:rsidR="008C5F2B" w:rsidRPr="006F59F3">
        <w:rPr>
          <w:bCs/>
          <w:shd w:val="clear" w:color="auto" w:fill="FFFFFF"/>
          <w:lang w:val="es-PE"/>
        </w:rPr>
        <w:t>e</w:t>
      </w:r>
      <w:r w:rsidR="001F7626" w:rsidRPr="006F59F3">
        <w:rPr>
          <w:bCs/>
          <w:shd w:val="clear" w:color="auto" w:fill="FFFFFF"/>
          <w:lang w:val="es-PE"/>
        </w:rPr>
        <w:t xml:space="preserve">n </w:t>
      </w:r>
      <w:r w:rsidR="008C5F2B" w:rsidRPr="006F59F3">
        <w:rPr>
          <w:bCs/>
          <w:shd w:val="clear" w:color="auto" w:fill="FFFFFF"/>
          <w:lang w:val="es-PE"/>
        </w:rPr>
        <w:t>diciembre</w:t>
      </w:r>
      <w:r w:rsidR="001F7626" w:rsidRPr="006F59F3">
        <w:rPr>
          <w:bCs/>
          <w:shd w:val="clear" w:color="auto" w:fill="FFFFFF"/>
          <w:lang w:val="es-PE"/>
        </w:rPr>
        <w:t xml:space="preserve">, </w:t>
      </w:r>
      <w:r w:rsidR="005B064A">
        <w:rPr>
          <w:bCs/>
          <w:shd w:val="clear" w:color="auto" w:fill="FFFFFF"/>
          <w:lang w:val="es-PE"/>
        </w:rPr>
        <w:t>para devaluar el p</w:t>
      </w:r>
      <w:r w:rsidR="008C5F2B" w:rsidRPr="006F59F3">
        <w:rPr>
          <w:bCs/>
          <w:shd w:val="clear" w:color="auto" w:fill="FFFFFF"/>
          <w:lang w:val="es-PE"/>
        </w:rPr>
        <w:t>eso argentino,</w:t>
      </w:r>
      <w:r w:rsidR="001F7626" w:rsidRPr="006F59F3">
        <w:rPr>
          <w:bCs/>
          <w:shd w:val="clear" w:color="auto" w:fill="FFFFFF"/>
          <w:lang w:val="es-PE"/>
        </w:rPr>
        <w:t xml:space="preserve"> </w:t>
      </w:r>
      <w:r w:rsidR="008C5F2B" w:rsidRPr="006F59F3">
        <w:rPr>
          <w:bCs/>
          <w:shd w:val="clear" w:color="auto" w:fill="FFFFFF"/>
          <w:lang w:val="es-PE"/>
        </w:rPr>
        <w:t xml:space="preserve">la devaluación del REER del </w:t>
      </w:r>
      <w:r w:rsidR="005B064A">
        <w:rPr>
          <w:bCs/>
          <w:shd w:val="clear" w:color="auto" w:fill="FFFFFF"/>
          <w:lang w:val="es-PE"/>
        </w:rPr>
        <w:t>p</w:t>
      </w:r>
      <w:r w:rsidR="008C5F2B" w:rsidRPr="006F59F3">
        <w:rPr>
          <w:bCs/>
          <w:shd w:val="clear" w:color="auto" w:fill="FFFFFF"/>
          <w:lang w:val="es-PE"/>
        </w:rPr>
        <w:t>eso era importante</w:t>
      </w:r>
      <w:r w:rsidR="001F7626" w:rsidRPr="006F59F3">
        <w:rPr>
          <w:bCs/>
          <w:shd w:val="clear" w:color="auto" w:fill="FFFFFF"/>
          <w:lang w:val="es-PE"/>
        </w:rPr>
        <w:t xml:space="preserve"> (22 %). </w:t>
      </w:r>
      <w:r w:rsidR="008C5F2B" w:rsidRPr="006F59F3">
        <w:rPr>
          <w:bCs/>
          <w:shd w:val="clear" w:color="auto" w:fill="FFFFFF"/>
          <w:lang w:val="es-PE"/>
        </w:rPr>
        <w:t>Sin embargo</w:t>
      </w:r>
      <w:r w:rsidR="001F7626" w:rsidRPr="006F59F3">
        <w:rPr>
          <w:bCs/>
          <w:shd w:val="clear" w:color="auto" w:fill="FFFFFF"/>
          <w:lang w:val="es-PE"/>
        </w:rPr>
        <w:t xml:space="preserve">, </w:t>
      </w:r>
      <w:r w:rsidR="008C5F2B" w:rsidRPr="006F59F3">
        <w:rPr>
          <w:bCs/>
          <w:shd w:val="clear" w:color="auto" w:fill="FFFFFF"/>
          <w:lang w:val="es-PE"/>
        </w:rPr>
        <w:t xml:space="preserve">esta no es la </w:t>
      </w:r>
      <w:r w:rsidRPr="006F59F3">
        <w:rPr>
          <w:bCs/>
          <w:shd w:val="clear" w:color="auto" w:fill="FFFFFF"/>
          <w:lang w:val="es-PE"/>
        </w:rPr>
        <w:t>mejo</w:t>
      </w:r>
      <w:r w:rsidR="008C5F2B" w:rsidRPr="006F59F3">
        <w:rPr>
          <w:bCs/>
          <w:shd w:val="clear" w:color="auto" w:fill="FFFFFF"/>
          <w:lang w:val="es-PE"/>
        </w:rPr>
        <w:t>r base de comparación</w:t>
      </w:r>
      <w:r w:rsidR="001F7626" w:rsidRPr="006F59F3">
        <w:rPr>
          <w:bCs/>
          <w:shd w:val="clear" w:color="auto" w:fill="FFFFFF"/>
          <w:lang w:val="es-PE"/>
        </w:rPr>
        <w:t xml:space="preserve">, </w:t>
      </w:r>
      <w:r w:rsidR="00774118" w:rsidRPr="006F59F3">
        <w:rPr>
          <w:bCs/>
          <w:shd w:val="clear" w:color="auto" w:fill="FFFFFF"/>
          <w:lang w:val="es-PE"/>
        </w:rPr>
        <w:t>ya que</w:t>
      </w:r>
      <w:r w:rsidR="008C5F2B" w:rsidRPr="006F59F3">
        <w:rPr>
          <w:bCs/>
          <w:shd w:val="clear" w:color="auto" w:fill="FFFFFF"/>
          <w:lang w:val="es-PE"/>
        </w:rPr>
        <w:t xml:space="preserve"> el gobierno anterior</w:t>
      </w:r>
      <w:r w:rsidR="001F7626" w:rsidRPr="006F59F3">
        <w:rPr>
          <w:bCs/>
          <w:shd w:val="clear" w:color="auto" w:fill="FFFFFF"/>
          <w:lang w:val="es-PE"/>
        </w:rPr>
        <w:t xml:space="preserve">, </w:t>
      </w:r>
      <w:r w:rsidR="008C5F2B" w:rsidRPr="006F59F3">
        <w:rPr>
          <w:bCs/>
          <w:shd w:val="clear" w:color="auto" w:fill="FFFFFF"/>
          <w:lang w:val="es-PE"/>
        </w:rPr>
        <w:t>el cual finalizó a inicios de diciembre de 2015</w:t>
      </w:r>
      <w:r w:rsidR="001F7626" w:rsidRPr="006F59F3">
        <w:rPr>
          <w:bCs/>
          <w:shd w:val="clear" w:color="auto" w:fill="FFFFFF"/>
          <w:lang w:val="es-PE"/>
        </w:rPr>
        <w:t xml:space="preserve">, </w:t>
      </w:r>
      <w:r w:rsidRPr="006F59F3">
        <w:rPr>
          <w:bCs/>
          <w:shd w:val="clear" w:color="auto" w:fill="FFFFFF"/>
          <w:lang w:val="es-PE"/>
        </w:rPr>
        <w:t>incrementó las barreras a la importación durante los últimos años</w:t>
      </w:r>
      <w:r w:rsidR="001F7626" w:rsidRPr="006F59F3">
        <w:rPr>
          <w:bCs/>
          <w:shd w:val="clear" w:color="auto" w:fill="FFFFFF"/>
          <w:lang w:val="es-PE"/>
        </w:rPr>
        <w:t xml:space="preserve"> (</w:t>
      </w:r>
      <w:r w:rsidRPr="006F59F3">
        <w:rPr>
          <w:bCs/>
          <w:shd w:val="clear" w:color="auto" w:fill="FFFFFF"/>
          <w:lang w:val="es-PE"/>
        </w:rPr>
        <w:t>con el fin de contener las reservas internacionales en disminución</w:t>
      </w:r>
      <w:r w:rsidR="001F7626" w:rsidRPr="006F59F3">
        <w:rPr>
          <w:bCs/>
          <w:shd w:val="clear" w:color="auto" w:fill="FFFFFF"/>
          <w:lang w:val="es-PE"/>
        </w:rPr>
        <w:t xml:space="preserve">) </w:t>
      </w:r>
      <w:r w:rsidRPr="006F59F3">
        <w:rPr>
          <w:bCs/>
          <w:shd w:val="clear" w:color="auto" w:fill="FFFFFF"/>
          <w:lang w:val="es-PE"/>
        </w:rPr>
        <w:t>y el tipo de cambio nominal no era de libre flotación.</w:t>
      </w:r>
    </w:p>
    <w:p w:rsidR="002C4592" w:rsidRPr="006F59F3" w:rsidRDefault="002C4592" w:rsidP="002C4592">
      <w:pPr>
        <w:spacing w:after="600"/>
        <w:contextualSpacing/>
        <w:rPr>
          <w:rFonts w:cs="GothamMedium"/>
          <w:b/>
          <w:caps/>
          <w:color w:val="273860"/>
          <w:spacing w:val="-6"/>
          <w:position w:val="4"/>
          <w:sz w:val="30"/>
          <w:szCs w:val="30"/>
          <w:lang w:val="es-PE"/>
        </w:rPr>
      </w:pPr>
    </w:p>
    <w:p w:rsidR="001F7626" w:rsidRPr="006F59F3" w:rsidRDefault="009D5BFB" w:rsidP="001F7626">
      <w:pPr>
        <w:rPr>
          <w:sz w:val="16"/>
          <w:szCs w:val="16"/>
          <w:lang w:val="es-PE"/>
        </w:rPr>
      </w:pPr>
      <w:r w:rsidRPr="006F59F3">
        <w:rPr>
          <w:b/>
          <w:bCs/>
          <w:shd w:val="clear" w:color="auto" w:fill="FFFFFF"/>
          <w:lang w:val="es-PE"/>
        </w:rPr>
        <w:t>Cuadro</w:t>
      </w:r>
      <w:r w:rsidR="00580F44" w:rsidRPr="006F59F3">
        <w:rPr>
          <w:b/>
          <w:bCs/>
          <w:shd w:val="clear" w:color="auto" w:fill="FFFFFF"/>
          <w:lang w:val="es-PE"/>
        </w:rPr>
        <w:t xml:space="preserve"> 6 </w:t>
      </w:r>
      <w:r w:rsidRPr="006F59F3">
        <w:rPr>
          <w:b/>
          <w:bCs/>
          <w:shd w:val="clear" w:color="auto" w:fill="FFFFFF"/>
          <w:lang w:val="es-PE"/>
        </w:rPr>
        <w:t>–</w:t>
      </w:r>
      <w:r w:rsidR="001F7626" w:rsidRPr="006F59F3">
        <w:rPr>
          <w:b/>
          <w:bCs/>
          <w:shd w:val="clear" w:color="auto" w:fill="FFFFFF"/>
          <w:lang w:val="es-PE"/>
        </w:rPr>
        <w:t xml:space="preserve"> </w:t>
      </w:r>
      <w:r w:rsidRPr="006F59F3">
        <w:rPr>
          <w:b/>
          <w:bCs/>
          <w:shd w:val="clear" w:color="auto" w:fill="FFFFFF"/>
          <w:lang w:val="es-PE"/>
        </w:rPr>
        <w:t>Tipo de Cambio de Efectivo Real de las economías latinoamericanas</w:t>
      </w:r>
      <w:r w:rsidR="001F7626" w:rsidRPr="006F59F3">
        <w:rPr>
          <w:lang w:val="es-PE"/>
        </w:rPr>
        <w:t xml:space="preserve"> </w:t>
      </w:r>
      <w:r w:rsidR="001F7626" w:rsidRPr="006F59F3">
        <w:rPr>
          <w:bCs/>
          <w:sz w:val="14"/>
          <w:szCs w:val="14"/>
          <w:shd w:val="clear" w:color="auto" w:fill="FFFFFF"/>
          <w:lang w:val="es-PE"/>
        </w:rPr>
        <w:t>(</w:t>
      </w:r>
      <w:r w:rsidRPr="006F59F3">
        <w:rPr>
          <w:bCs/>
          <w:sz w:val="14"/>
          <w:szCs w:val="14"/>
          <w:shd w:val="clear" w:color="auto" w:fill="FFFFFF"/>
          <w:lang w:val="es-PE"/>
        </w:rPr>
        <w:t>índice número</w:t>
      </w:r>
      <w:r w:rsidR="001F7626" w:rsidRPr="006F59F3">
        <w:rPr>
          <w:bCs/>
          <w:sz w:val="14"/>
          <w:szCs w:val="14"/>
          <w:shd w:val="clear" w:color="auto" w:fill="FFFFFF"/>
          <w:lang w:val="es-PE"/>
        </w:rPr>
        <w:t xml:space="preserve"> 2010 = 100)</w:t>
      </w:r>
    </w:p>
    <w:p w:rsidR="001F7626" w:rsidRPr="006F59F3" w:rsidRDefault="001F7626" w:rsidP="003C096D">
      <w:pPr>
        <w:spacing w:line="240" w:lineRule="auto"/>
        <w:rPr>
          <w:rFonts w:cs="GothamMedium"/>
          <w:b/>
          <w:caps/>
          <w:color w:val="273860"/>
          <w:spacing w:val="-6"/>
          <w:position w:val="4"/>
          <w:lang w:val="es-PE"/>
        </w:rPr>
      </w:pPr>
      <w:r w:rsidRPr="006F59F3">
        <w:rPr>
          <w:noProof/>
          <w:lang w:val="es-EC" w:eastAsia="es-EC"/>
        </w:rPr>
        <w:drawing>
          <wp:anchor distT="0" distB="0" distL="114300" distR="114300" simplePos="0" relativeHeight="251776000" behindDoc="0" locked="0" layoutInCell="1" allowOverlap="1" wp14:anchorId="1EF9CDF4" wp14:editId="705ED398">
            <wp:simplePos x="0" y="0"/>
            <wp:positionH relativeFrom="column">
              <wp:posOffset>-514985</wp:posOffset>
            </wp:positionH>
            <wp:positionV relativeFrom="paragraph">
              <wp:posOffset>53975</wp:posOffset>
            </wp:positionV>
            <wp:extent cx="3057525" cy="2823210"/>
            <wp:effectExtent l="0" t="0" r="0" b="0"/>
            <wp:wrapNone/>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1F7626" w:rsidRPr="006F59F3" w:rsidRDefault="001F7626" w:rsidP="003C096D">
      <w:pPr>
        <w:spacing w:line="240" w:lineRule="auto"/>
        <w:rPr>
          <w:rFonts w:cs="GothamMedium"/>
          <w:b/>
          <w:caps/>
          <w:color w:val="273860"/>
          <w:spacing w:val="-6"/>
          <w:position w:val="4"/>
          <w:lang w:val="es-PE"/>
        </w:rPr>
      </w:pPr>
    </w:p>
    <w:p w:rsidR="001F7626" w:rsidRPr="006F59F3" w:rsidRDefault="001F7626" w:rsidP="003C096D">
      <w:pPr>
        <w:spacing w:line="240" w:lineRule="auto"/>
        <w:rPr>
          <w:rFonts w:cs="GothamMedium"/>
          <w:b/>
          <w:caps/>
          <w:color w:val="273860"/>
          <w:spacing w:val="-6"/>
          <w:position w:val="4"/>
          <w:sz w:val="30"/>
          <w:szCs w:val="30"/>
          <w:lang w:val="es-PE"/>
        </w:rPr>
      </w:pPr>
    </w:p>
    <w:p w:rsidR="001F7626" w:rsidRPr="006F59F3" w:rsidRDefault="001F7626" w:rsidP="003C096D">
      <w:pPr>
        <w:spacing w:line="240" w:lineRule="auto"/>
        <w:rPr>
          <w:rFonts w:cs="GothamMedium"/>
          <w:b/>
          <w:caps/>
          <w:color w:val="273860"/>
          <w:spacing w:val="-6"/>
          <w:position w:val="4"/>
          <w:sz w:val="30"/>
          <w:szCs w:val="30"/>
          <w:lang w:val="es-PE"/>
        </w:rPr>
      </w:pPr>
    </w:p>
    <w:p w:rsidR="001F7626" w:rsidRPr="006F59F3" w:rsidRDefault="001F7626" w:rsidP="003C096D">
      <w:pPr>
        <w:spacing w:line="240" w:lineRule="auto"/>
        <w:rPr>
          <w:rFonts w:cs="GothamMedium"/>
          <w:b/>
          <w:caps/>
          <w:color w:val="273860"/>
          <w:spacing w:val="-6"/>
          <w:position w:val="4"/>
          <w:sz w:val="30"/>
          <w:szCs w:val="30"/>
          <w:lang w:val="es-PE"/>
        </w:rPr>
      </w:pPr>
    </w:p>
    <w:p w:rsidR="001F7626" w:rsidRPr="006F59F3" w:rsidRDefault="001F7626" w:rsidP="003C096D">
      <w:pPr>
        <w:spacing w:line="240" w:lineRule="auto"/>
        <w:rPr>
          <w:rFonts w:cs="GothamMedium"/>
          <w:b/>
          <w:caps/>
          <w:color w:val="273860"/>
          <w:spacing w:val="-6"/>
          <w:position w:val="4"/>
          <w:sz w:val="30"/>
          <w:szCs w:val="30"/>
          <w:lang w:val="es-PE"/>
        </w:rPr>
      </w:pPr>
    </w:p>
    <w:p w:rsidR="001F7626" w:rsidRPr="006F59F3" w:rsidRDefault="001F7626" w:rsidP="003C096D">
      <w:pPr>
        <w:spacing w:line="240" w:lineRule="auto"/>
        <w:rPr>
          <w:rFonts w:cs="GothamMedium"/>
          <w:b/>
          <w:caps/>
          <w:color w:val="273860"/>
          <w:spacing w:val="-6"/>
          <w:position w:val="4"/>
          <w:sz w:val="30"/>
          <w:szCs w:val="30"/>
          <w:lang w:val="es-PE"/>
        </w:rPr>
      </w:pPr>
    </w:p>
    <w:p w:rsidR="001F7626" w:rsidRPr="006F59F3" w:rsidRDefault="001F7626" w:rsidP="003C096D">
      <w:pPr>
        <w:spacing w:line="240" w:lineRule="auto"/>
        <w:rPr>
          <w:rFonts w:cs="GothamMedium"/>
          <w:b/>
          <w:caps/>
          <w:color w:val="273860"/>
          <w:spacing w:val="-6"/>
          <w:position w:val="4"/>
          <w:sz w:val="30"/>
          <w:szCs w:val="30"/>
          <w:lang w:val="es-PE"/>
        </w:rPr>
      </w:pPr>
    </w:p>
    <w:p w:rsidR="001F7626" w:rsidRPr="006F59F3" w:rsidRDefault="001F7626" w:rsidP="003C096D">
      <w:pPr>
        <w:spacing w:line="240" w:lineRule="auto"/>
        <w:rPr>
          <w:rFonts w:cs="GothamMedium"/>
          <w:b/>
          <w:caps/>
          <w:color w:val="273860"/>
          <w:spacing w:val="-6"/>
          <w:position w:val="4"/>
          <w:sz w:val="30"/>
          <w:szCs w:val="30"/>
          <w:lang w:val="es-PE"/>
        </w:rPr>
      </w:pPr>
    </w:p>
    <w:p w:rsidR="001F7626" w:rsidRPr="006F59F3" w:rsidRDefault="001F7626" w:rsidP="003C096D">
      <w:pPr>
        <w:spacing w:line="240" w:lineRule="auto"/>
        <w:rPr>
          <w:rFonts w:cs="GothamMedium"/>
          <w:b/>
          <w:caps/>
          <w:color w:val="273860"/>
          <w:spacing w:val="-6"/>
          <w:position w:val="4"/>
          <w:sz w:val="30"/>
          <w:szCs w:val="30"/>
          <w:lang w:val="es-PE"/>
        </w:rPr>
      </w:pPr>
    </w:p>
    <w:p w:rsidR="001F7626" w:rsidRPr="006F59F3" w:rsidRDefault="001F7626" w:rsidP="003C096D">
      <w:pPr>
        <w:spacing w:line="240" w:lineRule="auto"/>
        <w:rPr>
          <w:rFonts w:cs="GothamMedium"/>
          <w:b/>
          <w:caps/>
          <w:color w:val="273860"/>
          <w:spacing w:val="-6"/>
          <w:position w:val="4"/>
          <w:sz w:val="30"/>
          <w:szCs w:val="30"/>
          <w:lang w:val="es-PE"/>
        </w:rPr>
      </w:pPr>
    </w:p>
    <w:p w:rsidR="001F7626" w:rsidRPr="006F59F3" w:rsidRDefault="001F7626" w:rsidP="003C096D">
      <w:pPr>
        <w:spacing w:line="240" w:lineRule="auto"/>
        <w:rPr>
          <w:rFonts w:cs="GothamMedium"/>
          <w:b/>
          <w:caps/>
          <w:color w:val="273860"/>
          <w:spacing w:val="-6"/>
          <w:position w:val="4"/>
          <w:sz w:val="30"/>
          <w:szCs w:val="30"/>
          <w:lang w:val="es-PE"/>
        </w:rPr>
      </w:pPr>
    </w:p>
    <w:p w:rsidR="001F7626" w:rsidRPr="006F59F3" w:rsidRDefault="00C42860" w:rsidP="003C096D">
      <w:pPr>
        <w:spacing w:line="240" w:lineRule="auto"/>
        <w:rPr>
          <w:rFonts w:cs="GothamMedium"/>
          <w:b/>
          <w:caps/>
          <w:color w:val="273860"/>
          <w:spacing w:val="-6"/>
          <w:position w:val="4"/>
          <w:sz w:val="30"/>
          <w:szCs w:val="30"/>
          <w:lang w:val="es-PE"/>
        </w:rPr>
      </w:pPr>
      <w:r w:rsidRPr="006F59F3">
        <w:rPr>
          <w:noProof/>
          <w:lang w:val="es-EC" w:eastAsia="es-EC"/>
        </w:rPr>
        <mc:AlternateContent>
          <mc:Choice Requires="wps">
            <w:drawing>
              <wp:anchor distT="0" distB="0" distL="114300" distR="114300" simplePos="0" relativeHeight="251826176" behindDoc="0" locked="0" layoutInCell="1" allowOverlap="1" wp14:anchorId="00E852C7" wp14:editId="6BBC46A0">
                <wp:simplePos x="0" y="0"/>
                <wp:positionH relativeFrom="column">
                  <wp:posOffset>1383995</wp:posOffset>
                </wp:positionH>
                <wp:positionV relativeFrom="paragraph">
                  <wp:posOffset>24303</wp:posOffset>
                </wp:positionV>
                <wp:extent cx="498764" cy="367665"/>
                <wp:effectExtent l="0" t="0" r="0" b="0"/>
                <wp:wrapNone/>
                <wp:docPr id="33" name="33 Cuadro de texto"/>
                <wp:cNvGraphicFramePr/>
                <a:graphic xmlns:a="http://schemas.openxmlformats.org/drawingml/2006/main">
                  <a:graphicData uri="http://schemas.microsoft.com/office/word/2010/wordprocessingShape">
                    <wps:wsp>
                      <wps:cNvSpPr txBox="1"/>
                      <wps:spPr>
                        <a:xfrm>
                          <a:off x="0" y="0"/>
                          <a:ext cx="498764"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Default="00C74FB5" w:rsidP="00C25257">
                            <w:pPr>
                              <w:spacing w:line="240" w:lineRule="auto"/>
                              <w:rPr>
                                <w:sz w:val="12"/>
                                <w:szCs w:val="12"/>
                                <w:lang w:val="es-ES"/>
                              </w:rPr>
                            </w:pPr>
                            <w:r>
                              <w:rPr>
                                <w:sz w:val="12"/>
                                <w:szCs w:val="12"/>
                                <w:lang w:val="es-ES"/>
                              </w:rPr>
                              <w:t>Chile</w:t>
                            </w:r>
                          </w:p>
                          <w:p w:rsidR="00C74FB5" w:rsidRDefault="00C74FB5" w:rsidP="00C25257">
                            <w:pPr>
                              <w:spacing w:line="240" w:lineRule="auto"/>
                              <w:rPr>
                                <w:sz w:val="12"/>
                                <w:szCs w:val="12"/>
                                <w:lang w:val="es-ES"/>
                              </w:rPr>
                            </w:pPr>
                          </w:p>
                          <w:p w:rsidR="00C74FB5" w:rsidRDefault="00C74FB5" w:rsidP="00C25257">
                            <w:pPr>
                              <w:spacing w:line="240" w:lineRule="auto"/>
                              <w:rPr>
                                <w:sz w:val="12"/>
                                <w:szCs w:val="12"/>
                                <w:lang w:val="es-ES"/>
                              </w:rPr>
                            </w:pPr>
                            <w:r>
                              <w:rPr>
                                <w:sz w:val="12"/>
                                <w:szCs w:val="12"/>
                                <w:lang w:val="es-ES"/>
                              </w:rPr>
                              <w:t>Perú</w:t>
                            </w:r>
                          </w:p>
                          <w:p w:rsidR="00C74FB5" w:rsidRPr="00836961" w:rsidRDefault="00C74FB5" w:rsidP="00C25257">
                            <w:pPr>
                              <w:spacing w:line="240" w:lineRule="auto"/>
                              <w:rPr>
                                <w:sz w:val="12"/>
                                <w:szCs w:val="1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Cuadro de texto" o:spid="_x0000_s1041" type="#_x0000_t202" style="position:absolute;left:0;text-align:left;margin-left:109pt;margin-top:1.9pt;width:39.25pt;height:28.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" fillcolor="white [3201]" stroked="f" strokeweight=".5pt">
                <v:textbox>
                  <w:txbxContent>
                    <w:p w:rsidR="00C74FB5" w:rsidRDefault="00C74FB5" w:rsidP="00C25257">
                      <w:pPr>
                        <w:spacing w:line="240" w:lineRule="auto"/>
                        <w:rPr>
                          <w:sz w:val="12"/>
                          <w:szCs w:val="12"/>
                          <w:lang w:val="es-ES"/>
                        </w:rPr>
                      </w:pPr>
                      <w:r>
                        <w:rPr>
                          <w:sz w:val="12"/>
                          <w:szCs w:val="12"/>
                          <w:lang w:val="es-ES"/>
                        </w:rPr>
                        <w:t>Chile</w:t>
                      </w:r>
                    </w:p>
                    <w:p w:rsidR="00C74FB5" w:rsidRDefault="00C74FB5" w:rsidP="00C25257">
                      <w:pPr>
                        <w:spacing w:line="240" w:lineRule="auto"/>
                        <w:rPr>
                          <w:sz w:val="12"/>
                          <w:szCs w:val="12"/>
                          <w:lang w:val="es-ES"/>
                        </w:rPr>
                      </w:pPr>
                    </w:p>
                    <w:p w:rsidR="00C74FB5" w:rsidRDefault="00C74FB5" w:rsidP="00C25257">
                      <w:pPr>
                        <w:spacing w:line="240" w:lineRule="auto"/>
                        <w:rPr>
                          <w:sz w:val="12"/>
                          <w:szCs w:val="12"/>
                          <w:lang w:val="es-ES"/>
                        </w:rPr>
                      </w:pPr>
                      <w:r>
                        <w:rPr>
                          <w:sz w:val="12"/>
                          <w:szCs w:val="12"/>
                          <w:lang w:val="es-ES"/>
                        </w:rPr>
                        <w:t>Perú</w:t>
                      </w:r>
                    </w:p>
                    <w:p w:rsidR="00C74FB5" w:rsidRPr="00836961" w:rsidRDefault="00C74FB5" w:rsidP="00C25257">
                      <w:pPr>
                        <w:spacing w:line="240" w:lineRule="auto"/>
                        <w:rPr>
                          <w:sz w:val="12"/>
                          <w:szCs w:val="12"/>
                          <w:lang w:val="es-ES"/>
                        </w:rPr>
                      </w:pPr>
                    </w:p>
                  </w:txbxContent>
                </v:textbox>
              </v:shape>
            </w:pict>
          </mc:Fallback>
        </mc:AlternateContent>
      </w:r>
      <w:r w:rsidRPr="006F59F3">
        <w:rPr>
          <w:noProof/>
          <w:lang w:val="es-EC" w:eastAsia="es-EC"/>
        </w:rPr>
        <mc:AlternateContent>
          <mc:Choice Requires="wps">
            <w:drawing>
              <wp:anchor distT="0" distB="0" distL="114300" distR="114300" simplePos="0" relativeHeight="251824128" behindDoc="0" locked="0" layoutInCell="1" allowOverlap="1" wp14:anchorId="30EE5A05" wp14:editId="4300346E">
                <wp:simplePos x="0" y="0"/>
                <wp:positionH relativeFrom="column">
                  <wp:posOffset>635849</wp:posOffset>
                </wp:positionH>
                <wp:positionV relativeFrom="paragraph">
                  <wp:posOffset>24303</wp:posOffset>
                </wp:positionV>
                <wp:extent cx="457200" cy="367665"/>
                <wp:effectExtent l="0" t="0" r="0" b="0"/>
                <wp:wrapNone/>
                <wp:docPr id="32" name="32 Cuadro de texto"/>
                <wp:cNvGraphicFramePr/>
                <a:graphic xmlns:a="http://schemas.openxmlformats.org/drawingml/2006/main">
                  <a:graphicData uri="http://schemas.microsoft.com/office/word/2010/wordprocessingShape">
                    <wps:wsp>
                      <wps:cNvSpPr txBox="1"/>
                      <wps:spPr>
                        <a:xfrm>
                          <a:off x="0" y="0"/>
                          <a:ext cx="457200"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Default="00C74FB5" w:rsidP="00C25257">
                            <w:pPr>
                              <w:spacing w:line="240" w:lineRule="auto"/>
                              <w:rPr>
                                <w:sz w:val="12"/>
                                <w:szCs w:val="12"/>
                                <w:lang w:val="es-ES"/>
                              </w:rPr>
                            </w:pPr>
                            <w:r>
                              <w:rPr>
                                <w:sz w:val="12"/>
                                <w:szCs w:val="12"/>
                                <w:lang w:val="es-ES"/>
                              </w:rPr>
                              <w:t>Bras</w:t>
                            </w:r>
                            <w:r w:rsidRPr="00836961">
                              <w:rPr>
                                <w:sz w:val="12"/>
                                <w:szCs w:val="12"/>
                                <w:lang w:val="es-ES"/>
                              </w:rPr>
                              <w:t>il</w:t>
                            </w:r>
                          </w:p>
                          <w:p w:rsidR="00C74FB5" w:rsidRDefault="00C74FB5" w:rsidP="00C25257">
                            <w:pPr>
                              <w:spacing w:line="240" w:lineRule="auto"/>
                              <w:rPr>
                                <w:sz w:val="12"/>
                                <w:szCs w:val="12"/>
                                <w:lang w:val="es-ES"/>
                              </w:rPr>
                            </w:pPr>
                          </w:p>
                          <w:p w:rsidR="00C74FB5" w:rsidRDefault="00C74FB5" w:rsidP="00C25257">
                            <w:pPr>
                              <w:spacing w:line="240" w:lineRule="auto"/>
                              <w:rPr>
                                <w:sz w:val="12"/>
                                <w:szCs w:val="12"/>
                                <w:lang w:val="es-ES"/>
                              </w:rPr>
                            </w:pPr>
                            <w:r>
                              <w:rPr>
                                <w:sz w:val="12"/>
                                <w:szCs w:val="12"/>
                                <w:lang w:val="es-ES"/>
                              </w:rPr>
                              <w:t>México</w:t>
                            </w:r>
                          </w:p>
                          <w:p w:rsidR="00C74FB5" w:rsidRPr="00836961" w:rsidRDefault="00C74FB5" w:rsidP="00C25257">
                            <w:pPr>
                              <w:spacing w:line="240" w:lineRule="auto"/>
                              <w:rPr>
                                <w:sz w:val="12"/>
                                <w:szCs w:val="1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Cuadro de texto" o:spid="_x0000_s1042" type="#_x0000_t202" style="position:absolute;left:0;text-align:left;margin-left:50.05pt;margin-top:1.9pt;width:36pt;height:28.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" fillcolor="white [3201]" stroked="f" strokeweight=".5pt">
                <v:textbox>
                  <w:txbxContent>
                    <w:p w:rsidR="00C74FB5" w:rsidRDefault="00C74FB5" w:rsidP="00C25257">
                      <w:pPr>
                        <w:spacing w:line="240" w:lineRule="auto"/>
                        <w:rPr>
                          <w:sz w:val="12"/>
                          <w:szCs w:val="12"/>
                          <w:lang w:val="es-ES"/>
                        </w:rPr>
                      </w:pPr>
                      <w:r>
                        <w:rPr>
                          <w:sz w:val="12"/>
                          <w:szCs w:val="12"/>
                          <w:lang w:val="es-ES"/>
                        </w:rPr>
                        <w:t>Bras</w:t>
                      </w:r>
                      <w:r w:rsidRPr="00836961">
                        <w:rPr>
                          <w:sz w:val="12"/>
                          <w:szCs w:val="12"/>
                          <w:lang w:val="es-ES"/>
                        </w:rPr>
                        <w:t>il</w:t>
                      </w:r>
                    </w:p>
                    <w:p w:rsidR="00C74FB5" w:rsidRDefault="00C74FB5" w:rsidP="00C25257">
                      <w:pPr>
                        <w:spacing w:line="240" w:lineRule="auto"/>
                        <w:rPr>
                          <w:sz w:val="12"/>
                          <w:szCs w:val="12"/>
                          <w:lang w:val="es-ES"/>
                        </w:rPr>
                      </w:pPr>
                    </w:p>
                    <w:p w:rsidR="00C74FB5" w:rsidRDefault="00C74FB5" w:rsidP="00C25257">
                      <w:pPr>
                        <w:spacing w:line="240" w:lineRule="auto"/>
                        <w:rPr>
                          <w:sz w:val="12"/>
                          <w:szCs w:val="12"/>
                          <w:lang w:val="es-ES"/>
                        </w:rPr>
                      </w:pPr>
                      <w:r>
                        <w:rPr>
                          <w:sz w:val="12"/>
                          <w:szCs w:val="12"/>
                          <w:lang w:val="es-ES"/>
                        </w:rPr>
                        <w:t>México</w:t>
                      </w:r>
                    </w:p>
                    <w:p w:rsidR="00C74FB5" w:rsidRPr="00836961" w:rsidRDefault="00C74FB5" w:rsidP="00C25257">
                      <w:pPr>
                        <w:spacing w:line="240" w:lineRule="auto"/>
                        <w:rPr>
                          <w:sz w:val="12"/>
                          <w:szCs w:val="12"/>
                          <w:lang w:val="es-ES"/>
                        </w:rPr>
                      </w:pPr>
                    </w:p>
                  </w:txbxContent>
                </v:textbox>
              </v:shape>
            </w:pict>
          </mc:Fallback>
        </mc:AlternateContent>
      </w:r>
    </w:p>
    <w:p w:rsidR="001F7626" w:rsidRPr="006F59F3" w:rsidRDefault="001F7626" w:rsidP="003C096D">
      <w:pPr>
        <w:spacing w:line="240" w:lineRule="auto"/>
        <w:rPr>
          <w:rFonts w:cs="GothamMedium"/>
          <w:b/>
          <w:caps/>
          <w:color w:val="273860"/>
          <w:spacing w:val="-6"/>
          <w:position w:val="4"/>
          <w:sz w:val="30"/>
          <w:szCs w:val="30"/>
          <w:lang w:val="es-PE"/>
        </w:rPr>
      </w:pPr>
    </w:p>
    <w:p w:rsidR="006E00FE" w:rsidRPr="006F59F3" w:rsidRDefault="00774118" w:rsidP="006E00FE">
      <w:pPr>
        <w:rPr>
          <w:sz w:val="12"/>
          <w:szCs w:val="12"/>
          <w:lang w:val="es-PE"/>
        </w:rPr>
      </w:pPr>
      <w:r w:rsidRPr="006F59F3">
        <w:rPr>
          <w:sz w:val="12"/>
          <w:szCs w:val="12"/>
          <w:lang w:val="es-PE"/>
        </w:rPr>
        <w:t>Fuente</w:t>
      </w:r>
      <w:r w:rsidR="006E00FE" w:rsidRPr="006F59F3">
        <w:rPr>
          <w:sz w:val="12"/>
          <w:szCs w:val="12"/>
          <w:lang w:val="es-PE"/>
        </w:rPr>
        <w:t>:</w:t>
      </w:r>
      <w:r w:rsidRPr="006F59F3">
        <w:rPr>
          <w:sz w:val="12"/>
          <w:szCs w:val="12"/>
          <w:lang w:val="es-PE"/>
        </w:rPr>
        <w:t xml:space="preserve"> </w:t>
      </w:r>
      <w:r w:rsidR="006E00FE" w:rsidRPr="006F59F3">
        <w:rPr>
          <w:sz w:val="12"/>
          <w:szCs w:val="12"/>
          <w:lang w:val="es-PE"/>
        </w:rPr>
        <w:t>BIS</w:t>
      </w:r>
    </w:p>
    <w:p w:rsidR="001F7626" w:rsidRPr="006F59F3" w:rsidRDefault="001F7626" w:rsidP="003C096D">
      <w:pPr>
        <w:spacing w:line="240" w:lineRule="auto"/>
        <w:rPr>
          <w:rFonts w:cs="GothamMedium"/>
          <w:b/>
          <w:caps/>
          <w:color w:val="273860"/>
          <w:spacing w:val="-6"/>
          <w:position w:val="4"/>
          <w:sz w:val="30"/>
          <w:szCs w:val="30"/>
          <w:lang w:val="es-PE"/>
        </w:rPr>
      </w:pPr>
    </w:p>
    <w:p w:rsidR="006E00FE" w:rsidRPr="006F59F3" w:rsidRDefault="009D5BFB" w:rsidP="003C096D">
      <w:pPr>
        <w:spacing w:line="240" w:lineRule="auto"/>
        <w:rPr>
          <w:b/>
          <w:bCs/>
          <w:sz w:val="20"/>
          <w:szCs w:val="20"/>
          <w:shd w:val="clear" w:color="auto" w:fill="FFFFFF"/>
          <w:lang w:val="es-PE"/>
        </w:rPr>
      </w:pPr>
      <w:r w:rsidRPr="006F59F3">
        <w:rPr>
          <w:b/>
          <w:bCs/>
          <w:sz w:val="20"/>
          <w:szCs w:val="20"/>
          <w:shd w:val="clear" w:color="auto" w:fill="FFFFFF"/>
          <w:lang w:val="es-PE"/>
        </w:rPr>
        <w:t>El Acuerdo Transpacífico</w:t>
      </w:r>
      <w:r w:rsidR="006E00FE" w:rsidRPr="006F59F3">
        <w:rPr>
          <w:b/>
          <w:bCs/>
          <w:sz w:val="20"/>
          <w:szCs w:val="20"/>
          <w:shd w:val="clear" w:color="auto" w:fill="FFFFFF"/>
          <w:lang w:val="es-PE"/>
        </w:rPr>
        <w:t xml:space="preserve"> (TPP) </w:t>
      </w:r>
      <w:r w:rsidRPr="006F59F3">
        <w:rPr>
          <w:b/>
          <w:bCs/>
          <w:sz w:val="20"/>
          <w:szCs w:val="20"/>
          <w:shd w:val="clear" w:color="auto" w:fill="FFFFFF"/>
          <w:lang w:val="es-PE"/>
        </w:rPr>
        <w:t>y el acceso de China</w:t>
      </w:r>
      <w:r w:rsidR="006E00FE" w:rsidRPr="006F59F3">
        <w:rPr>
          <w:b/>
          <w:bCs/>
          <w:sz w:val="20"/>
          <w:szCs w:val="20"/>
          <w:shd w:val="clear" w:color="auto" w:fill="FFFFFF"/>
          <w:lang w:val="es-PE"/>
        </w:rPr>
        <w:t xml:space="preserve"> </w:t>
      </w:r>
      <w:r w:rsidR="00A839D0" w:rsidRPr="006F59F3">
        <w:rPr>
          <w:b/>
          <w:bCs/>
          <w:sz w:val="20"/>
          <w:szCs w:val="20"/>
          <w:shd w:val="clear" w:color="auto" w:fill="FFFFFF"/>
          <w:lang w:val="es-PE"/>
        </w:rPr>
        <w:t>a la condición de economía de mercado no ayudarán a mejorar el comercio</w:t>
      </w:r>
    </w:p>
    <w:p w:rsidR="00A839D0" w:rsidRPr="006F59F3" w:rsidRDefault="00A839D0" w:rsidP="003C096D">
      <w:pPr>
        <w:spacing w:line="240" w:lineRule="auto"/>
        <w:rPr>
          <w:b/>
          <w:bCs/>
          <w:sz w:val="20"/>
          <w:szCs w:val="20"/>
          <w:shd w:val="clear" w:color="auto" w:fill="FFFFFF"/>
          <w:lang w:val="es-PE"/>
        </w:rPr>
      </w:pPr>
    </w:p>
    <w:p w:rsidR="006E00FE" w:rsidRPr="006F59F3" w:rsidRDefault="00A839D0" w:rsidP="006E00FE">
      <w:pPr>
        <w:spacing w:after="600"/>
        <w:contextualSpacing/>
        <w:rPr>
          <w:bCs/>
          <w:shd w:val="clear" w:color="auto" w:fill="FFFFFF"/>
          <w:lang w:val="es-PE"/>
        </w:rPr>
      </w:pPr>
      <w:r w:rsidRPr="006F59F3">
        <w:rPr>
          <w:b/>
          <w:bCs/>
          <w:shd w:val="clear" w:color="auto" w:fill="FFFFFF"/>
          <w:lang w:val="es-PE"/>
        </w:rPr>
        <w:t>Además</w:t>
      </w:r>
      <w:r w:rsidR="006E00FE" w:rsidRPr="006F59F3">
        <w:rPr>
          <w:b/>
          <w:bCs/>
          <w:shd w:val="clear" w:color="auto" w:fill="FFFFFF"/>
          <w:lang w:val="es-PE"/>
        </w:rPr>
        <w:t xml:space="preserve">, </w:t>
      </w:r>
      <w:r w:rsidRPr="006F59F3">
        <w:rPr>
          <w:b/>
          <w:bCs/>
          <w:shd w:val="clear" w:color="auto" w:fill="FFFFFF"/>
          <w:lang w:val="es-PE"/>
        </w:rPr>
        <w:t xml:space="preserve">una vez que el </w:t>
      </w:r>
      <w:r w:rsidR="006E00FE" w:rsidRPr="006F59F3">
        <w:rPr>
          <w:b/>
          <w:bCs/>
          <w:shd w:val="clear" w:color="auto" w:fill="FFFFFF"/>
          <w:lang w:val="es-PE"/>
        </w:rPr>
        <w:t xml:space="preserve">TPP </w:t>
      </w:r>
      <w:r w:rsidRPr="006F59F3">
        <w:rPr>
          <w:b/>
          <w:bCs/>
          <w:shd w:val="clear" w:color="auto" w:fill="FFFFFF"/>
          <w:lang w:val="es-PE"/>
        </w:rPr>
        <w:t>entre en vigor</w:t>
      </w:r>
      <w:r w:rsidR="006E00FE" w:rsidRPr="006F59F3">
        <w:rPr>
          <w:b/>
          <w:bCs/>
          <w:shd w:val="clear" w:color="auto" w:fill="FFFFFF"/>
          <w:lang w:val="es-PE"/>
        </w:rPr>
        <w:t xml:space="preserve">, </w:t>
      </w:r>
      <w:r w:rsidRPr="006F59F3">
        <w:rPr>
          <w:b/>
          <w:bCs/>
          <w:shd w:val="clear" w:color="auto" w:fill="FFFFFF"/>
          <w:lang w:val="es-PE"/>
        </w:rPr>
        <w:t xml:space="preserve">el mercado chino en </w:t>
      </w:r>
      <w:proofErr w:type="spellStart"/>
      <w:r w:rsidR="0019282C" w:rsidRPr="006F59F3">
        <w:rPr>
          <w:b/>
          <w:bCs/>
          <w:shd w:val="clear" w:color="auto" w:fill="FFFFFF"/>
          <w:lang w:val="es-PE"/>
        </w:rPr>
        <w:t>Latam</w:t>
      </w:r>
      <w:proofErr w:type="spellEnd"/>
      <w:r w:rsidR="0019282C" w:rsidRPr="006F59F3">
        <w:rPr>
          <w:b/>
          <w:bCs/>
          <w:shd w:val="clear" w:color="auto" w:fill="FFFFFF"/>
          <w:lang w:val="es-PE"/>
        </w:rPr>
        <w:t xml:space="preserve"> </w:t>
      </w:r>
      <w:r w:rsidRPr="006F59F3">
        <w:rPr>
          <w:b/>
          <w:bCs/>
          <w:shd w:val="clear" w:color="auto" w:fill="FFFFFF"/>
          <w:lang w:val="es-PE"/>
        </w:rPr>
        <w:t>se verá más amenazado por</w:t>
      </w:r>
      <w:r w:rsidR="009629E6" w:rsidRPr="006F59F3">
        <w:rPr>
          <w:b/>
          <w:bCs/>
          <w:shd w:val="clear" w:color="auto" w:fill="FFFFFF"/>
          <w:lang w:val="es-PE"/>
        </w:rPr>
        <w:t xml:space="preserve"> los</w:t>
      </w:r>
      <w:r w:rsidRPr="006F59F3">
        <w:rPr>
          <w:b/>
          <w:bCs/>
          <w:shd w:val="clear" w:color="auto" w:fill="FFFFFF"/>
          <w:lang w:val="es-PE"/>
        </w:rPr>
        <w:t xml:space="preserve"> precios competitivos de otros países asiáticos, que implicarán algunas rea</w:t>
      </w:r>
      <w:r w:rsidR="009629E6" w:rsidRPr="006F59F3">
        <w:rPr>
          <w:b/>
          <w:bCs/>
          <w:shd w:val="clear" w:color="auto" w:fill="FFFFFF"/>
          <w:lang w:val="es-PE"/>
        </w:rPr>
        <w:t>signaciones comerciales a costa</w:t>
      </w:r>
      <w:r w:rsidRPr="006F59F3">
        <w:rPr>
          <w:b/>
          <w:bCs/>
          <w:shd w:val="clear" w:color="auto" w:fill="FFFFFF"/>
          <w:lang w:val="es-PE"/>
        </w:rPr>
        <w:t xml:space="preserve"> de </w:t>
      </w:r>
      <w:r w:rsidR="006E00FE" w:rsidRPr="006F59F3">
        <w:rPr>
          <w:b/>
          <w:bCs/>
          <w:shd w:val="clear" w:color="auto" w:fill="FFFFFF"/>
          <w:lang w:val="es-PE"/>
        </w:rPr>
        <w:t xml:space="preserve">China. </w:t>
      </w:r>
      <w:r w:rsidRPr="006F59F3">
        <w:rPr>
          <w:bCs/>
          <w:shd w:val="clear" w:color="auto" w:fill="FFFFFF"/>
          <w:lang w:val="es-PE"/>
        </w:rPr>
        <w:t>El objetivo del</w:t>
      </w:r>
      <w:r w:rsidR="006E00FE" w:rsidRPr="006F59F3">
        <w:rPr>
          <w:bCs/>
          <w:shd w:val="clear" w:color="auto" w:fill="FFFFFF"/>
          <w:lang w:val="es-PE"/>
        </w:rPr>
        <w:t xml:space="preserve"> TPP, </w:t>
      </w:r>
      <w:r w:rsidRPr="006F59F3">
        <w:rPr>
          <w:bCs/>
          <w:shd w:val="clear" w:color="auto" w:fill="FFFFFF"/>
          <w:lang w:val="es-PE"/>
        </w:rPr>
        <w:t>anunciado a inicios de octubre</w:t>
      </w:r>
      <w:r w:rsidR="006E00FE" w:rsidRPr="006F59F3">
        <w:rPr>
          <w:bCs/>
          <w:shd w:val="clear" w:color="auto" w:fill="FFFFFF"/>
          <w:lang w:val="es-PE"/>
        </w:rPr>
        <w:t xml:space="preserve"> 2015 </w:t>
      </w:r>
      <w:r w:rsidR="0019282C" w:rsidRPr="006F59F3">
        <w:rPr>
          <w:bCs/>
          <w:shd w:val="clear" w:color="auto" w:fill="FFFFFF"/>
          <w:lang w:val="es-PE"/>
        </w:rPr>
        <w:t xml:space="preserve">luego </w:t>
      </w:r>
      <w:r w:rsidRPr="006F59F3">
        <w:rPr>
          <w:bCs/>
          <w:shd w:val="clear" w:color="auto" w:fill="FFFFFF"/>
          <w:lang w:val="es-PE"/>
        </w:rPr>
        <w:t>de 5 años de negociaciones</w:t>
      </w:r>
      <w:r w:rsidR="006E00FE" w:rsidRPr="006F59F3">
        <w:rPr>
          <w:bCs/>
          <w:shd w:val="clear" w:color="auto" w:fill="FFFFFF"/>
          <w:lang w:val="es-PE"/>
        </w:rPr>
        <w:t xml:space="preserve">, </w:t>
      </w:r>
      <w:r w:rsidRPr="006F59F3">
        <w:rPr>
          <w:bCs/>
          <w:shd w:val="clear" w:color="auto" w:fill="FFFFFF"/>
          <w:lang w:val="es-PE"/>
        </w:rPr>
        <w:t xml:space="preserve">es mejorar los lazos </w:t>
      </w:r>
      <w:r w:rsidRPr="006F59F3">
        <w:rPr>
          <w:bCs/>
          <w:shd w:val="clear" w:color="auto" w:fill="FFFFFF"/>
          <w:lang w:val="es-PE"/>
        </w:rPr>
        <w:lastRenderedPageBreak/>
        <w:t>económicos entre los países miembros al reducir las tarifas y fomentar el comercio</w:t>
      </w:r>
      <w:r w:rsidR="006E00FE" w:rsidRPr="006F59F3">
        <w:rPr>
          <w:b/>
          <w:bCs/>
          <w:shd w:val="clear" w:color="auto" w:fill="FFFFFF"/>
          <w:lang w:val="es-PE"/>
        </w:rPr>
        <w:t>.</w:t>
      </w:r>
      <w:r w:rsidR="006E00FE" w:rsidRPr="006F59F3">
        <w:rPr>
          <w:bCs/>
          <w:shd w:val="clear" w:color="auto" w:fill="FFFFFF"/>
          <w:lang w:val="es-PE"/>
        </w:rPr>
        <w:t xml:space="preserve"> </w:t>
      </w:r>
      <w:r w:rsidR="000F3639" w:rsidRPr="006F59F3">
        <w:rPr>
          <w:bCs/>
          <w:shd w:val="clear" w:color="auto" w:fill="FFFFFF"/>
          <w:lang w:val="es-PE"/>
        </w:rPr>
        <w:t>El acuerdo involucra a tres países Latinoamericanos (Chile, Mé</w:t>
      </w:r>
      <w:r w:rsidR="006E00FE" w:rsidRPr="006F59F3">
        <w:rPr>
          <w:bCs/>
          <w:shd w:val="clear" w:color="auto" w:fill="FFFFFF"/>
          <w:lang w:val="es-PE"/>
        </w:rPr>
        <w:t xml:space="preserve">xico </w:t>
      </w:r>
      <w:r w:rsidR="000F3639" w:rsidRPr="006F59F3">
        <w:rPr>
          <w:bCs/>
          <w:shd w:val="clear" w:color="auto" w:fill="FFFFFF"/>
          <w:lang w:val="es-PE"/>
        </w:rPr>
        <w:t>y</w:t>
      </w:r>
      <w:r w:rsidR="006E00FE" w:rsidRPr="006F59F3">
        <w:rPr>
          <w:bCs/>
          <w:shd w:val="clear" w:color="auto" w:fill="FFFFFF"/>
          <w:lang w:val="es-PE"/>
        </w:rPr>
        <w:t xml:space="preserve"> Per</w:t>
      </w:r>
      <w:r w:rsidR="000F3639" w:rsidRPr="006F59F3">
        <w:rPr>
          <w:bCs/>
          <w:shd w:val="clear" w:color="auto" w:fill="FFFFFF"/>
          <w:lang w:val="es-PE"/>
        </w:rPr>
        <w:t>ú</w:t>
      </w:r>
      <w:r w:rsidR="006E00FE" w:rsidRPr="006F59F3">
        <w:rPr>
          <w:bCs/>
          <w:shd w:val="clear" w:color="auto" w:fill="FFFFFF"/>
          <w:lang w:val="es-PE"/>
        </w:rPr>
        <w:t xml:space="preserve">) </w:t>
      </w:r>
      <w:r w:rsidR="000F3639" w:rsidRPr="006F59F3">
        <w:rPr>
          <w:bCs/>
          <w:shd w:val="clear" w:color="auto" w:fill="FFFFFF"/>
          <w:lang w:val="es-PE"/>
        </w:rPr>
        <w:t>y a otras nueve economías</w:t>
      </w:r>
      <w:r w:rsidR="006E00FE" w:rsidRPr="006F59F3">
        <w:rPr>
          <w:bCs/>
          <w:shd w:val="clear" w:color="auto" w:fill="FFFFFF"/>
          <w:lang w:val="es-PE"/>
        </w:rPr>
        <w:t xml:space="preserve"> (</w:t>
      </w:r>
      <w:r w:rsidR="000F3639" w:rsidRPr="006F59F3">
        <w:rPr>
          <w:shd w:val="clear" w:color="auto" w:fill="FFFFFF"/>
          <w:lang w:val="es-PE"/>
        </w:rPr>
        <w:t>Estado Unidos</w:t>
      </w:r>
      <w:r w:rsidR="006E00FE" w:rsidRPr="006F59F3">
        <w:rPr>
          <w:shd w:val="clear" w:color="auto" w:fill="FFFFFF"/>
          <w:lang w:val="es-PE"/>
        </w:rPr>
        <w:t>, Jap</w:t>
      </w:r>
      <w:r w:rsidR="000F3639" w:rsidRPr="006F59F3">
        <w:rPr>
          <w:shd w:val="clear" w:color="auto" w:fill="FFFFFF"/>
          <w:lang w:val="es-PE"/>
        </w:rPr>
        <w:t>ó</w:t>
      </w:r>
      <w:r w:rsidR="006E00FE" w:rsidRPr="006F59F3">
        <w:rPr>
          <w:shd w:val="clear" w:color="auto" w:fill="FFFFFF"/>
          <w:lang w:val="es-PE"/>
        </w:rPr>
        <w:t>n, Malasia, Vietnam, Singap</w:t>
      </w:r>
      <w:r w:rsidR="000F3639" w:rsidRPr="006F59F3">
        <w:rPr>
          <w:shd w:val="clear" w:color="auto" w:fill="FFFFFF"/>
          <w:lang w:val="es-PE"/>
        </w:rPr>
        <w:t>ur</w:t>
      </w:r>
      <w:r w:rsidR="006E00FE" w:rsidRPr="006F59F3">
        <w:rPr>
          <w:shd w:val="clear" w:color="auto" w:fill="FFFFFF"/>
          <w:lang w:val="es-PE"/>
        </w:rPr>
        <w:t xml:space="preserve">, Brunei, Australia, </w:t>
      </w:r>
      <w:r w:rsidR="000F3639" w:rsidRPr="006F59F3">
        <w:rPr>
          <w:shd w:val="clear" w:color="auto" w:fill="FFFFFF"/>
          <w:lang w:val="es-PE"/>
        </w:rPr>
        <w:t>Nueva Zelanda</w:t>
      </w:r>
      <w:r w:rsidR="006E00FE" w:rsidRPr="006F59F3">
        <w:rPr>
          <w:shd w:val="clear" w:color="auto" w:fill="FFFFFF"/>
          <w:lang w:val="es-PE"/>
        </w:rPr>
        <w:t xml:space="preserve"> </w:t>
      </w:r>
      <w:r w:rsidR="000F3639" w:rsidRPr="006F59F3">
        <w:rPr>
          <w:shd w:val="clear" w:color="auto" w:fill="FFFFFF"/>
          <w:lang w:val="es-PE"/>
        </w:rPr>
        <w:t>y Canadá</w:t>
      </w:r>
      <w:r w:rsidR="006E00FE" w:rsidRPr="006F59F3">
        <w:rPr>
          <w:shd w:val="clear" w:color="auto" w:fill="FFFFFF"/>
          <w:lang w:val="es-PE"/>
        </w:rPr>
        <w:t xml:space="preserve">) </w:t>
      </w:r>
      <w:r w:rsidR="000F3639" w:rsidRPr="006F59F3">
        <w:rPr>
          <w:shd w:val="clear" w:color="auto" w:fill="FFFFFF"/>
          <w:lang w:val="es-PE"/>
        </w:rPr>
        <w:t>que representan aproximadamente</w:t>
      </w:r>
      <w:r w:rsidR="006E00FE" w:rsidRPr="006F59F3">
        <w:rPr>
          <w:shd w:val="clear" w:color="auto" w:fill="FFFFFF"/>
          <w:lang w:val="es-PE"/>
        </w:rPr>
        <w:t xml:space="preserve"> 40 % </w:t>
      </w:r>
      <w:r w:rsidR="000F3639" w:rsidRPr="006F59F3">
        <w:rPr>
          <w:shd w:val="clear" w:color="auto" w:fill="FFFFFF"/>
          <w:lang w:val="es-PE"/>
        </w:rPr>
        <w:t>del PB</w:t>
      </w:r>
      <w:r w:rsidR="004E3B1C" w:rsidRPr="006F59F3">
        <w:rPr>
          <w:shd w:val="clear" w:color="auto" w:fill="FFFFFF"/>
          <w:lang w:val="es-PE"/>
        </w:rPr>
        <w:t>I</w:t>
      </w:r>
      <w:r w:rsidR="000F3639" w:rsidRPr="006F59F3">
        <w:rPr>
          <w:shd w:val="clear" w:color="auto" w:fill="FFFFFF"/>
          <w:lang w:val="es-PE"/>
        </w:rPr>
        <w:t xml:space="preserve"> mundial</w:t>
      </w:r>
      <w:r w:rsidR="006E00FE" w:rsidRPr="006F59F3">
        <w:rPr>
          <w:shd w:val="clear" w:color="auto" w:fill="FFFFFF"/>
          <w:lang w:val="es-PE"/>
        </w:rPr>
        <w:t xml:space="preserve">. </w:t>
      </w:r>
      <w:r w:rsidR="000F3639" w:rsidRPr="006F59F3">
        <w:rPr>
          <w:shd w:val="clear" w:color="auto" w:fill="FFFFFF"/>
          <w:lang w:val="es-PE"/>
        </w:rPr>
        <w:t xml:space="preserve">La implementación del </w:t>
      </w:r>
      <w:r w:rsidR="006E00FE" w:rsidRPr="006F59F3">
        <w:rPr>
          <w:shd w:val="clear" w:color="auto" w:fill="FFFFFF"/>
          <w:lang w:val="es-PE"/>
        </w:rPr>
        <w:t xml:space="preserve">TPP </w:t>
      </w:r>
      <w:r w:rsidR="000F3639" w:rsidRPr="006F59F3">
        <w:rPr>
          <w:shd w:val="clear" w:color="auto" w:fill="FFFFFF"/>
          <w:lang w:val="es-PE"/>
        </w:rPr>
        <w:t>primero necesitará ser discutida en legislaturas individuales antes de ser ratificada</w:t>
      </w:r>
      <w:r w:rsidR="006E00FE" w:rsidRPr="006F59F3">
        <w:rPr>
          <w:shd w:val="clear" w:color="auto" w:fill="FFFFFF"/>
          <w:lang w:val="es-PE"/>
        </w:rPr>
        <w:t xml:space="preserve">. </w:t>
      </w:r>
      <w:r w:rsidR="000F3639" w:rsidRPr="006F59F3">
        <w:rPr>
          <w:shd w:val="clear" w:color="auto" w:fill="FFFFFF"/>
          <w:lang w:val="es-PE"/>
        </w:rPr>
        <w:t>Sin embargo</w:t>
      </w:r>
      <w:r w:rsidR="006E00FE" w:rsidRPr="006F59F3">
        <w:rPr>
          <w:shd w:val="clear" w:color="auto" w:fill="FFFFFF"/>
          <w:lang w:val="es-PE"/>
        </w:rPr>
        <w:t xml:space="preserve">, </w:t>
      </w:r>
      <w:r w:rsidR="000F3639" w:rsidRPr="006F59F3">
        <w:rPr>
          <w:shd w:val="clear" w:color="auto" w:fill="FFFFFF"/>
          <w:lang w:val="es-PE"/>
        </w:rPr>
        <w:t>una vez activo</w:t>
      </w:r>
      <w:r w:rsidR="006E00FE" w:rsidRPr="006F59F3">
        <w:rPr>
          <w:shd w:val="clear" w:color="auto" w:fill="FFFFFF"/>
          <w:lang w:val="es-PE"/>
        </w:rPr>
        <w:t xml:space="preserve">, </w:t>
      </w:r>
      <w:r w:rsidR="000F3639" w:rsidRPr="006F59F3">
        <w:rPr>
          <w:shd w:val="clear" w:color="auto" w:fill="FFFFFF"/>
          <w:lang w:val="es-PE"/>
        </w:rPr>
        <w:t xml:space="preserve">los bienes chinos pueden perder cuota de </w:t>
      </w:r>
      <w:r w:rsidR="004E3B1C" w:rsidRPr="006F59F3">
        <w:rPr>
          <w:shd w:val="clear" w:color="auto" w:fill="FFFFFF"/>
          <w:lang w:val="es-PE"/>
        </w:rPr>
        <w:t>m</w:t>
      </w:r>
      <w:r w:rsidR="000F3639" w:rsidRPr="006F59F3">
        <w:rPr>
          <w:shd w:val="clear" w:color="auto" w:fill="FFFFFF"/>
          <w:lang w:val="es-PE"/>
        </w:rPr>
        <w:t>ercado en</w:t>
      </w:r>
      <w:r w:rsidR="006E00FE" w:rsidRPr="006F59F3">
        <w:rPr>
          <w:shd w:val="clear" w:color="auto" w:fill="FFFFFF"/>
          <w:lang w:val="es-PE"/>
        </w:rPr>
        <w:t xml:space="preserve"> Chile, Per</w:t>
      </w:r>
      <w:r w:rsidR="000F3639" w:rsidRPr="006F59F3">
        <w:rPr>
          <w:shd w:val="clear" w:color="auto" w:fill="FFFFFF"/>
          <w:lang w:val="es-PE"/>
        </w:rPr>
        <w:t>ú</w:t>
      </w:r>
      <w:r w:rsidR="006E00FE" w:rsidRPr="006F59F3">
        <w:rPr>
          <w:shd w:val="clear" w:color="auto" w:fill="FFFFFF"/>
          <w:lang w:val="es-PE"/>
        </w:rPr>
        <w:t xml:space="preserve"> </w:t>
      </w:r>
      <w:r w:rsidR="000F3639" w:rsidRPr="006F59F3">
        <w:rPr>
          <w:shd w:val="clear" w:color="auto" w:fill="FFFFFF"/>
          <w:lang w:val="es-PE"/>
        </w:rPr>
        <w:t>y Mé</w:t>
      </w:r>
      <w:r w:rsidR="006E00FE" w:rsidRPr="006F59F3">
        <w:rPr>
          <w:shd w:val="clear" w:color="auto" w:fill="FFFFFF"/>
          <w:lang w:val="es-PE"/>
        </w:rPr>
        <w:t xml:space="preserve">xico. </w:t>
      </w:r>
      <w:r w:rsidR="000F3639" w:rsidRPr="006F59F3">
        <w:rPr>
          <w:shd w:val="clear" w:color="auto" w:fill="FFFFFF"/>
          <w:lang w:val="es-PE"/>
        </w:rPr>
        <w:t>A modo de ejemplo</w:t>
      </w:r>
      <w:r w:rsidR="006E00FE" w:rsidRPr="006F59F3">
        <w:rPr>
          <w:shd w:val="clear" w:color="auto" w:fill="FFFFFF"/>
          <w:lang w:val="es-PE"/>
        </w:rPr>
        <w:t xml:space="preserve">, </w:t>
      </w:r>
      <w:r w:rsidR="000F3639" w:rsidRPr="006F59F3">
        <w:rPr>
          <w:shd w:val="clear" w:color="auto" w:fill="FFFFFF"/>
          <w:lang w:val="es-PE"/>
        </w:rPr>
        <w:t xml:space="preserve">los </w:t>
      </w:r>
      <w:r w:rsidR="006E00FE" w:rsidRPr="006F59F3">
        <w:rPr>
          <w:shd w:val="clear" w:color="auto" w:fill="FFFFFF"/>
          <w:lang w:val="es-PE"/>
        </w:rPr>
        <w:t xml:space="preserve">textiles </w:t>
      </w:r>
      <w:r w:rsidR="000F3639" w:rsidRPr="006F59F3">
        <w:rPr>
          <w:shd w:val="clear" w:color="auto" w:fill="FFFFFF"/>
          <w:lang w:val="es-PE"/>
        </w:rPr>
        <w:t>y calzados de</w:t>
      </w:r>
      <w:r w:rsidR="006E00FE" w:rsidRPr="006F59F3">
        <w:rPr>
          <w:shd w:val="clear" w:color="auto" w:fill="FFFFFF"/>
          <w:lang w:val="es-PE"/>
        </w:rPr>
        <w:t xml:space="preserve"> China </w:t>
      </w:r>
      <w:r w:rsidR="000F3639" w:rsidRPr="006F59F3">
        <w:rPr>
          <w:shd w:val="clear" w:color="auto" w:fill="FFFFFF"/>
          <w:lang w:val="es-PE"/>
        </w:rPr>
        <w:t>pueden desplazarse a</w:t>
      </w:r>
      <w:r w:rsidR="006E00FE" w:rsidRPr="006F59F3">
        <w:rPr>
          <w:shd w:val="clear" w:color="auto" w:fill="FFFFFF"/>
          <w:lang w:val="es-PE"/>
        </w:rPr>
        <w:t xml:space="preserve"> Vietnam </w:t>
      </w:r>
      <w:r w:rsidR="000F3639" w:rsidRPr="006F59F3">
        <w:rPr>
          <w:shd w:val="clear" w:color="auto" w:fill="FFFFFF"/>
          <w:lang w:val="es-PE"/>
        </w:rPr>
        <w:t>y Mala</w:t>
      </w:r>
      <w:r w:rsidR="006E00FE" w:rsidRPr="006F59F3">
        <w:rPr>
          <w:shd w:val="clear" w:color="auto" w:fill="FFFFFF"/>
          <w:lang w:val="es-PE"/>
        </w:rPr>
        <w:t xml:space="preserve">sia. </w:t>
      </w:r>
    </w:p>
    <w:p w:rsidR="006E00FE" w:rsidRPr="006F59F3" w:rsidRDefault="006E00FE" w:rsidP="006E00FE">
      <w:pPr>
        <w:spacing w:after="600"/>
        <w:contextualSpacing/>
        <w:rPr>
          <w:bCs/>
          <w:shd w:val="clear" w:color="auto" w:fill="FFFFFF"/>
          <w:lang w:val="es-PE"/>
        </w:rPr>
      </w:pPr>
    </w:p>
    <w:p w:rsidR="006E00FE" w:rsidRPr="006F59F3" w:rsidRDefault="000F3639" w:rsidP="006E00FE">
      <w:pPr>
        <w:spacing w:after="600"/>
        <w:contextualSpacing/>
        <w:rPr>
          <w:bCs/>
          <w:shd w:val="clear" w:color="auto" w:fill="FFFFFF"/>
          <w:lang w:val="es-PE"/>
        </w:rPr>
      </w:pPr>
      <w:r w:rsidRPr="006F59F3">
        <w:rPr>
          <w:b/>
          <w:bCs/>
          <w:shd w:val="clear" w:color="auto" w:fill="FFFFFF"/>
          <w:lang w:val="es-PE"/>
        </w:rPr>
        <w:t>Además de estos factores</w:t>
      </w:r>
      <w:r w:rsidR="006E00FE" w:rsidRPr="006F59F3">
        <w:rPr>
          <w:b/>
          <w:bCs/>
          <w:shd w:val="clear" w:color="auto" w:fill="FFFFFF"/>
          <w:lang w:val="es-PE"/>
        </w:rPr>
        <w:t xml:space="preserve">, </w:t>
      </w:r>
      <w:r w:rsidRPr="006F59F3">
        <w:rPr>
          <w:b/>
          <w:bCs/>
          <w:shd w:val="clear" w:color="auto" w:fill="FFFFFF"/>
          <w:lang w:val="es-PE"/>
        </w:rPr>
        <w:t>si</w:t>
      </w:r>
      <w:r w:rsidR="006E00FE" w:rsidRPr="006F59F3">
        <w:rPr>
          <w:b/>
          <w:bCs/>
          <w:shd w:val="clear" w:color="auto" w:fill="FFFFFF"/>
          <w:lang w:val="es-PE"/>
        </w:rPr>
        <w:t xml:space="preserve"> China </w:t>
      </w:r>
      <w:r w:rsidRPr="006F59F3">
        <w:rPr>
          <w:b/>
          <w:bCs/>
          <w:shd w:val="clear" w:color="auto" w:fill="FFFFFF"/>
          <w:lang w:val="es-PE"/>
        </w:rPr>
        <w:t>adquiere la condición de una economía de mercado en diciembre de</w:t>
      </w:r>
      <w:r w:rsidR="006E00FE" w:rsidRPr="006F59F3">
        <w:rPr>
          <w:b/>
          <w:bCs/>
          <w:shd w:val="clear" w:color="auto" w:fill="FFFFFF"/>
          <w:lang w:val="es-PE"/>
        </w:rPr>
        <w:t xml:space="preserve"> 2016, </w:t>
      </w:r>
      <w:r w:rsidRPr="006F59F3">
        <w:rPr>
          <w:b/>
          <w:bCs/>
          <w:shd w:val="clear" w:color="auto" w:fill="FFFFFF"/>
          <w:lang w:val="es-PE"/>
        </w:rPr>
        <w:t xml:space="preserve">El déficit comercial latinoamericano </w:t>
      </w:r>
      <w:r w:rsidR="004E3B1C" w:rsidRPr="006F59F3">
        <w:rPr>
          <w:b/>
          <w:bCs/>
          <w:shd w:val="clear" w:color="auto" w:fill="FFFFFF"/>
          <w:lang w:val="es-PE"/>
        </w:rPr>
        <w:t xml:space="preserve">se </w:t>
      </w:r>
      <w:r w:rsidRPr="006F59F3">
        <w:rPr>
          <w:b/>
          <w:bCs/>
          <w:shd w:val="clear" w:color="auto" w:fill="FFFFFF"/>
          <w:lang w:val="es-PE"/>
        </w:rPr>
        <w:t>incrementará más</w:t>
      </w:r>
      <w:r w:rsidR="006E00FE" w:rsidRPr="006F59F3">
        <w:rPr>
          <w:b/>
          <w:bCs/>
          <w:shd w:val="clear" w:color="auto" w:fill="FFFFFF"/>
          <w:lang w:val="es-PE"/>
        </w:rPr>
        <w:t>.</w:t>
      </w:r>
      <w:r w:rsidR="006E00FE" w:rsidRPr="006F59F3">
        <w:rPr>
          <w:bCs/>
          <w:shd w:val="clear" w:color="auto" w:fill="FFFFFF"/>
          <w:lang w:val="es-PE"/>
        </w:rPr>
        <w:t xml:space="preserve"> </w:t>
      </w:r>
      <w:r w:rsidRPr="006F59F3">
        <w:rPr>
          <w:bCs/>
          <w:shd w:val="clear" w:color="auto" w:fill="FFFFFF"/>
          <w:lang w:val="es-PE"/>
        </w:rPr>
        <w:t xml:space="preserve">Cuando China se unió a la Organización Mundial del Comercio en </w:t>
      </w:r>
      <w:r w:rsidR="006E00FE" w:rsidRPr="006F59F3">
        <w:rPr>
          <w:bCs/>
          <w:shd w:val="clear" w:color="auto" w:fill="FFFFFF"/>
          <w:lang w:val="es-PE"/>
        </w:rPr>
        <w:t xml:space="preserve">2001, </w:t>
      </w:r>
      <w:r w:rsidRPr="006F59F3">
        <w:rPr>
          <w:bCs/>
          <w:shd w:val="clear" w:color="auto" w:fill="FFFFFF"/>
          <w:lang w:val="es-PE"/>
        </w:rPr>
        <w:t>se acordó que el país no obtendría</w:t>
      </w:r>
      <w:r w:rsidR="0067156A" w:rsidRPr="006F59F3">
        <w:rPr>
          <w:bCs/>
          <w:shd w:val="clear" w:color="auto" w:fill="FFFFFF"/>
          <w:lang w:val="es-PE"/>
        </w:rPr>
        <w:t xml:space="preserve"> instantáneamente la condición de economía de mercado</w:t>
      </w:r>
      <w:r w:rsidR="006E00FE" w:rsidRPr="006F59F3">
        <w:rPr>
          <w:bCs/>
          <w:shd w:val="clear" w:color="auto" w:fill="FFFFFF"/>
          <w:lang w:val="es-PE"/>
        </w:rPr>
        <w:t xml:space="preserve">. </w:t>
      </w:r>
      <w:r w:rsidR="0067156A" w:rsidRPr="006F59F3">
        <w:rPr>
          <w:bCs/>
          <w:shd w:val="clear" w:color="auto" w:fill="FFFFFF"/>
          <w:lang w:val="es-PE"/>
        </w:rPr>
        <w:t>Las economías desarrolladas argumentaron que los precios nacionales de China estaban establecidos por las políticas gubernamentales, no por las fuerzas de oferta y demanda</w:t>
      </w:r>
      <w:r w:rsidR="006E00FE" w:rsidRPr="006F59F3">
        <w:rPr>
          <w:bCs/>
          <w:shd w:val="clear" w:color="auto" w:fill="FFFFFF"/>
          <w:lang w:val="es-PE"/>
        </w:rPr>
        <w:t xml:space="preserve">. </w:t>
      </w:r>
      <w:r w:rsidR="0067156A" w:rsidRPr="006F59F3">
        <w:rPr>
          <w:bCs/>
          <w:shd w:val="clear" w:color="auto" w:fill="FFFFFF"/>
          <w:lang w:val="es-PE"/>
        </w:rPr>
        <w:t>Por ello, se decidió que debía haber un periodo de transición hasta diciembre de 2016</w:t>
      </w:r>
      <w:r w:rsidR="006E00FE" w:rsidRPr="006F59F3">
        <w:rPr>
          <w:bCs/>
          <w:shd w:val="clear" w:color="auto" w:fill="FFFFFF"/>
          <w:lang w:val="es-PE"/>
        </w:rPr>
        <w:t xml:space="preserve">. </w:t>
      </w:r>
      <w:r w:rsidR="0067156A" w:rsidRPr="006F59F3">
        <w:rPr>
          <w:bCs/>
          <w:shd w:val="clear" w:color="auto" w:fill="FFFFFF"/>
          <w:lang w:val="es-PE"/>
        </w:rPr>
        <w:t>Este acuerdo se hizo debido a las preocupaciones de las economías mundiales respect</w:t>
      </w:r>
      <w:r w:rsidR="00F552D9" w:rsidRPr="006F59F3">
        <w:rPr>
          <w:bCs/>
          <w:shd w:val="clear" w:color="auto" w:fill="FFFFFF"/>
          <w:lang w:val="es-PE"/>
        </w:rPr>
        <w:t>o</w:t>
      </w:r>
      <w:r w:rsidR="0067156A" w:rsidRPr="006F59F3">
        <w:rPr>
          <w:bCs/>
          <w:shd w:val="clear" w:color="auto" w:fill="FFFFFF"/>
          <w:lang w:val="es-PE"/>
        </w:rPr>
        <w:t xml:space="preserve"> a las dificultades de competir con las importaciones baratas de China.</w:t>
      </w:r>
    </w:p>
    <w:p w:rsidR="006E00FE" w:rsidRPr="006F59F3" w:rsidRDefault="006E00FE" w:rsidP="006E00FE">
      <w:pPr>
        <w:spacing w:after="600"/>
        <w:contextualSpacing/>
        <w:rPr>
          <w:bCs/>
          <w:shd w:val="clear" w:color="auto" w:fill="FFFFFF"/>
          <w:lang w:val="es-PE"/>
        </w:rPr>
      </w:pPr>
    </w:p>
    <w:p w:rsidR="006E00FE" w:rsidRPr="006F59F3" w:rsidRDefault="004E6DE1" w:rsidP="006E00FE">
      <w:pPr>
        <w:spacing w:after="600"/>
        <w:contextualSpacing/>
        <w:rPr>
          <w:bCs/>
          <w:shd w:val="clear" w:color="auto" w:fill="FFFFFF"/>
          <w:lang w:val="es-PE"/>
        </w:rPr>
      </w:pPr>
      <w:r w:rsidRPr="006F59F3">
        <w:rPr>
          <w:b/>
          <w:bCs/>
          <w:shd w:val="clear" w:color="auto" w:fill="FFFFFF"/>
          <w:lang w:val="es-PE"/>
        </w:rPr>
        <w:t xml:space="preserve">En décadas </w:t>
      </w:r>
      <w:r w:rsidR="004E3B1C" w:rsidRPr="006F59F3">
        <w:rPr>
          <w:b/>
          <w:bCs/>
          <w:shd w:val="clear" w:color="auto" w:fill="FFFFFF"/>
          <w:lang w:val="es-PE"/>
        </w:rPr>
        <w:t>anteriores</w:t>
      </w:r>
      <w:r w:rsidRPr="006F59F3">
        <w:rPr>
          <w:b/>
          <w:bCs/>
          <w:shd w:val="clear" w:color="auto" w:fill="FFFFFF"/>
          <w:lang w:val="es-PE"/>
        </w:rPr>
        <w:t xml:space="preserve">, muchos países implementaron </w:t>
      </w:r>
      <w:r w:rsidR="004E3B1C" w:rsidRPr="006F59F3">
        <w:rPr>
          <w:b/>
          <w:bCs/>
          <w:shd w:val="clear" w:color="auto" w:fill="FFFFFF"/>
          <w:lang w:val="es-PE"/>
        </w:rPr>
        <w:t xml:space="preserve">impuestos </w:t>
      </w:r>
      <w:r w:rsidRPr="006F59F3">
        <w:rPr>
          <w:b/>
          <w:bCs/>
          <w:shd w:val="clear" w:color="auto" w:fill="FFFFFF"/>
          <w:lang w:val="es-PE"/>
        </w:rPr>
        <w:t>anti-dumping</w:t>
      </w:r>
      <w:r w:rsidRPr="006F59F3">
        <w:rPr>
          <w:rStyle w:val="Refdenotaalpie"/>
          <w:b/>
          <w:bCs/>
          <w:shd w:val="clear" w:color="auto" w:fill="FFFFFF"/>
          <w:lang w:val="es-PE"/>
        </w:rPr>
        <w:footnoteReference w:id="8"/>
      </w:r>
      <w:r w:rsidRPr="006F59F3">
        <w:rPr>
          <w:b/>
          <w:bCs/>
          <w:shd w:val="clear" w:color="auto" w:fill="FFFFFF"/>
          <w:lang w:val="es-PE"/>
        </w:rPr>
        <w:t xml:space="preserve"> con el fin de proteger sus industrias locales.</w:t>
      </w:r>
      <w:r w:rsidR="006E00FE" w:rsidRPr="006F59F3">
        <w:rPr>
          <w:bCs/>
          <w:shd w:val="clear" w:color="auto" w:fill="FFFFFF"/>
          <w:lang w:val="es-PE"/>
        </w:rPr>
        <w:t xml:space="preserve"> </w:t>
      </w:r>
      <w:r w:rsidR="00E0747E" w:rsidRPr="006F59F3">
        <w:rPr>
          <w:bCs/>
          <w:shd w:val="clear" w:color="auto" w:fill="FFFFFF"/>
          <w:lang w:val="es-PE"/>
        </w:rPr>
        <w:t xml:space="preserve">Las Investigaciones </w:t>
      </w:r>
      <w:r w:rsidR="006E00FE" w:rsidRPr="006F59F3">
        <w:rPr>
          <w:bCs/>
          <w:shd w:val="clear" w:color="auto" w:fill="FFFFFF"/>
          <w:lang w:val="es-PE"/>
        </w:rPr>
        <w:t xml:space="preserve">Anti–Dumping </w:t>
      </w:r>
      <w:r w:rsidR="00E0747E" w:rsidRPr="006F59F3">
        <w:rPr>
          <w:bCs/>
          <w:shd w:val="clear" w:color="auto" w:fill="FFFFFF"/>
          <w:lang w:val="es-PE"/>
        </w:rPr>
        <w:t xml:space="preserve">concernientes a </w:t>
      </w:r>
      <w:r w:rsidR="006E00FE" w:rsidRPr="006F59F3">
        <w:rPr>
          <w:bCs/>
          <w:shd w:val="clear" w:color="auto" w:fill="FFFFFF"/>
          <w:lang w:val="es-PE"/>
        </w:rPr>
        <w:t xml:space="preserve">China </w:t>
      </w:r>
      <w:r w:rsidR="00E0747E" w:rsidRPr="006F59F3">
        <w:rPr>
          <w:bCs/>
          <w:shd w:val="clear" w:color="auto" w:fill="FFFFFF"/>
          <w:lang w:val="es-PE"/>
        </w:rPr>
        <w:t>en Latinoamérica</w:t>
      </w:r>
      <w:r w:rsidR="006E00FE" w:rsidRPr="006F59F3">
        <w:rPr>
          <w:rStyle w:val="Refdenotaalpie"/>
          <w:bCs/>
          <w:shd w:val="clear" w:color="auto" w:fill="FFFFFF"/>
          <w:lang w:val="es-PE"/>
        </w:rPr>
        <w:footnoteReference w:id="9"/>
      </w:r>
      <w:r w:rsidR="006E00FE" w:rsidRPr="006F59F3">
        <w:rPr>
          <w:bCs/>
          <w:shd w:val="clear" w:color="auto" w:fill="FFFFFF"/>
          <w:lang w:val="es-PE"/>
        </w:rPr>
        <w:t xml:space="preserve"> </w:t>
      </w:r>
      <w:r w:rsidR="00E0747E" w:rsidRPr="006F59F3">
        <w:rPr>
          <w:bCs/>
          <w:shd w:val="clear" w:color="auto" w:fill="FFFFFF"/>
          <w:lang w:val="es-PE"/>
        </w:rPr>
        <w:t>demuestran que la región</w:t>
      </w:r>
      <w:r w:rsidR="006E00FE" w:rsidRPr="006F59F3">
        <w:rPr>
          <w:bCs/>
          <w:shd w:val="clear" w:color="auto" w:fill="FFFFFF"/>
          <w:lang w:val="es-PE"/>
        </w:rPr>
        <w:t xml:space="preserve">, </w:t>
      </w:r>
      <w:r w:rsidR="00E0747E" w:rsidRPr="006F59F3">
        <w:rPr>
          <w:bCs/>
          <w:shd w:val="clear" w:color="auto" w:fill="FFFFFF"/>
          <w:lang w:val="es-PE"/>
        </w:rPr>
        <w:t>si se le considera en conjunto</w:t>
      </w:r>
      <w:r w:rsidR="006E00FE" w:rsidRPr="006F59F3">
        <w:rPr>
          <w:bCs/>
          <w:shd w:val="clear" w:color="auto" w:fill="FFFFFF"/>
          <w:lang w:val="es-PE"/>
        </w:rPr>
        <w:t xml:space="preserve">, </w:t>
      </w:r>
      <w:r w:rsidR="00E0747E" w:rsidRPr="006F59F3">
        <w:rPr>
          <w:bCs/>
          <w:shd w:val="clear" w:color="auto" w:fill="FFFFFF"/>
          <w:lang w:val="es-PE"/>
        </w:rPr>
        <w:t>inició más investigaciones</w:t>
      </w:r>
      <w:r w:rsidR="006E00FE" w:rsidRPr="006F59F3">
        <w:rPr>
          <w:bCs/>
          <w:shd w:val="clear" w:color="auto" w:fill="FFFFFF"/>
          <w:lang w:val="es-PE"/>
        </w:rPr>
        <w:t xml:space="preserve"> anti-dumping </w:t>
      </w:r>
      <w:r w:rsidR="00E0747E" w:rsidRPr="006F59F3">
        <w:rPr>
          <w:bCs/>
          <w:shd w:val="clear" w:color="auto" w:fill="FFFFFF"/>
          <w:lang w:val="es-PE"/>
        </w:rPr>
        <w:t>y adoptó más medida</w:t>
      </w:r>
      <w:r w:rsidR="004E3B1C" w:rsidRPr="006F59F3">
        <w:rPr>
          <w:bCs/>
          <w:shd w:val="clear" w:color="auto" w:fill="FFFFFF"/>
          <w:lang w:val="es-PE"/>
        </w:rPr>
        <w:t>s</w:t>
      </w:r>
      <w:r w:rsidR="00E0747E" w:rsidRPr="006F59F3">
        <w:rPr>
          <w:bCs/>
          <w:shd w:val="clear" w:color="auto" w:fill="FFFFFF"/>
          <w:lang w:val="es-PE"/>
        </w:rPr>
        <w:t xml:space="preserve"> contra China</w:t>
      </w:r>
      <w:r w:rsidR="006E00FE" w:rsidRPr="006F59F3">
        <w:rPr>
          <w:bCs/>
          <w:shd w:val="clear" w:color="auto" w:fill="FFFFFF"/>
          <w:lang w:val="es-PE"/>
        </w:rPr>
        <w:t xml:space="preserve"> </w:t>
      </w:r>
      <w:r w:rsidR="00E0747E" w:rsidRPr="006F59F3">
        <w:rPr>
          <w:bCs/>
          <w:shd w:val="clear" w:color="auto" w:fill="FFFFFF"/>
          <w:lang w:val="es-PE"/>
        </w:rPr>
        <w:t>que cualquier otra jurisdicción en el mundo</w:t>
      </w:r>
      <w:r w:rsidR="006E00FE" w:rsidRPr="006F59F3">
        <w:rPr>
          <w:bCs/>
          <w:shd w:val="clear" w:color="auto" w:fill="FFFFFF"/>
          <w:lang w:val="es-PE"/>
        </w:rPr>
        <w:t xml:space="preserve">. </w:t>
      </w:r>
      <w:r w:rsidR="00E0747E" w:rsidRPr="006F59F3">
        <w:rPr>
          <w:bCs/>
          <w:shd w:val="clear" w:color="auto" w:fill="FFFFFF"/>
          <w:lang w:val="es-PE"/>
        </w:rPr>
        <w:t>El caso de la industria del metal es tal vez la más notoria.</w:t>
      </w:r>
      <w:r w:rsidR="006E00FE" w:rsidRPr="006F59F3">
        <w:rPr>
          <w:bCs/>
          <w:shd w:val="clear" w:color="auto" w:fill="FFFFFF"/>
          <w:lang w:val="es-PE"/>
        </w:rPr>
        <w:t xml:space="preserve"> China </w:t>
      </w:r>
      <w:r w:rsidR="00E0747E" w:rsidRPr="006F59F3">
        <w:rPr>
          <w:bCs/>
          <w:shd w:val="clear" w:color="auto" w:fill="FFFFFF"/>
          <w:lang w:val="es-PE"/>
        </w:rPr>
        <w:t>representa alrededor del</w:t>
      </w:r>
      <w:r w:rsidR="006E00FE" w:rsidRPr="006F59F3">
        <w:rPr>
          <w:bCs/>
          <w:shd w:val="clear" w:color="auto" w:fill="FFFFFF"/>
          <w:lang w:val="es-PE"/>
        </w:rPr>
        <w:t xml:space="preserve"> 50 % </w:t>
      </w:r>
      <w:r w:rsidR="00E0747E" w:rsidRPr="006F59F3">
        <w:rPr>
          <w:bCs/>
          <w:shd w:val="clear" w:color="auto" w:fill="FFFFFF"/>
          <w:lang w:val="es-PE"/>
        </w:rPr>
        <w:t>del mercado mundial de metal</w:t>
      </w:r>
      <w:r w:rsidR="006E00FE" w:rsidRPr="006F59F3">
        <w:rPr>
          <w:bCs/>
          <w:shd w:val="clear" w:color="auto" w:fill="FFFFFF"/>
          <w:lang w:val="es-PE"/>
        </w:rPr>
        <w:t xml:space="preserve">, </w:t>
      </w:r>
      <w:r w:rsidR="00E0747E" w:rsidRPr="006F59F3">
        <w:rPr>
          <w:bCs/>
          <w:shd w:val="clear" w:color="auto" w:fill="FFFFFF"/>
          <w:lang w:val="es-PE"/>
        </w:rPr>
        <w:t>tanto</w:t>
      </w:r>
      <w:r w:rsidR="004E3B1C" w:rsidRPr="006F59F3">
        <w:rPr>
          <w:bCs/>
          <w:shd w:val="clear" w:color="auto" w:fill="FFFFFF"/>
          <w:lang w:val="es-PE"/>
        </w:rPr>
        <w:t xml:space="preserve"> </w:t>
      </w:r>
      <w:r w:rsidR="00E0747E" w:rsidRPr="006F59F3">
        <w:rPr>
          <w:bCs/>
          <w:shd w:val="clear" w:color="auto" w:fill="FFFFFF"/>
          <w:lang w:val="es-PE"/>
        </w:rPr>
        <w:t>consumido</w:t>
      </w:r>
      <w:r w:rsidR="004E3B1C" w:rsidRPr="006F59F3">
        <w:rPr>
          <w:bCs/>
          <w:shd w:val="clear" w:color="auto" w:fill="FFFFFF"/>
          <w:lang w:val="es-PE"/>
        </w:rPr>
        <w:t>r</w:t>
      </w:r>
      <w:r w:rsidR="00E0747E" w:rsidRPr="006F59F3">
        <w:rPr>
          <w:bCs/>
          <w:shd w:val="clear" w:color="auto" w:fill="FFFFFF"/>
          <w:lang w:val="es-PE"/>
        </w:rPr>
        <w:t xml:space="preserve"> como productor</w:t>
      </w:r>
      <w:r w:rsidR="006E00FE" w:rsidRPr="006F59F3">
        <w:rPr>
          <w:bCs/>
          <w:shd w:val="clear" w:color="auto" w:fill="FFFFFF"/>
          <w:lang w:val="es-PE"/>
        </w:rPr>
        <w:t xml:space="preserve">. </w:t>
      </w:r>
      <w:r w:rsidR="00F552D9" w:rsidRPr="006F59F3">
        <w:rPr>
          <w:bCs/>
          <w:shd w:val="clear" w:color="auto" w:fill="FFFFFF"/>
          <w:lang w:val="es-PE"/>
        </w:rPr>
        <w:t>Aunque muchos de sus molinos son del estado,</w:t>
      </w:r>
      <w:r w:rsidR="006E00FE" w:rsidRPr="006F59F3">
        <w:rPr>
          <w:bCs/>
          <w:shd w:val="clear" w:color="auto" w:fill="FFFFFF"/>
          <w:lang w:val="es-PE"/>
        </w:rPr>
        <w:t xml:space="preserve"> </w:t>
      </w:r>
      <w:r w:rsidR="00F552D9" w:rsidRPr="006F59F3">
        <w:rPr>
          <w:bCs/>
          <w:shd w:val="clear" w:color="auto" w:fill="FFFFFF"/>
          <w:lang w:val="es-PE"/>
        </w:rPr>
        <w:t>ellos han producido por encima del punto de eficiencia y, por consiguiente, han presionado los precios internacionales de materias primas</w:t>
      </w:r>
      <w:r w:rsidR="006E00FE" w:rsidRPr="006F59F3">
        <w:rPr>
          <w:bCs/>
          <w:shd w:val="clear" w:color="auto" w:fill="FFFFFF"/>
          <w:lang w:val="es-PE"/>
        </w:rPr>
        <w:t xml:space="preserve">. </w:t>
      </w:r>
      <w:r w:rsidR="00F552D9" w:rsidRPr="006F59F3">
        <w:rPr>
          <w:bCs/>
          <w:shd w:val="clear" w:color="auto" w:fill="FFFFFF"/>
          <w:lang w:val="es-PE"/>
        </w:rPr>
        <w:t>La desaceleración en la actividad china</w:t>
      </w:r>
      <w:r w:rsidR="006E00FE" w:rsidRPr="006F59F3">
        <w:rPr>
          <w:bCs/>
          <w:shd w:val="clear" w:color="auto" w:fill="FFFFFF"/>
          <w:lang w:val="es-PE"/>
        </w:rPr>
        <w:t xml:space="preserve"> (</w:t>
      </w:r>
      <w:r w:rsidR="00F552D9" w:rsidRPr="006F59F3">
        <w:rPr>
          <w:bCs/>
          <w:shd w:val="clear" w:color="auto" w:fill="FFFFFF"/>
          <w:lang w:val="es-PE"/>
        </w:rPr>
        <w:t>y particularmente el agotamiento del modelo económico dirigido por la inversión</w:t>
      </w:r>
      <w:r w:rsidR="006E00FE" w:rsidRPr="006F59F3">
        <w:rPr>
          <w:bCs/>
          <w:shd w:val="clear" w:color="auto" w:fill="FFFFFF"/>
          <w:lang w:val="es-PE"/>
        </w:rPr>
        <w:t xml:space="preserve">) </w:t>
      </w:r>
      <w:r w:rsidR="00F552D9" w:rsidRPr="006F59F3">
        <w:rPr>
          <w:bCs/>
          <w:shd w:val="clear" w:color="auto" w:fill="FFFFFF"/>
          <w:lang w:val="es-PE"/>
        </w:rPr>
        <w:t>ha incrementado el exceso de suministro de metal del mundo</w:t>
      </w:r>
      <w:r w:rsidR="006E00FE" w:rsidRPr="006F59F3">
        <w:rPr>
          <w:bCs/>
          <w:shd w:val="clear" w:color="auto" w:fill="FFFFFF"/>
          <w:lang w:val="es-PE"/>
        </w:rPr>
        <w:t xml:space="preserve">, </w:t>
      </w:r>
      <w:r w:rsidR="00F552D9" w:rsidRPr="006F59F3">
        <w:rPr>
          <w:bCs/>
          <w:shd w:val="clear" w:color="auto" w:fill="FFFFFF"/>
          <w:lang w:val="es-PE"/>
        </w:rPr>
        <w:t>además de poner en peligro a otros países productores de metal</w:t>
      </w:r>
      <w:r w:rsidR="006E00FE" w:rsidRPr="006F59F3">
        <w:rPr>
          <w:bCs/>
          <w:shd w:val="clear" w:color="auto" w:fill="FFFFFF"/>
          <w:lang w:val="es-PE"/>
        </w:rPr>
        <w:t xml:space="preserve"> </w:t>
      </w:r>
      <w:r w:rsidR="00F552D9" w:rsidRPr="006F59F3">
        <w:rPr>
          <w:bCs/>
          <w:shd w:val="clear" w:color="auto" w:fill="FFFFFF"/>
          <w:lang w:val="es-PE"/>
        </w:rPr>
        <w:t xml:space="preserve">(incluso con todas </w:t>
      </w:r>
      <w:r w:rsidR="00280DC2" w:rsidRPr="006F59F3">
        <w:rPr>
          <w:bCs/>
          <w:shd w:val="clear" w:color="auto" w:fill="FFFFFF"/>
          <w:lang w:val="es-PE"/>
        </w:rPr>
        <w:t xml:space="preserve">las </w:t>
      </w:r>
      <w:r w:rsidR="00F552D9" w:rsidRPr="006F59F3">
        <w:rPr>
          <w:bCs/>
          <w:shd w:val="clear" w:color="auto" w:fill="FFFFFF"/>
          <w:lang w:val="es-PE"/>
        </w:rPr>
        <w:t>barreras impuestas)</w:t>
      </w:r>
      <w:r w:rsidR="006E00FE" w:rsidRPr="006F59F3">
        <w:rPr>
          <w:bCs/>
          <w:shd w:val="clear" w:color="auto" w:fill="FFFFFF"/>
          <w:lang w:val="es-PE"/>
        </w:rPr>
        <w:t xml:space="preserve">. </w:t>
      </w:r>
      <w:r w:rsidR="00F552D9" w:rsidRPr="006F59F3">
        <w:rPr>
          <w:bCs/>
          <w:shd w:val="clear" w:color="auto" w:fill="FFFFFF"/>
          <w:lang w:val="es-PE"/>
        </w:rPr>
        <w:t>A modo de ejemplo</w:t>
      </w:r>
      <w:r w:rsidR="006E00FE" w:rsidRPr="006F59F3">
        <w:rPr>
          <w:bCs/>
          <w:shd w:val="clear" w:color="auto" w:fill="FFFFFF"/>
          <w:lang w:val="es-PE"/>
        </w:rPr>
        <w:t>, M</w:t>
      </w:r>
      <w:r w:rsidR="00F552D9" w:rsidRPr="006F59F3">
        <w:rPr>
          <w:bCs/>
          <w:shd w:val="clear" w:color="auto" w:fill="FFFFFF"/>
          <w:lang w:val="es-PE"/>
        </w:rPr>
        <w:t>é</w:t>
      </w:r>
      <w:r w:rsidR="006E00FE" w:rsidRPr="006F59F3">
        <w:rPr>
          <w:bCs/>
          <w:shd w:val="clear" w:color="auto" w:fill="FFFFFF"/>
          <w:lang w:val="es-PE"/>
        </w:rPr>
        <w:t>xico, Chile, Bra</w:t>
      </w:r>
      <w:r w:rsidR="00F552D9" w:rsidRPr="006F59F3">
        <w:rPr>
          <w:bCs/>
          <w:shd w:val="clear" w:color="auto" w:fill="FFFFFF"/>
          <w:lang w:val="es-PE"/>
        </w:rPr>
        <w:t>s</w:t>
      </w:r>
      <w:r w:rsidR="006E00FE" w:rsidRPr="006F59F3">
        <w:rPr>
          <w:bCs/>
          <w:shd w:val="clear" w:color="auto" w:fill="FFFFFF"/>
          <w:lang w:val="es-PE"/>
        </w:rPr>
        <w:t xml:space="preserve">il, Colombia </w:t>
      </w:r>
      <w:r w:rsidR="00F552D9" w:rsidRPr="006F59F3">
        <w:rPr>
          <w:bCs/>
          <w:shd w:val="clear" w:color="auto" w:fill="FFFFFF"/>
          <w:lang w:val="es-PE"/>
        </w:rPr>
        <w:t>y</w:t>
      </w:r>
      <w:r w:rsidR="006E00FE" w:rsidRPr="006F59F3">
        <w:rPr>
          <w:bCs/>
          <w:shd w:val="clear" w:color="auto" w:fill="FFFFFF"/>
          <w:lang w:val="es-PE"/>
        </w:rPr>
        <w:t xml:space="preserve"> Per</w:t>
      </w:r>
      <w:r w:rsidR="00F552D9" w:rsidRPr="006F59F3">
        <w:rPr>
          <w:bCs/>
          <w:shd w:val="clear" w:color="auto" w:fill="FFFFFF"/>
          <w:lang w:val="es-PE"/>
        </w:rPr>
        <w:t>ú</w:t>
      </w:r>
      <w:r w:rsidR="006E00FE" w:rsidRPr="006F59F3">
        <w:rPr>
          <w:bCs/>
          <w:shd w:val="clear" w:color="auto" w:fill="FFFFFF"/>
          <w:lang w:val="es-PE"/>
        </w:rPr>
        <w:t xml:space="preserve"> </w:t>
      </w:r>
      <w:r w:rsidR="00F552D9" w:rsidRPr="006F59F3">
        <w:rPr>
          <w:bCs/>
          <w:shd w:val="clear" w:color="auto" w:fill="FFFFFF"/>
          <w:lang w:val="es-PE"/>
        </w:rPr>
        <w:t>han utilizado</w:t>
      </w:r>
      <w:r w:rsidR="006E00FE" w:rsidRPr="006F59F3">
        <w:rPr>
          <w:bCs/>
          <w:shd w:val="clear" w:color="auto" w:fill="FFFFFF"/>
          <w:lang w:val="es-PE"/>
        </w:rPr>
        <w:t xml:space="preserve"> </w:t>
      </w:r>
      <w:r w:rsidR="00280DC2" w:rsidRPr="006F59F3">
        <w:rPr>
          <w:bCs/>
          <w:shd w:val="clear" w:color="auto" w:fill="FFFFFF"/>
          <w:lang w:val="es-PE"/>
        </w:rPr>
        <w:t xml:space="preserve">impuestos </w:t>
      </w:r>
      <w:r w:rsidR="006E00FE" w:rsidRPr="006F59F3">
        <w:rPr>
          <w:bCs/>
          <w:shd w:val="clear" w:color="auto" w:fill="FFFFFF"/>
          <w:lang w:val="es-PE"/>
        </w:rPr>
        <w:t xml:space="preserve">anti-dumping </w:t>
      </w:r>
      <w:r w:rsidR="00F552D9" w:rsidRPr="006F59F3">
        <w:rPr>
          <w:bCs/>
          <w:shd w:val="clear" w:color="auto" w:fill="FFFFFF"/>
          <w:lang w:val="es-PE"/>
        </w:rPr>
        <w:t>para intentar proteger sus industrias locales del acero barato de China</w:t>
      </w:r>
      <w:r w:rsidR="006E00FE" w:rsidRPr="006F59F3">
        <w:rPr>
          <w:bCs/>
          <w:shd w:val="clear" w:color="auto" w:fill="FFFFFF"/>
          <w:lang w:val="es-PE"/>
        </w:rPr>
        <w:t xml:space="preserve">. </w:t>
      </w:r>
      <w:r w:rsidR="00F552D9" w:rsidRPr="006F59F3">
        <w:rPr>
          <w:bCs/>
          <w:shd w:val="clear" w:color="auto" w:fill="FFFFFF"/>
          <w:lang w:val="es-PE"/>
        </w:rPr>
        <w:t xml:space="preserve">Incluso con estas medidas proteccionistas y las fuertes devaluaciones de moneda vistas en los países principales de la región en </w:t>
      </w:r>
      <w:r w:rsidR="006E00FE" w:rsidRPr="006F59F3">
        <w:rPr>
          <w:bCs/>
          <w:shd w:val="clear" w:color="auto" w:fill="FFFFFF"/>
          <w:lang w:val="es-PE"/>
        </w:rPr>
        <w:t>2015 (</w:t>
      </w:r>
      <w:r w:rsidR="00F552D9" w:rsidRPr="006F59F3">
        <w:rPr>
          <w:bCs/>
          <w:shd w:val="clear" w:color="auto" w:fill="FFFFFF"/>
          <w:lang w:val="es-PE"/>
        </w:rPr>
        <w:t>particularmente en</w:t>
      </w:r>
      <w:r w:rsidR="006E00FE" w:rsidRPr="006F59F3">
        <w:rPr>
          <w:bCs/>
          <w:shd w:val="clear" w:color="auto" w:fill="FFFFFF"/>
          <w:lang w:val="es-PE"/>
        </w:rPr>
        <w:t xml:space="preserve"> Bra</w:t>
      </w:r>
      <w:r w:rsidR="00F552D9" w:rsidRPr="006F59F3">
        <w:rPr>
          <w:bCs/>
          <w:shd w:val="clear" w:color="auto" w:fill="FFFFFF"/>
          <w:lang w:val="es-PE"/>
        </w:rPr>
        <w:t>s</w:t>
      </w:r>
      <w:r w:rsidR="006E00FE" w:rsidRPr="006F59F3">
        <w:rPr>
          <w:bCs/>
          <w:shd w:val="clear" w:color="auto" w:fill="FFFFFF"/>
          <w:lang w:val="es-PE"/>
        </w:rPr>
        <w:t xml:space="preserve">il </w:t>
      </w:r>
      <w:r w:rsidR="00F552D9" w:rsidRPr="006F59F3">
        <w:rPr>
          <w:bCs/>
          <w:shd w:val="clear" w:color="auto" w:fill="FFFFFF"/>
          <w:lang w:val="es-PE"/>
        </w:rPr>
        <w:t>y</w:t>
      </w:r>
      <w:r w:rsidR="006E00FE" w:rsidRPr="006F59F3">
        <w:rPr>
          <w:bCs/>
          <w:shd w:val="clear" w:color="auto" w:fill="FFFFFF"/>
          <w:lang w:val="es-PE"/>
        </w:rPr>
        <w:t xml:space="preserve"> Colombia), </w:t>
      </w:r>
      <w:r w:rsidR="00F552D9" w:rsidRPr="006F59F3">
        <w:rPr>
          <w:bCs/>
          <w:shd w:val="clear" w:color="auto" w:fill="FFFFFF"/>
          <w:lang w:val="es-PE"/>
        </w:rPr>
        <w:t xml:space="preserve">estadísticas de </w:t>
      </w:r>
      <w:proofErr w:type="spellStart"/>
      <w:r w:rsidR="006E00FE" w:rsidRPr="006F59F3">
        <w:rPr>
          <w:bCs/>
          <w:shd w:val="clear" w:color="auto" w:fill="FFFFFF"/>
          <w:lang w:val="es-PE"/>
        </w:rPr>
        <w:t>Alacero</w:t>
      </w:r>
      <w:proofErr w:type="spellEnd"/>
      <w:r w:rsidR="006E00FE" w:rsidRPr="006F59F3">
        <w:rPr>
          <w:bCs/>
          <w:shd w:val="clear" w:color="auto" w:fill="FFFFFF"/>
          <w:lang w:val="es-PE"/>
        </w:rPr>
        <w:t xml:space="preserve"> (</w:t>
      </w:r>
      <w:r w:rsidR="00F552D9" w:rsidRPr="006F59F3">
        <w:rPr>
          <w:bCs/>
          <w:shd w:val="clear" w:color="auto" w:fill="FFFFFF"/>
          <w:lang w:val="es-PE"/>
        </w:rPr>
        <w:t>Asociación Latinoamericana del Acero</w:t>
      </w:r>
      <w:r w:rsidR="006E00FE" w:rsidRPr="006F59F3">
        <w:rPr>
          <w:bCs/>
          <w:shd w:val="clear" w:color="auto" w:fill="FFFFFF"/>
          <w:lang w:val="es-PE"/>
        </w:rPr>
        <w:t xml:space="preserve">) </w:t>
      </w:r>
      <w:r w:rsidR="00F552D9" w:rsidRPr="006F59F3">
        <w:rPr>
          <w:bCs/>
          <w:shd w:val="clear" w:color="auto" w:fill="FFFFFF"/>
          <w:lang w:val="es-PE"/>
        </w:rPr>
        <w:t xml:space="preserve">revelan que las importaciones de China aumentaron un </w:t>
      </w:r>
      <w:r w:rsidR="006E00FE" w:rsidRPr="006F59F3">
        <w:rPr>
          <w:bCs/>
          <w:shd w:val="clear" w:color="auto" w:fill="FFFFFF"/>
          <w:lang w:val="es-PE"/>
        </w:rPr>
        <w:t xml:space="preserve">5 % </w:t>
      </w:r>
      <w:r w:rsidR="00F552D9" w:rsidRPr="006F59F3">
        <w:rPr>
          <w:bCs/>
          <w:shd w:val="clear" w:color="auto" w:fill="FFFFFF"/>
          <w:lang w:val="es-PE"/>
        </w:rPr>
        <w:t>de</w:t>
      </w:r>
      <w:r w:rsidR="006E00FE" w:rsidRPr="006F59F3">
        <w:rPr>
          <w:bCs/>
          <w:shd w:val="clear" w:color="auto" w:fill="FFFFFF"/>
          <w:lang w:val="es-PE"/>
        </w:rPr>
        <w:t xml:space="preserve"> </w:t>
      </w:r>
      <w:r w:rsidR="00F552D9" w:rsidRPr="006F59F3">
        <w:rPr>
          <w:bCs/>
          <w:shd w:val="clear" w:color="auto" w:fill="FFFFFF"/>
          <w:lang w:val="es-PE"/>
        </w:rPr>
        <w:t>enero a septiembre de</w:t>
      </w:r>
      <w:r w:rsidR="006E00FE" w:rsidRPr="006F59F3">
        <w:rPr>
          <w:bCs/>
          <w:shd w:val="clear" w:color="auto" w:fill="FFFFFF"/>
          <w:lang w:val="es-PE"/>
        </w:rPr>
        <w:t xml:space="preserve"> 2015, </w:t>
      </w:r>
      <w:r w:rsidR="00F552D9" w:rsidRPr="006F59F3">
        <w:rPr>
          <w:bCs/>
          <w:shd w:val="clear" w:color="auto" w:fill="FFFFFF"/>
          <w:lang w:val="es-PE"/>
        </w:rPr>
        <w:t>comparado con el mismo periodo del año pasado</w:t>
      </w:r>
      <w:r w:rsidR="006E00FE" w:rsidRPr="006F59F3">
        <w:rPr>
          <w:bCs/>
          <w:shd w:val="clear" w:color="auto" w:fill="FFFFFF"/>
          <w:lang w:val="es-PE"/>
        </w:rPr>
        <w:t xml:space="preserve">. </w:t>
      </w:r>
      <w:r w:rsidR="00537E44" w:rsidRPr="006F59F3">
        <w:rPr>
          <w:bCs/>
          <w:shd w:val="clear" w:color="auto" w:fill="FFFFFF"/>
          <w:lang w:val="es-PE"/>
        </w:rPr>
        <w:t xml:space="preserve">Mientras tanto, la producción regional de acero disminuyó </w:t>
      </w:r>
      <w:r w:rsidR="006E00FE" w:rsidRPr="006F59F3">
        <w:rPr>
          <w:bCs/>
          <w:shd w:val="clear" w:color="auto" w:fill="FFFFFF"/>
          <w:lang w:val="es-PE"/>
        </w:rPr>
        <w:t xml:space="preserve">1.9%, </w:t>
      </w:r>
      <w:r w:rsidR="00537E44" w:rsidRPr="006F59F3">
        <w:rPr>
          <w:bCs/>
          <w:shd w:val="clear" w:color="auto" w:fill="FFFFFF"/>
          <w:lang w:val="es-PE"/>
        </w:rPr>
        <w:t>utilizando la misma base de comparación.</w:t>
      </w:r>
    </w:p>
    <w:p w:rsidR="006E00FE" w:rsidRPr="006F59F3" w:rsidRDefault="006E00FE" w:rsidP="006E00FE">
      <w:pPr>
        <w:spacing w:after="600"/>
        <w:contextualSpacing/>
        <w:rPr>
          <w:bCs/>
          <w:shd w:val="clear" w:color="auto" w:fill="FFFFFF"/>
          <w:lang w:val="es-PE"/>
        </w:rPr>
      </w:pPr>
    </w:p>
    <w:p w:rsidR="006E00FE" w:rsidRPr="006F59F3" w:rsidRDefault="002829E1" w:rsidP="006E00FE">
      <w:pPr>
        <w:spacing w:line="240" w:lineRule="auto"/>
        <w:rPr>
          <w:b/>
          <w:bCs/>
          <w:sz w:val="20"/>
          <w:szCs w:val="20"/>
          <w:shd w:val="clear" w:color="auto" w:fill="FFFFFF"/>
          <w:lang w:val="es-PE"/>
        </w:rPr>
      </w:pPr>
      <w:r w:rsidRPr="006F59F3">
        <w:rPr>
          <w:b/>
          <w:bCs/>
          <w:shd w:val="clear" w:color="auto" w:fill="FFFFFF"/>
          <w:lang w:val="es-PE"/>
        </w:rPr>
        <w:lastRenderedPageBreak/>
        <w:t>Mientras se aproxima el término del acuerdo</w:t>
      </w:r>
      <w:r w:rsidR="006E00FE" w:rsidRPr="006F59F3">
        <w:rPr>
          <w:b/>
          <w:bCs/>
          <w:shd w:val="clear" w:color="auto" w:fill="FFFFFF"/>
          <w:lang w:val="es-PE"/>
        </w:rPr>
        <w:t xml:space="preserve">, </w:t>
      </w:r>
      <w:r w:rsidRPr="006F59F3">
        <w:rPr>
          <w:b/>
          <w:bCs/>
          <w:shd w:val="clear" w:color="auto" w:fill="FFFFFF"/>
          <w:lang w:val="es-PE"/>
        </w:rPr>
        <w:t>ya comenzaron los debates legales sobre sus implicaciones.</w:t>
      </w:r>
      <w:r w:rsidR="006E00FE" w:rsidRPr="006F59F3">
        <w:rPr>
          <w:b/>
          <w:bCs/>
          <w:shd w:val="clear" w:color="auto" w:fill="FFFFFF"/>
          <w:lang w:val="es-PE"/>
        </w:rPr>
        <w:t xml:space="preserve"> </w:t>
      </w:r>
      <w:r w:rsidRPr="006F59F3">
        <w:rPr>
          <w:b/>
          <w:bCs/>
          <w:shd w:val="clear" w:color="auto" w:fill="FFFFFF"/>
          <w:lang w:val="es-PE"/>
        </w:rPr>
        <w:t xml:space="preserve">Esto no </w:t>
      </w:r>
      <w:r w:rsidRPr="006F59F3">
        <w:rPr>
          <w:bCs/>
          <w:shd w:val="clear" w:color="auto" w:fill="FFFFFF"/>
          <w:lang w:val="es-PE"/>
        </w:rPr>
        <w:t>implica que</w:t>
      </w:r>
      <w:r w:rsidR="006E00FE" w:rsidRPr="006F59F3">
        <w:rPr>
          <w:bCs/>
          <w:shd w:val="clear" w:color="auto" w:fill="FFFFFF"/>
          <w:lang w:val="es-PE"/>
        </w:rPr>
        <w:t xml:space="preserve"> China </w:t>
      </w:r>
      <w:r w:rsidRPr="006F59F3">
        <w:rPr>
          <w:bCs/>
          <w:shd w:val="clear" w:color="auto" w:fill="FFFFFF"/>
          <w:lang w:val="es-PE"/>
        </w:rPr>
        <w:t>recibirá automáticamente la condición de economía de mercado</w:t>
      </w:r>
      <w:r w:rsidR="006E00FE" w:rsidRPr="006F59F3">
        <w:rPr>
          <w:bCs/>
          <w:shd w:val="clear" w:color="auto" w:fill="FFFFFF"/>
          <w:lang w:val="es-PE"/>
        </w:rPr>
        <w:t xml:space="preserve">. </w:t>
      </w:r>
      <w:r w:rsidRPr="006F59F3">
        <w:rPr>
          <w:bCs/>
          <w:shd w:val="clear" w:color="auto" w:fill="FFFFFF"/>
          <w:lang w:val="es-PE"/>
        </w:rPr>
        <w:t xml:space="preserve">La cuestión principal es si aún se permitirá a los países imponer </w:t>
      </w:r>
      <w:r w:rsidR="00ED6624" w:rsidRPr="006F59F3">
        <w:rPr>
          <w:bCs/>
          <w:shd w:val="clear" w:color="auto" w:fill="FFFFFF"/>
          <w:lang w:val="es-PE"/>
        </w:rPr>
        <w:t xml:space="preserve">impuestos </w:t>
      </w:r>
      <w:r w:rsidRPr="006F59F3">
        <w:rPr>
          <w:bCs/>
          <w:shd w:val="clear" w:color="auto" w:fill="FFFFFF"/>
          <w:lang w:val="es-PE"/>
        </w:rPr>
        <w:t>ant</w:t>
      </w:r>
      <w:r w:rsidR="00067027" w:rsidRPr="006F59F3">
        <w:rPr>
          <w:bCs/>
          <w:shd w:val="clear" w:color="auto" w:fill="FFFFFF"/>
          <w:lang w:val="es-PE"/>
        </w:rPr>
        <w:t>i-</w:t>
      </w:r>
      <w:r w:rsidR="006E00FE" w:rsidRPr="006F59F3">
        <w:rPr>
          <w:bCs/>
          <w:shd w:val="clear" w:color="auto" w:fill="FFFFFF"/>
          <w:lang w:val="es-PE"/>
        </w:rPr>
        <w:t>dumping</w:t>
      </w:r>
      <w:r w:rsidR="00067027" w:rsidRPr="006F59F3">
        <w:rPr>
          <w:bCs/>
          <w:shd w:val="clear" w:color="auto" w:fill="FFFFFF"/>
          <w:lang w:val="es-PE"/>
        </w:rPr>
        <w:t xml:space="preserve"> </w:t>
      </w:r>
      <w:r w:rsidRPr="006F59F3">
        <w:rPr>
          <w:bCs/>
          <w:shd w:val="clear" w:color="auto" w:fill="FFFFFF"/>
          <w:lang w:val="es-PE"/>
        </w:rPr>
        <w:t>estrict</w:t>
      </w:r>
      <w:r w:rsidR="00ED6624" w:rsidRPr="006F59F3">
        <w:rPr>
          <w:bCs/>
          <w:shd w:val="clear" w:color="auto" w:fill="FFFFFF"/>
          <w:lang w:val="es-PE"/>
        </w:rPr>
        <w:t>o</w:t>
      </w:r>
      <w:r w:rsidRPr="006F59F3">
        <w:rPr>
          <w:bCs/>
          <w:shd w:val="clear" w:color="auto" w:fill="FFFFFF"/>
          <w:lang w:val="es-PE"/>
        </w:rPr>
        <w:t>s</w:t>
      </w:r>
      <w:r w:rsidR="006E00FE" w:rsidRPr="006F59F3">
        <w:rPr>
          <w:bCs/>
          <w:shd w:val="clear" w:color="auto" w:fill="FFFFFF"/>
          <w:lang w:val="es-PE"/>
        </w:rPr>
        <w:t xml:space="preserve">. </w:t>
      </w:r>
      <w:r w:rsidR="00B81015" w:rsidRPr="006F59F3">
        <w:rPr>
          <w:bCs/>
          <w:shd w:val="clear" w:color="auto" w:fill="FFFFFF"/>
          <w:lang w:val="es-PE"/>
        </w:rPr>
        <w:t>Industrias alrededor del mundo están preocupadas y siguen de cerca las medidas siguientes.</w:t>
      </w:r>
      <w:r w:rsidR="006E00FE" w:rsidRPr="006F59F3">
        <w:rPr>
          <w:bCs/>
          <w:shd w:val="clear" w:color="auto" w:fill="FFFFFF"/>
          <w:lang w:val="es-PE"/>
        </w:rPr>
        <w:t xml:space="preserve"> Latin</w:t>
      </w:r>
      <w:r w:rsidR="00B81015" w:rsidRPr="006F59F3">
        <w:rPr>
          <w:bCs/>
          <w:shd w:val="clear" w:color="auto" w:fill="FFFFFF"/>
          <w:lang w:val="es-PE"/>
        </w:rPr>
        <w:t>oamérica no es inmune a este riesgo.</w:t>
      </w:r>
      <w:r w:rsidR="006E00FE" w:rsidRPr="006F59F3">
        <w:rPr>
          <w:bCs/>
          <w:shd w:val="clear" w:color="auto" w:fill="FFFFFF"/>
          <w:lang w:val="es-PE"/>
        </w:rPr>
        <w:t xml:space="preserve"> </w:t>
      </w:r>
      <w:r w:rsidR="00B81015" w:rsidRPr="006F59F3">
        <w:rPr>
          <w:bCs/>
          <w:shd w:val="clear" w:color="auto" w:fill="FFFFFF"/>
          <w:lang w:val="es-PE"/>
        </w:rPr>
        <w:t>Durante la última década, la regi</w:t>
      </w:r>
      <w:r w:rsidR="00E715C0" w:rsidRPr="006F59F3">
        <w:rPr>
          <w:bCs/>
          <w:shd w:val="clear" w:color="auto" w:fill="FFFFFF"/>
          <w:lang w:val="es-PE"/>
        </w:rPr>
        <w:t>ó</w:t>
      </w:r>
      <w:r w:rsidR="00B81015" w:rsidRPr="006F59F3">
        <w:rPr>
          <w:bCs/>
          <w:shd w:val="clear" w:color="auto" w:fill="FFFFFF"/>
          <w:lang w:val="es-PE"/>
        </w:rPr>
        <w:t>n se ha convertido en el destino principal de las importaciones baratas fabricadas en china</w:t>
      </w:r>
      <w:r w:rsidR="006E00FE" w:rsidRPr="006F59F3">
        <w:rPr>
          <w:bCs/>
          <w:shd w:val="clear" w:color="auto" w:fill="FFFFFF"/>
          <w:lang w:val="es-PE"/>
        </w:rPr>
        <w:t xml:space="preserve">, </w:t>
      </w:r>
      <w:r w:rsidR="00B81015" w:rsidRPr="006F59F3">
        <w:rPr>
          <w:bCs/>
          <w:shd w:val="clear" w:color="auto" w:fill="FFFFFF"/>
          <w:lang w:val="es-PE"/>
        </w:rPr>
        <w:t>lo que ha llevado al desmantelamiento de muchas industrias locales. Algunas de las industrias afectadas son las de acero, calzado, textiles y ropa</w:t>
      </w:r>
      <w:r w:rsidR="006E00FE" w:rsidRPr="006F59F3">
        <w:rPr>
          <w:bCs/>
          <w:shd w:val="clear" w:color="auto" w:fill="FFFFFF"/>
          <w:lang w:val="es-PE"/>
        </w:rPr>
        <w:t xml:space="preserve">. </w:t>
      </w:r>
      <w:r w:rsidR="00B81015" w:rsidRPr="006F59F3">
        <w:rPr>
          <w:bCs/>
          <w:shd w:val="clear" w:color="auto" w:fill="FFFFFF"/>
          <w:lang w:val="es-PE"/>
        </w:rPr>
        <w:t>Como en otras partes del mundo, las barreras a las importaciones se ha</w:t>
      </w:r>
      <w:r w:rsidR="00ED6624" w:rsidRPr="006F59F3">
        <w:rPr>
          <w:bCs/>
          <w:shd w:val="clear" w:color="auto" w:fill="FFFFFF"/>
          <w:lang w:val="es-PE"/>
        </w:rPr>
        <w:t>n</w:t>
      </w:r>
      <w:r w:rsidR="00B81015" w:rsidRPr="006F59F3">
        <w:rPr>
          <w:bCs/>
          <w:shd w:val="clear" w:color="auto" w:fill="FFFFFF"/>
          <w:lang w:val="es-PE"/>
        </w:rPr>
        <w:t xml:space="preserve"> vuelto una herramienta cada vez más usada en contra de los productos chinos</w:t>
      </w:r>
      <w:r w:rsidR="006E00FE" w:rsidRPr="006F59F3">
        <w:rPr>
          <w:bCs/>
          <w:shd w:val="clear" w:color="auto" w:fill="FFFFFF"/>
          <w:lang w:val="es-PE"/>
        </w:rPr>
        <w:t xml:space="preserve">. </w:t>
      </w:r>
      <w:r w:rsidR="00B81015" w:rsidRPr="006F59F3">
        <w:rPr>
          <w:bCs/>
          <w:shd w:val="clear" w:color="auto" w:fill="FFFFFF"/>
          <w:lang w:val="es-PE"/>
        </w:rPr>
        <w:t>Por ello, conceder a China la condición de economía de mercado también tendría un impacto negativo en la región latinoamericana</w:t>
      </w:r>
      <w:r w:rsidR="006E00FE" w:rsidRPr="006F59F3">
        <w:rPr>
          <w:bCs/>
          <w:shd w:val="clear" w:color="auto" w:fill="FFFFFF"/>
          <w:lang w:val="es-PE"/>
        </w:rPr>
        <w:t>.</w:t>
      </w:r>
    </w:p>
    <w:p w:rsidR="006E00FE" w:rsidRPr="006F59F3" w:rsidRDefault="006E00FE" w:rsidP="003C096D">
      <w:pPr>
        <w:spacing w:line="240" w:lineRule="auto"/>
        <w:rPr>
          <w:b/>
          <w:bCs/>
          <w:sz w:val="20"/>
          <w:szCs w:val="20"/>
          <w:shd w:val="clear" w:color="auto" w:fill="FFFFFF"/>
          <w:lang w:val="es-PE"/>
        </w:rPr>
      </w:pPr>
    </w:p>
    <w:p w:rsidR="00B277BA" w:rsidRPr="006F59F3" w:rsidRDefault="00B277BA" w:rsidP="003C096D">
      <w:pPr>
        <w:spacing w:line="240" w:lineRule="auto"/>
        <w:rPr>
          <w:b/>
          <w:bCs/>
          <w:sz w:val="20"/>
          <w:szCs w:val="20"/>
          <w:shd w:val="clear" w:color="auto" w:fill="FFFFFF"/>
          <w:lang w:val="es-PE"/>
        </w:rPr>
      </w:pPr>
    </w:p>
    <w:p w:rsidR="00B277BA" w:rsidRPr="006F59F3" w:rsidRDefault="00B277BA" w:rsidP="003C096D">
      <w:pPr>
        <w:spacing w:line="240" w:lineRule="auto"/>
        <w:rPr>
          <w:b/>
          <w:bCs/>
          <w:sz w:val="20"/>
          <w:szCs w:val="20"/>
          <w:shd w:val="clear" w:color="auto" w:fill="FFFFFF"/>
          <w:lang w:val="es-PE"/>
        </w:rPr>
      </w:pPr>
    </w:p>
    <w:p w:rsidR="00B277BA" w:rsidRPr="006F59F3" w:rsidRDefault="00B277BA" w:rsidP="003C096D">
      <w:pPr>
        <w:spacing w:line="240" w:lineRule="auto"/>
        <w:rPr>
          <w:b/>
          <w:bCs/>
          <w:sz w:val="20"/>
          <w:szCs w:val="20"/>
          <w:shd w:val="clear" w:color="auto" w:fill="FFFFFF"/>
          <w:lang w:val="es-PE"/>
        </w:rPr>
      </w:pPr>
    </w:p>
    <w:p w:rsidR="002C4592" w:rsidRPr="006F59F3" w:rsidRDefault="002C4592" w:rsidP="003C096D">
      <w:pPr>
        <w:spacing w:line="240" w:lineRule="auto"/>
        <w:rPr>
          <w:b/>
          <w:bCs/>
          <w:sz w:val="20"/>
          <w:szCs w:val="20"/>
          <w:shd w:val="clear" w:color="auto" w:fill="FFFFFF"/>
          <w:lang w:val="es-PE"/>
        </w:rPr>
      </w:pPr>
    </w:p>
    <w:p w:rsidR="006129A6" w:rsidRPr="006F59F3" w:rsidRDefault="006129A6" w:rsidP="00877E24">
      <w:pPr>
        <w:spacing w:line="240" w:lineRule="auto"/>
        <w:rPr>
          <w:rFonts w:cs="GothamMedium"/>
          <w:b/>
          <w:caps/>
          <w:color w:val="273860"/>
          <w:spacing w:val="-6"/>
          <w:position w:val="4"/>
          <w:sz w:val="30"/>
          <w:szCs w:val="30"/>
          <w:lang w:val="es-PE"/>
        </w:rPr>
      </w:pPr>
      <w:r w:rsidRPr="006F59F3">
        <w:rPr>
          <w:noProof/>
          <w:lang w:val="es-EC" w:eastAsia="es-EC"/>
        </w:rPr>
        <mc:AlternateContent>
          <mc:Choice Requires="wps">
            <w:drawing>
              <wp:inline distT="0" distB="0" distL="0" distR="0" wp14:anchorId="79E825CA" wp14:editId="59FEC1AC">
                <wp:extent cx="467995" cy="323850"/>
                <wp:effectExtent l="0" t="0" r="0" b="6350"/>
                <wp:docPr id="4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323850"/>
                        </a:xfrm>
                        <a:custGeom>
                          <a:avLst/>
                          <a:gdLst>
                            <a:gd name="T0" fmla="*/ 0 w 475"/>
                            <a:gd name="T1" fmla="*/ 0 h 338"/>
                            <a:gd name="T2" fmla="*/ 0 w 475"/>
                            <a:gd name="T3" fmla="*/ 0 h 338"/>
                            <a:gd name="T4" fmla="*/ 0 w 475"/>
                            <a:gd name="T5" fmla="*/ 338 h 338"/>
                            <a:gd name="T6" fmla="*/ 337 w 475"/>
                            <a:gd name="T7" fmla="*/ 338 h 338"/>
                            <a:gd name="T8" fmla="*/ 475 w 475"/>
                            <a:gd name="T9" fmla="*/ 0 h 338"/>
                            <a:gd name="T10" fmla="*/ 0 w 475"/>
                            <a:gd name="T11" fmla="*/ 0 h 338"/>
                          </a:gdLst>
                          <a:ahLst/>
                          <a:cxnLst>
                            <a:cxn ang="0">
                              <a:pos x="T0" y="T1"/>
                            </a:cxn>
                            <a:cxn ang="0">
                              <a:pos x="T2" y="T3"/>
                            </a:cxn>
                            <a:cxn ang="0">
                              <a:pos x="T4" y="T5"/>
                            </a:cxn>
                            <a:cxn ang="0">
                              <a:pos x="T6" y="T7"/>
                            </a:cxn>
                            <a:cxn ang="0">
                              <a:pos x="T8" y="T9"/>
                            </a:cxn>
                            <a:cxn ang="0">
                              <a:pos x="T10" y="T11"/>
                            </a:cxn>
                          </a:cxnLst>
                          <a:rect l="0" t="0" r="r" b="b"/>
                          <a:pathLst>
                            <a:path w="475" h="338">
                              <a:moveTo>
                                <a:pt x="0" y="0"/>
                              </a:moveTo>
                              <a:lnTo>
                                <a:pt x="0" y="0"/>
                              </a:lnTo>
                              <a:lnTo>
                                <a:pt x="0" y="338"/>
                              </a:lnTo>
                              <a:lnTo>
                                <a:pt x="337" y="338"/>
                              </a:lnTo>
                              <a:lnTo>
                                <a:pt x="475" y="0"/>
                              </a:lnTo>
                              <a:lnTo>
                                <a:pt x="0" y="0"/>
                              </a:lnTo>
                              <a:close/>
                            </a:path>
                          </a:pathLst>
                        </a:custGeom>
                        <a:solidFill>
                          <a:srgbClr val="5AC27E"/>
                        </a:solidFill>
                        <a:ln w="0">
                          <a:noFill/>
                          <a:prstDash val="solid"/>
                          <a:round/>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74FB5" w:rsidRPr="007547F4" w:rsidRDefault="00C74FB5" w:rsidP="006129A6">
                            <w:pPr>
                              <w:pStyle w:val="102pavChiffr"/>
                              <w:rPr>
                                <w:lang w:val="pt-BR"/>
                              </w:rPr>
                            </w:pPr>
                            <w:proofErr w:type="gramStart"/>
                            <w:r>
                              <w:rPr>
                                <w:lang w:val="pt-BR"/>
                              </w:rPr>
                              <w:t>2</w:t>
                            </w:r>
                            <w:proofErr w:type="gramEnd"/>
                          </w:p>
                        </w:txbxContent>
                      </wps:txbx>
                      <wps:bodyPr vert="horz" wrap="square" lIns="0" tIns="14400" rIns="108000" bIns="0" numCol="1" anchor="t" anchorCtr="0" compatLnSpc="1">
                        <a:prstTxWarp prst="textNoShape">
                          <a:avLst/>
                        </a:prstTxWarp>
                      </wps:bodyPr>
                    </wps:wsp>
                  </a:graphicData>
                </a:graphic>
              </wp:inline>
            </w:drawing>
          </mc:Choice>
          <mc:Fallback>
            <w:pict>
              <v:shape id="_x0000_s1043" style="width:36.85pt;height:25.5pt;visibility:visible;mso-wrap-style:square;mso-left-percent:-10001;mso-top-percent:-10001;mso-position-horizontal:absolute;mso-position-horizontal-relative:char;mso-position-vertical:absolute;mso-position-vertical-relative:line;mso-left-percent:-10001;mso-top-percent:-10001;v-text-anchor:top" coordsize="475,3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" adj="-11796480,,5400" path="m,l,,,338r337,l475,,,xe" fillcolor="#5ac27e" stroked="f" strokeweight="0">
                <v:stroke joinstyle="round"/>
                <v:formulas/>
                <v:path arrowok="t" o:connecttype="custom" o:connectlocs="0,0;0,0;0,323850;332030,323850;467995,0;0,0" o:connectangles="0,0,0,0,0,0" textboxrect="0,0,475,338"/>
                <v:textbox inset="0,.4mm,3mm,0">
                  <w:txbxContent>
                    <w:p w:rsidR="00C74FB5" w:rsidRPr="007547F4" w:rsidRDefault="00C74FB5" w:rsidP="006129A6">
                      <w:pPr>
                        <w:pStyle w:val="102pavChiffr"/>
                        <w:rPr>
                          <w:lang w:val="pt-BR"/>
                        </w:rPr>
                      </w:pPr>
                      <w:proofErr w:type="gramStart"/>
                      <w:r>
                        <w:rPr>
                          <w:lang w:val="pt-BR"/>
                        </w:rPr>
                        <w:t>2</w:t>
                      </w:r>
                      <w:proofErr w:type="gramEnd"/>
                    </w:p>
                  </w:txbxContent>
                </v:textbox>
                <w10:anchorlock/>
              </v:shape>
            </w:pict>
          </mc:Fallback>
        </mc:AlternateContent>
      </w:r>
      <w:r w:rsidRPr="006F59F3">
        <w:rPr>
          <w:rFonts w:cs="GothamMedium"/>
          <w:b/>
          <w:caps/>
          <w:color w:val="273860"/>
          <w:spacing w:val="-6"/>
          <w:position w:val="4"/>
          <w:sz w:val="30"/>
          <w:szCs w:val="30"/>
          <w:lang w:val="es-PE"/>
        </w:rPr>
        <w:t>china, UN INVERSIONISTA en BUSCA de OPORTUNIDADES EN LATINOAMÉRICA</w:t>
      </w:r>
    </w:p>
    <w:p w:rsidR="006129A6" w:rsidRPr="006F59F3" w:rsidRDefault="006129A6" w:rsidP="006129A6">
      <w:pPr>
        <w:rPr>
          <w:sz w:val="12"/>
          <w:szCs w:val="12"/>
          <w:lang w:val="es-PE"/>
        </w:rPr>
      </w:pPr>
    </w:p>
    <w:p w:rsidR="006129A6" w:rsidRPr="006F59F3" w:rsidRDefault="006129A6" w:rsidP="006129A6">
      <w:pPr>
        <w:rPr>
          <w:lang w:val="es-PE"/>
        </w:rPr>
      </w:pPr>
    </w:p>
    <w:p w:rsidR="006129A6" w:rsidRPr="006F59F3" w:rsidRDefault="006129A6" w:rsidP="006129A6">
      <w:pPr>
        <w:rPr>
          <w:b/>
          <w:color w:val="7DB482"/>
          <w:spacing w:val="-5"/>
          <w:sz w:val="24"/>
          <w:szCs w:val="24"/>
          <w:lang w:val="es-PE"/>
        </w:rPr>
      </w:pPr>
    </w:p>
    <w:p w:rsidR="006129A6" w:rsidRPr="006F59F3" w:rsidRDefault="006129A6" w:rsidP="006129A6">
      <w:pPr>
        <w:rPr>
          <w:b/>
          <w:color w:val="7DB482"/>
          <w:spacing w:val="-5"/>
          <w:sz w:val="24"/>
          <w:szCs w:val="24"/>
          <w:lang w:val="es-PE"/>
        </w:rPr>
      </w:pPr>
    </w:p>
    <w:p w:rsidR="006129A6" w:rsidRPr="006F59F3" w:rsidRDefault="006129A6" w:rsidP="006129A6">
      <w:pPr>
        <w:rPr>
          <w:b/>
          <w:color w:val="7DB482"/>
          <w:spacing w:val="-5"/>
          <w:sz w:val="24"/>
          <w:szCs w:val="24"/>
          <w:lang w:val="es-PE"/>
        </w:rPr>
      </w:pPr>
      <w:r w:rsidRPr="006F59F3">
        <w:rPr>
          <w:b/>
          <w:color w:val="7DB482"/>
          <w:spacing w:val="-5"/>
          <w:sz w:val="24"/>
          <w:szCs w:val="24"/>
          <w:lang w:val="es-PE"/>
        </w:rPr>
        <w:t>China juega in rol financiero cada vez más importante, sin embargo aún sigue limitado.</w:t>
      </w: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bCs/>
          <w:shd w:val="clear" w:color="auto" w:fill="FFFFFF"/>
          <w:lang w:val="es-PE"/>
        </w:rPr>
      </w:pPr>
      <w:r w:rsidRPr="006F59F3">
        <w:rPr>
          <w:b/>
          <w:bCs/>
          <w:shd w:val="clear" w:color="auto" w:fill="FFFFFF"/>
          <w:lang w:val="es-PE"/>
        </w:rPr>
        <w:t xml:space="preserve">A lo largo de los años, China ha expandido su presencia internacional a través de otros canales alternos al comercio. Se ha incrementado especialmente su presencia financiera en Latinoamérica y en África – dos regiones donde frecuentemente los países tienen dificultades para acceder al financiamiento externo. </w:t>
      </w:r>
      <w:r w:rsidRPr="006F59F3">
        <w:rPr>
          <w:bCs/>
          <w:shd w:val="clear" w:color="auto" w:fill="FFFFFF"/>
          <w:lang w:val="es-PE"/>
        </w:rPr>
        <w:t>Otro punto común es que estas dos regiones tienen una gran necesidad de desarrollarse</w:t>
      </w:r>
      <w:r w:rsidRPr="006F59F3">
        <w:rPr>
          <w:color w:val="222222"/>
          <w:shd w:val="clear" w:color="auto" w:fill="FFFFFF"/>
          <w:lang w:val="es-PE"/>
        </w:rPr>
        <w:t>, principalmente en sus infraestructuras.</w:t>
      </w:r>
      <w:r w:rsidRPr="006F59F3">
        <w:rPr>
          <w:b/>
          <w:bCs/>
          <w:shd w:val="clear" w:color="auto" w:fill="FFFFFF"/>
          <w:lang w:val="es-PE"/>
        </w:rPr>
        <w:t xml:space="preserve"> Asimismo,</w:t>
      </w:r>
      <w:r w:rsidRPr="006F59F3">
        <w:rPr>
          <w:bCs/>
          <w:shd w:val="clear" w:color="auto" w:fill="FFFFFF"/>
          <w:lang w:val="es-PE"/>
        </w:rPr>
        <w:t xml:space="preserve"> generalmente estos préstamos no son totalmente transparentes y las condiciones y cláusulas de los acuerdos no son totalmente claras.</w:t>
      </w:r>
    </w:p>
    <w:p w:rsidR="006129A6" w:rsidRPr="006F59F3" w:rsidRDefault="006129A6" w:rsidP="006129A6">
      <w:pPr>
        <w:rPr>
          <w:bCs/>
          <w:shd w:val="clear" w:color="auto" w:fill="FFFFFF"/>
          <w:lang w:val="es-PE"/>
        </w:rPr>
      </w:pPr>
    </w:p>
    <w:p w:rsidR="006129A6" w:rsidRPr="006F59F3" w:rsidRDefault="006129A6" w:rsidP="006129A6">
      <w:pPr>
        <w:rPr>
          <w:bCs/>
          <w:shd w:val="clear" w:color="auto" w:fill="FFFFFF"/>
          <w:lang w:val="es-PE"/>
        </w:rPr>
      </w:pPr>
    </w:p>
    <w:p w:rsidR="006129A6" w:rsidRPr="006F59F3" w:rsidRDefault="006129A6" w:rsidP="006129A6">
      <w:pPr>
        <w:rPr>
          <w:bCs/>
          <w:shd w:val="clear" w:color="auto" w:fill="FFFFFF"/>
          <w:lang w:val="es-PE"/>
        </w:rPr>
      </w:pPr>
      <w:r w:rsidRPr="006F59F3">
        <w:rPr>
          <w:b/>
          <w:bCs/>
          <w:shd w:val="clear" w:color="auto" w:fill="FFFFFF"/>
          <w:lang w:val="es-PE"/>
        </w:rPr>
        <w:t xml:space="preserve">De acuerdo a la Inter-American Dialogue, para el periodo 2005 - 2015, China prestó </w:t>
      </w:r>
      <w:r w:rsidR="007B0789" w:rsidRPr="006F59F3">
        <w:rPr>
          <w:b/>
          <w:bCs/>
          <w:shd w:val="clear" w:color="auto" w:fill="FFFFFF"/>
          <w:lang w:val="es-PE"/>
        </w:rPr>
        <w:t xml:space="preserve">USD </w:t>
      </w:r>
      <w:r w:rsidRPr="006F59F3">
        <w:rPr>
          <w:b/>
          <w:bCs/>
          <w:shd w:val="clear" w:color="auto" w:fill="FFFFFF"/>
          <w:lang w:val="es-PE"/>
        </w:rPr>
        <w:t xml:space="preserve">125 </w:t>
      </w:r>
      <w:r w:rsidR="006214BD" w:rsidRPr="006F59F3">
        <w:rPr>
          <w:b/>
          <w:bCs/>
          <w:shd w:val="clear" w:color="auto" w:fill="FFFFFF"/>
          <w:lang w:val="es-PE"/>
        </w:rPr>
        <w:t>mil millones</w:t>
      </w:r>
      <w:r w:rsidRPr="006F59F3">
        <w:rPr>
          <w:b/>
          <w:bCs/>
          <w:shd w:val="clear" w:color="auto" w:fill="FFFFFF"/>
          <w:lang w:val="es-PE"/>
        </w:rPr>
        <w:t xml:space="preserve"> (aprox. 2.5 % PBI interno) a países y empresas latinoamericanas.</w:t>
      </w:r>
      <w:r w:rsidRPr="006F59F3">
        <w:rPr>
          <w:bCs/>
          <w:shd w:val="clear" w:color="auto" w:fill="FFFFFF"/>
          <w:lang w:val="es-PE"/>
        </w:rPr>
        <w:t xml:space="preserve"> Instituciones públicas como Bank of China, China Ex-</w:t>
      </w:r>
      <w:proofErr w:type="spellStart"/>
      <w:r w:rsidRPr="006F59F3">
        <w:rPr>
          <w:bCs/>
          <w:shd w:val="clear" w:color="auto" w:fill="FFFFFF"/>
          <w:lang w:val="es-PE"/>
        </w:rPr>
        <w:t>Im</w:t>
      </w:r>
      <w:proofErr w:type="spellEnd"/>
      <w:r w:rsidRPr="006F59F3">
        <w:rPr>
          <w:bCs/>
          <w:shd w:val="clear" w:color="auto" w:fill="FFFFFF"/>
          <w:lang w:val="es-PE"/>
        </w:rPr>
        <w:t xml:space="preserve"> Bank y el China </w:t>
      </w:r>
      <w:proofErr w:type="spellStart"/>
      <w:r w:rsidRPr="006F59F3">
        <w:rPr>
          <w:bCs/>
          <w:shd w:val="clear" w:color="auto" w:fill="FFFFFF"/>
          <w:lang w:val="es-PE"/>
        </w:rPr>
        <w:t>Development</w:t>
      </w:r>
      <w:proofErr w:type="spellEnd"/>
      <w:r w:rsidRPr="006F59F3">
        <w:rPr>
          <w:bCs/>
          <w:shd w:val="clear" w:color="auto" w:fill="FFFFFF"/>
          <w:lang w:val="es-PE"/>
        </w:rPr>
        <w:t xml:space="preserve"> Bank fueron los principales suministradores. Sin embargo, los préstamos no se encontraban al mismo nivel durante todos esos años. En 2005 estos fueron solo de</w:t>
      </w:r>
      <w:r w:rsidR="006214BD" w:rsidRPr="006F59F3">
        <w:rPr>
          <w:bCs/>
          <w:shd w:val="clear" w:color="auto" w:fill="FFFFFF"/>
          <w:lang w:val="es-PE"/>
        </w:rPr>
        <w:t xml:space="preserve"> </w:t>
      </w:r>
      <w:r w:rsidR="007B0789" w:rsidRPr="006F59F3">
        <w:rPr>
          <w:bCs/>
          <w:shd w:val="clear" w:color="auto" w:fill="FFFFFF"/>
          <w:lang w:val="es-PE"/>
        </w:rPr>
        <w:t>USD 300 millones</w:t>
      </w:r>
      <w:r w:rsidR="006214BD" w:rsidRPr="006F59F3">
        <w:rPr>
          <w:bCs/>
          <w:shd w:val="clear" w:color="auto" w:fill="FFFFFF"/>
          <w:lang w:val="es-PE"/>
        </w:rPr>
        <w:t>, pero en</w:t>
      </w:r>
      <w:r w:rsidRPr="006F59F3">
        <w:rPr>
          <w:bCs/>
          <w:shd w:val="clear" w:color="auto" w:fill="FFFFFF"/>
          <w:lang w:val="es-PE"/>
        </w:rPr>
        <w:t xml:space="preserve"> 2010 alcanzó su volumen más alto en</w:t>
      </w:r>
      <w:r w:rsidR="007B0789" w:rsidRPr="006F59F3">
        <w:rPr>
          <w:bCs/>
          <w:shd w:val="clear" w:color="auto" w:fill="FFFFFF"/>
          <w:lang w:val="es-PE"/>
        </w:rPr>
        <w:t xml:space="preserve"> USD</w:t>
      </w:r>
      <w:r w:rsidRPr="006F59F3">
        <w:rPr>
          <w:bCs/>
          <w:shd w:val="clear" w:color="auto" w:fill="FFFFFF"/>
          <w:lang w:val="es-PE"/>
        </w:rPr>
        <w:t xml:space="preserve"> 35.7 </w:t>
      </w:r>
      <w:r w:rsidR="006214BD" w:rsidRPr="006F59F3">
        <w:rPr>
          <w:bCs/>
          <w:shd w:val="clear" w:color="auto" w:fill="FFFFFF"/>
          <w:lang w:val="es-PE"/>
        </w:rPr>
        <w:t>mil millones</w:t>
      </w:r>
      <w:r w:rsidRPr="006F59F3">
        <w:rPr>
          <w:bCs/>
          <w:shd w:val="clear" w:color="auto" w:fill="FFFFFF"/>
          <w:lang w:val="es-PE"/>
        </w:rPr>
        <w:t xml:space="preserve"> y al término del 2015 a 29.2 mil millones (cuadro </w:t>
      </w:r>
      <w:r w:rsidRPr="006F59F3">
        <w:rPr>
          <w:bCs/>
          <w:shd w:val="clear" w:color="auto" w:fill="FFFFFF"/>
          <w:lang w:val="es-PE"/>
        </w:rPr>
        <w:lastRenderedPageBreak/>
        <w:t xml:space="preserve">7). Estos recursos han sido asignados a una variedad de proyectos de infraestructura y los prestatarios fueron principalmente países con un acceso muy limitado a los mercados capitales globales, como Venezuela que es el principal destino del capital chino, así como Argentina y Ecuador, en tercera y cuarta posición respectivamente. Brasil es el segundo más importante receptor de capital chino, a pesar de que su acceso a los mercados extranjeros no es difícil en comparación a los países anteriormente mencionados. </w:t>
      </w:r>
      <w:r w:rsidR="006214BD" w:rsidRPr="006F59F3">
        <w:rPr>
          <w:bCs/>
          <w:shd w:val="clear" w:color="auto" w:fill="FFFFFF"/>
          <w:lang w:val="es-PE"/>
        </w:rPr>
        <w:t xml:space="preserve">Además, </w:t>
      </w:r>
      <w:r w:rsidR="007B0789" w:rsidRPr="006F59F3">
        <w:rPr>
          <w:bCs/>
          <w:shd w:val="clear" w:color="auto" w:fill="FFFFFF"/>
          <w:lang w:val="es-PE"/>
        </w:rPr>
        <w:t xml:space="preserve">USD </w:t>
      </w:r>
      <w:r w:rsidR="006214BD" w:rsidRPr="006F59F3">
        <w:rPr>
          <w:bCs/>
          <w:shd w:val="clear" w:color="auto" w:fill="FFFFFF"/>
          <w:lang w:val="es-PE"/>
        </w:rPr>
        <w:t>22 mil millones</w:t>
      </w:r>
      <w:r w:rsidRPr="006F59F3">
        <w:rPr>
          <w:bCs/>
          <w:shd w:val="clear" w:color="auto" w:fill="FFFFFF"/>
          <w:lang w:val="es-PE"/>
        </w:rPr>
        <w:t xml:space="preserve"> no es tan significativa si se compara con el total de la economía brasileña, el cual equivale al 1 % del</w:t>
      </w:r>
      <w:r w:rsidR="006214BD" w:rsidRPr="006F59F3">
        <w:rPr>
          <w:bCs/>
          <w:shd w:val="clear" w:color="auto" w:fill="FFFFFF"/>
          <w:lang w:val="es-PE"/>
        </w:rPr>
        <w:t xml:space="preserve"> total del PBI estimado para </w:t>
      </w:r>
      <w:r w:rsidRPr="006F59F3">
        <w:rPr>
          <w:bCs/>
          <w:shd w:val="clear" w:color="auto" w:fill="FFFFFF"/>
          <w:lang w:val="es-PE"/>
        </w:rPr>
        <w:t>2015 (tabla 1).  En cambio, los préstamos que China ha proporcionado entre los años 2005 - 2015 fueron sustanciales en términos de PBI para Venezuela (49 % del PBI aproximado para el 2015), Ecuador (15 %), Jamaica (15 %) y Trinidad y Tobago (9 %).</w:t>
      </w:r>
    </w:p>
    <w:p w:rsidR="006129A6" w:rsidRPr="006F59F3" w:rsidRDefault="006129A6" w:rsidP="006129A6">
      <w:pPr>
        <w:spacing w:after="200" w:line="276" w:lineRule="auto"/>
        <w:rPr>
          <w:b/>
          <w:sz w:val="2"/>
          <w:szCs w:val="2"/>
          <w:lang w:val="es-PE"/>
        </w:rPr>
      </w:pPr>
    </w:p>
    <w:p w:rsidR="006129A6" w:rsidRPr="006F59F3" w:rsidRDefault="006129A6" w:rsidP="006129A6">
      <w:pPr>
        <w:spacing w:after="200" w:line="276" w:lineRule="auto"/>
        <w:rPr>
          <w:sz w:val="14"/>
          <w:szCs w:val="14"/>
          <w:lang w:val="es-PE"/>
        </w:rPr>
      </w:pPr>
      <w:r w:rsidRPr="006F59F3">
        <w:rPr>
          <w:noProof/>
          <w:sz w:val="14"/>
          <w:szCs w:val="14"/>
          <w:lang w:val="es-EC" w:eastAsia="es-EC"/>
        </w:rPr>
        <w:drawing>
          <wp:anchor distT="0" distB="0" distL="114300" distR="114300" simplePos="0" relativeHeight="251794432" behindDoc="0" locked="0" layoutInCell="1" allowOverlap="1" wp14:anchorId="1D58D71A" wp14:editId="7440BE55">
            <wp:simplePos x="0" y="0"/>
            <wp:positionH relativeFrom="column">
              <wp:posOffset>224155</wp:posOffset>
            </wp:positionH>
            <wp:positionV relativeFrom="paragraph">
              <wp:posOffset>381000</wp:posOffset>
            </wp:positionV>
            <wp:extent cx="2975212" cy="1740090"/>
            <wp:effectExtent l="0" t="0" r="0" b="0"/>
            <wp:wrapNone/>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6F59F3">
        <w:rPr>
          <w:b/>
          <w:lang w:val="es-PE"/>
        </w:rPr>
        <w:t xml:space="preserve">Cuadro 7 – Préstamos de China </w:t>
      </w:r>
      <w:r w:rsidR="00067027" w:rsidRPr="006F59F3">
        <w:rPr>
          <w:b/>
          <w:lang w:val="es-PE"/>
        </w:rPr>
        <w:t>a</w:t>
      </w:r>
      <w:r w:rsidRPr="006F59F3">
        <w:rPr>
          <w:b/>
          <w:lang w:val="es-PE"/>
        </w:rPr>
        <w:t xml:space="preserve"> Latinoamérica por año </w:t>
      </w:r>
      <w:r w:rsidRPr="006F59F3">
        <w:rPr>
          <w:sz w:val="14"/>
          <w:szCs w:val="14"/>
          <w:lang w:val="es-PE"/>
        </w:rPr>
        <w:t>(</w:t>
      </w:r>
      <w:r w:rsidR="00067027" w:rsidRPr="006F59F3">
        <w:rPr>
          <w:sz w:val="14"/>
          <w:szCs w:val="14"/>
          <w:lang w:val="es-PE"/>
        </w:rPr>
        <w:t>mill</w:t>
      </w:r>
      <w:r w:rsidRPr="006F59F3">
        <w:rPr>
          <w:sz w:val="14"/>
          <w:szCs w:val="14"/>
          <w:lang w:val="es-PE"/>
        </w:rPr>
        <w:t>ón USD)</w:t>
      </w: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bCs/>
          <w:sz w:val="14"/>
          <w:szCs w:val="14"/>
          <w:shd w:val="clear" w:color="auto" w:fill="FFFFFF"/>
          <w:lang w:val="es-PE"/>
        </w:rPr>
      </w:pPr>
      <w:r w:rsidRPr="006F59F3">
        <w:rPr>
          <w:rFonts w:eastAsia="Times New Roman" w:cs="Courier New"/>
          <w:color w:val="212121"/>
          <w:sz w:val="12"/>
          <w:szCs w:val="12"/>
          <w:lang w:val="es-PE" w:eastAsia="pt-BR"/>
        </w:rPr>
        <w:t xml:space="preserve">Fuente: </w:t>
      </w:r>
      <w:proofErr w:type="spellStart"/>
      <w:r w:rsidRPr="006F59F3">
        <w:rPr>
          <w:rFonts w:eastAsia="Times New Roman" w:cs="Courier New"/>
          <w:color w:val="212121"/>
          <w:sz w:val="12"/>
          <w:szCs w:val="12"/>
          <w:lang w:val="es-PE" w:eastAsia="pt-BR"/>
        </w:rPr>
        <w:t>The</w:t>
      </w:r>
      <w:proofErr w:type="spellEnd"/>
      <w:r w:rsidRPr="006F59F3">
        <w:rPr>
          <w:rFonts w:eastAsia="Times New Roman" w:cs="Courier New"/>
          <w:color w:val="212121"/>
          <w:sz w:val="12"/>
          <w:szCs w:val="12"/>
          <w:lang w:val="es-PE" w:eastAsia="pt-BR"/>
        </w:rPr>
        <w:t xml:space="preserve"> Dialogue</w:t>
      </w: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bCs/>
          <w:shd w:val="clear" w:color="auto" w:fill="FFFFFF"/>
          <w:lang w:val="es-PE"/>
        </w:rPr>
      </w:pPr>
      <w:r w:rsidRPr="008E11B2">
        <w:rPr>
          <w:b/>
          <w:bCs/>
          <w:shd w:val="clear" w:color="auto" w:fill="FFFFFF"/>
          <w:lang w:val="es-PE"/>
        </w:rPr>
        <w:t>El sector energético recibió</w:t>
      </w:r>
      <w:r w:rsidRPr="006F59F3">
        <w:rPr>
          <w:b/>
          <w:bCs/>
          <w:shd w:val="clear" w:color="auto" w:fill="FFFFFF"/>
          <w:lang w:val="es-PE"/>
        </w:rPr>
        <w:t xml:space="preserve"> 56 % de los recursos chinos (cuadro 9), seguido del segmento de infraestructura con 32 %, otros con 11 % mientas que la</w:t>
      </w:r>
      <w:r w:rsidR="008E11B2">
        <w:rPr>
          <w:b/>
          <w:bCs/>
          <w:shd w:val="clear" w:color="auto" w:fill="FFFFFF"/>
          <w:lang w:val="es-PE"/>
        </w:rPr>
        <w:t xml:space="preserve"> </w:t>
      </w:r>
      <w:r w:rsidRPr="006F59F3">
        <w:rPr>
          <w:b/>
          <w:bCs/>
          <w:shd w:val="clear" w:color="auto" w:fill="FFFFFF"/>
          <w:lang w:val="es-PE"/>
        </w:rPr>
        <w:t>minería recibió 1 %.</w:t>
      </w:r>
      <w:r w:rsidRPr="006F59F3">
        <w:rPr>
          <w:bCs/>
          <w:shd w:val="clear" w:color="auto" w:fill="FFFFFF"/>
          <w:lang w:val="es-PE"/>
        </w:rPr>
        <w:t xml:space="preserve"> Tal como se mencionó anteriormente, la infraestructura tiene mayor dificultad de crecimiento en la región, por lo tanto, la asignación de préstamos para este segmento es bienvenido. Esto también se aplica al sector energético, donde las necesidades de abastecimiento se incrementan debido a su creciente demanda.</w:t>
      </w: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spacing w:after="200" w:line="276" w:lineRule="auto"/>
        <w:rPr>
          <w:sz w:val="14"/>
          <w:szCs w:val="14"/>
          <w:lang w:val="es-PE"/>
        </w:rPr>
      </w:pPr>
      <w:r w:rsidRPr="006F59F3">
        <w:rPr>
          <w:b/>
          <w:lang w:val="es-PE"/>
        </w:rPr>
        <w:t xml:space="preserve">Cuadro - 8 </w:t>
      </w:r>
      <w:r w:rsidR="00067027" w:rsidRPr="006F59F3">
        <w:rPr>
          <w:b/>
          <w:lang w:val="es-PE"/>
        </w:rPr>
        <w:t xml:space="preserve">Préstamos de China </w:t>
      </w:r>
      <w:r w:rsidRPr="006F59F3">
        <w:rPr>
          <w:b/>
          <w:lang w:val="es-PE"/>
        </w:rPr>
        <w:t>a los países l</w:t>
      </w:r>
      <w:r w:rsidR="00067027" w:rsidRPr="006F59F3">
        <w:rPr>
          <w:b/>
          <w:lang w:val="es-PE"/>
        </w:rPr>
        <w:t>ati</w:t>
      </w:r>
      <w:r w:rsidRPr="006F59F3">
        <w:rPr>
          <w:b/>
          <w:lang w:val="es-PE"/>
        </w:rPr>
        <w:t>n</w:t>
      </w:r>
      <w:r w:rsidR="00067027" w:rsidRPr="006F59F3">
        <w:rPr>
          <w:b/>
          <w:lang w:val="es-PE"/>
        </w:rPr>
        <w:t>o</w:t>
      </w:r>
      <w:r w:rsidRPr="006F59F3">
        <w:rPr>
          <w:b/>
          <w:lang w:val="es-PE"/>
        </w:rPr>
        <w:t xml:space="preserve">americanos </w:t>
      </w:r>
      <w:r w:rsidRPr="006F59F3">
        <w:rPr>
          <w:sz w:val="14"/>
          <w:szCs w:val="14"/>
          <w:lang w:val="es-PE"/>
        </w:rPr>
        <w:t>(% del total) entre 2005 -2015</w:t>
      </w:r>
    </w:p>
    <w:p w:rsidR="006129A6" w:rsidRPr="006F59F3" w:rsidRDefault="006129A6" w:rsidP="006129A6">
      <w:pPr>
        <w:spacing w:after="200" w:line="276" w:lineRule="auto"/>
        <w:rPr>
          <w:b/>
          <w:sz w:val="16"/>
          <w:szCs w:val="16"/>
          <w:lang w:val="es-PE"/>
        </w:rPr>
      </w:pPr>
      <w:r w:rsidRPr="006F59F3">
        <w:rPr>
          <w:noProof/>
          <w:lang w:val="es-EC" w:eastAsia="es-EC"/>
        </w:rPr>
        <w:drawing>
          <wp:anchor distT="0" distB="0" distL="114300" distR="114300" simplePos="0" relativeHeight="251795456" behindDoc="0" locked="0" layoutInCell="1" allowOverlap="1" wp14:anchorId="72D2C46D" wp14:editId="1AC68C0D">
            <wp:simplePos x="0" y="0"/>
            <wp:positionH relativeFrom="column">
              <wp:posOffset>299720</wp:posOffset>
            </wp:positionH>
            <wp:positionV relativeFrom="paragraph">
              <wp:posOffset>51435</wp:posOffset>
            </wp:positionV>
            <wp:extent cx="3009265" cy="2258695"/>
            <wp:effectExtent l="0" t="0" r="635" b="8255"/>
            <wp:wrapNone/>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6129A6" w:rsidRPr="006F59F3" w:rsidRDefault="006129A6" w:rsidP="006129A6">
      <w:pPr>
        <w:spacing w:after="200" w:line="276" w:lineRule="auto"/>
        <w:rPr>
          <w:b/>
          <w:sz w:val="16"/>
          <w:szCs w:val="16"/>
          <w:lang w:val="es-PE"/>
        </w:rPr>
      </w:pPr>
    </w:p>
    <w:p w:rsidR="006129A6" w:rsidRPr="006F59F3" w:rsidRDefault="006129A6" w:rsidP="006129A6">
      <w:pPr>
        <w:spacing w:after="200" w:line="276" w:lineRule="auto"/>
        <w:rPr>
          <w:b/>
          <w:sz w:val="16"/>
          <w:szCs w:val="16"/>
          <w:lang w:val="es-PE"/>
        </w:rPr>
      </w:pPr>
    </w:p>
    <w:p w:rsidR="006129A6" w:rsidRPr="006F59F3" w:rsidRDefault="006129A6" w:rsidP="006129A6">
      <w:pPr>
        <w:spacing w:after="200" w:line="276" w:lineRule="auto"/>
        <w:rPr>
          <w:b/>
          <w:sz w:val="16"/>
          <w:szCs w:val="16"/>
          <w:lang w:val="es-PE"/>
        </w:rPr>
      </w:pPr>
    </w:p>
    <w:p w:rsidR="006129A6" w:rsidRPr="006F59F3" w:rsidRDefault="006129A6" w:rsidP="006129A6">
      <w:pPr>
        <w:spacing w:after="200" w:line="276" w:lineRule="auto"/>
        <w:rPr>
          <w:b/>
          <w:sz w:val="16"/>
          <w:szCs w:val="16"/>
          <w:lang w:val="es-PE"/>
        </w:rPr>
      </w:pPr>
    </w:p>
    <w:p w:rsidR="006129A6" w:rsidRPr="006F59F3" w:rsidRDefault="006129A6" w:rsidP="006129A6">
      <w:pPr>
        <w:spacing w:after="200" w:line="276" w:lineRule="auto"/>
        <w:rPr>
          <w:b/>
          <w:sz w:val="16"/>
          <w:szCs w:val="16"/>
          <w:lang w:val="es-PE"/>
        </w:rPr>
      </w:pPr>
    </w:p>
    <w:p w:rsidR="006129A6" w:rsidRPr="006F59F3" w:rsidRDefault="006129A6" w:rsidP="006129A6">
      <w:pPr>
        <w:rPr>
          <w:rFonts w:eastAsia="Times New Roman" w:cs="Courier New"/>
          <w:color w:val="212121"/>
          <w:sz w:val="12"/>
          <w:szCs w:val="12"/>
          <w:lang w:val="es-PE" w:eastAsia="pt-BR"/>
        </w:rPr>
      </w:pPr>
      <w:r w:rsidRPr="006F59F3">
        <w:rPr>
          <w:rFonts w:eastAsia="Times New Roman" w:cs="Courier New"/>
          <w:color w:val="212121"/>
          <w:sz w:val="12"/>
          <w:szCs w:val="12"/>
          <w:lang w:val="es-PE" w:eastAsia="pt-BR"/>
        </w:rPr>
        <w:lastRenderedPageBreak/>
        <w:t xml:space="preserve">Fuente: </w:t>
      </w:r>
      <w:proofErr w:type="spellStart"/>
      <w:r w:rsidRPr="006F59F3">
        <w:rPr>
          <w:rFonts w:eastAsia="Times New Roman" w:cs="Courier New"/>
          <w:color w:val="212121"/>
          <w:sz w:val="12"/>
          <w:szCs w:val="12"/>
          <w:lang w:val="es-PE" w:eastAsia="pt-BR"/>
        </w:rPr>
        <w:t>The</w:t>
      </w:r>
      <w:proofErr w:type="spellEnd"/>
      <w:r w:rsidRPr="006F59F3">
        <w:rPr>
          <w:rFonts w:eastAsia="Times New Roman" w:cs="Courier New"/>
          <w:color w:val="212121"/>
          <w:sz w:val="12"/>
          <w:szCs w:val="12"/>
          <w:lang w:val="es-PE" w:eastAsia="pt-BR"/>
        </w:rPr>
        <w:t xml:space="preserve"> Dialogue.</w:t>
      </w:r>
    </w:p>
    <w:p w:rsidR="006129A6" w:rsidRPr="006F59F3" w:rsidRDefault="006129A6" w:rsidP="006129A6">
      <w:pPr>
        <w:rPr>
          <w:b/>
          <w:bCs/>
          <w:shd w:val="clear" w:color="auto" w:fill="FFFFFF"/>
          <w:lang w:val="es-PE"/>
        </w:rPr>
      </w:pPr>
    </w:p>
    <w:p w:rsidR="006129A6" w:rsidRPr="006F59F3" w:rsidRDefault="006129A6" w:rsidP="006129A6">
      <w:pPr>
        <w:rPr>
          <w:b/>
          <w:bCs/>
          <w:shd w:val="clear" w:color="auto" w:fill="FFFFFF"/>
          <w:lang w:val="es-PE"/>
        </w:rPr>
      </w:pPr>
      <w:r w:rsidRPr="006F59F3">
        <w:rPr>
          <w:b/>
          <w:bCs/>
          <w:shd w:val="clear" w:color="auto" w:fill="FFFFFF"/>
          <w:lang w:val="es-PE"/>
        </w:rPr>
        <w:t>Tabla 1</w:t>
      </w:r>
    </w:p>
    <w:p w:rsidR="006129A6" w:rsidRPr="006F59F3" w:rsidRDefault="006129A6" w:rsidP="006129A6">
      <w:pPr>
        <w:rPr>
          <w:b/>
          <w:bCs/>
          <w:shd w:val="clear" w:color="auto" w:fill="FFFFFF"/>
          <w:lang w:val="es-PE"/>
        </w:rPr>
      </w:pPr>
    </w:p>
    <w:tbl>
      <w:tblPr>
        <w:tblW w:w="3662" w:type="dxa"/>
        <w:tblInd w:w="-401" w:type="dxa"/>
        <w:tblCellMar>
          <w:left w:w="70" w:type="dxa"/>
          <w:right w:w="70" w:type="dxa"/>
        </w:tblCellMar>
        <w:tblLook w:val="04A0" w:firstRow="1" w:lastRow="0" w:firstColumn="1" w:lastColumn="0" w:noHBand="0" w:noVBand="1"/>
      </w:tblPr>
      <w:tblGrid>
        <w:gridCol w:w="2156"/>
        <w:gridCol w:w="1506"/>
      </w:tblGrid>
      <w:tr w:rsidR="006129A6" w:rsidRPr="008E11B2" w:rsidTr="006129A6">
        <w:trPr>
          <w:trHeight w:val="287"/>
        </w:trPr>
        <w:tc>
          <w:tcPr>
            <w:tcW w:w="3662" w:type="dxa"/>
            <w:gridSpan w:val="2"/>
            <w:tcBorders>
              <w:top w:val="single" w:sz="8" w:space="0" w:color="auto"/>
              <w:left w:val="single" w:sz="8" w:space="0" w:color="auto"/>
              <w:bottom w:val="nil"/>
              <w:right w:val="single" w:sz="8" w:space="0" w:color="000000"/>
            </w:tcBorders>
            <w:shd w:val="clear" w:color="000000" w:fill="03365F"/>
            <w:noWrap/>
            <w:vAlign w:val="center"/>
            <w:hideMark/>
          </w:tcPr>
          <w:p w:rsidR="006129A6" w:rsidRPr="006F59F3" w:rsidRDefault="006129A6" w:rsidP="006129A6">
            <w:pPr>
              <w:spacing w:line="240" w:lineRule="auto"/>
              <w:jc w:val="center"/>
              <w:rPr>
                <w:rFonts w:ascii="Calibri" w:eastAsia="Times New Roman" w:hAnsi="Calibri" w:cs="Times New Roman"/>
                <w:b/>
                <w:bCs/>
                <w:color w:val="61B57C"/>
                <w:lang w:val="es-PE" w:eastAsia="pt-BR"/>
              </w:rPr>
            </w:pPr>
            <w:r w:rsidRPr="006F59F3">
              <w:rPr>
                <w:rFonts w:ascii="Calibri" w:eastAsia="Times New Roman" w:hAnsi="Calibri" w:cs="Times New Roman"/>
                <w:b/>
                <w:bCs/>
                <w:color w:val="61B57C"/>
                <w:lang w:val="es-PE" w:eastAsia="pt-BR"/>
              </w:rPr>
              <w:t xml:space="preserve">Préstamos de China a Latinoamérica </w:t>
            </w:r>
          </w:p>
          <w:p w:rsidR="006129A6" w:rsidRPr="006F59F3" w:rsidRDefault="006129A6" w:rsidP="006129A6">
            <w:pPr>
              <w:spacing w:line="240" w:lineRule="auto"/>
              <w:jc w:val="center"/>
              <w:rPr>
                <w:rFonts w:ascii="Calibri" w:eastAsia="Times New Roman" w:hAnsi="Calibri" w:cs="Times New Roman"/>
                <w:b/>
                <w:bCs/>
                <w:color w:val="61B57C"/>
                <w:lang w:val="es-PE" w:eastAsia="pt-BR"/>
              </w:rPr>
            </w:pPr>
            <w:r w:rsidRPr="006F59F3">
              <w:rPr>
                <w:rFonts w:ascii="Calibri" w:eastAsia="Times New Roman" w:hAnsi="Calibri" w:cs="Times New Roman"/>
                <w:b/>
                <w:bCs/>
                <w:color w:val="61B57C"/>
                <w:lang w:val="es-PE" w:eastAsia="pt-BR"/>
              </w:rPr>
              <w:t>Años 2005-2015</w:t>
            </w:r>
          </w:p>
        </w:tc>
      </w:tr>
      <w:tr w:rsidR="006129A6" w:rsidRPr="006F59F3" w:rsidTr="006129A6">
        <w:trPr>
          <w:trHeight w:val="321"/>
        </w:trPr>
        <w:tc>
          <w:tcPr>
            <w:tcW w:w="2156" w:type="dxa"/>
            <w:tcBorders>
              <w:top w:val="nil"/>
              <w:left w:val="single" w:sz="8" w:space="0" w:color="auto"/>
              <w:bottom w:val="single" w:sz="8" w:space="0" w:color="auto"/>
              <w:right w:val="single" w:sz="8" w:space="0" w:color="auto"/>
            </w:tcBorders>
            <w:shd w:val="clear" w:color="000000" w:fill="03365F"/>
            <w:noWrap/>
            <w:vAlign w:val="center"/>
            <w:hideMark/>
          </w:tcPr>
          <w:p w:rsidR="006129A6" w:rsidRPr="006F59F3" w:rsidRDefault="006129A6" w:rsidP="006129A6">
            <w:pPr>
              <w:spacing w:line="240" w:lineRule="auto"/>
              <w:jc w:val="center"/>
              <w:rPr>
                <w:rFonts w:ascii="Calibri" w:eastAsia="Times New Roman" w:hAnsi="Calibri" w:cs="Times New Roman"/>
                <w:b/>
                <w:bCs/>
                <w:color w:val="61B57C"/>
                <w:sz w:val="16"/>
                <w:szCs w:val="16"/>
                <w:lang w:val="es-PE" w:eastAsia="pt-BR"/>
              </w:rPr>
            </w:pPr>
            <w:r w:rsidRPr="006F59F3">
              <w:rPr>
                <w:rFonts w:ascii="Calibri" w:eastAsia="Times New Roman" w:hAnsi="Calibri" w:cs="Times New Roman"/>
                <w:b/>
                <w:bCs/>
                <w:color w:val="61B57C"/>
                <w:sz w:val="16"/>
                <w:szCs w:val="16"/>
                <w:lang w:val="es-PE" w:eastAsia="pt-BR"/>
              </w:rPr>
              <w:t>País</w:t>
            </w:r>
          </w:p>
        </w:tc>
        <w:tc>
          <w:tcPr>
            <w:tcW w:w="1506" w:type="dxa"/>
            <w:tcBorders>
              <w:top w:val="nil"/>
              <w:left w:val="nil"/>
              <w:bottom w:val="single" w:sz="8" w:space="0" w:color="auto"/>
              <w:right w:val="single" w:sz="8" w:space="0" w:color="auto"/>
            </w:tcBorders>
            <w:shd w:val="clear" w:color="000000" w:fill="03365F"/>
            <w:noWrap/>
            <w:vAlign w:val="center"/>
            <w:hideMark/>
          </w:tcPr>
          <w:p w:rsidR="006129A6" w:rsidRPr="006F59F3" w:rsidRDefault="006129A6" w:rsidP="006129A6">
            <w:pPr>
              <w:spacing w:line="240" w:lineRule="auto"/>
              <w:jc w:val="center"/>
              <w:rPr>
                <w:rFonts w:ascii="Calibri" w:eastAsia="Times New Roman" w:hAnsi="Calibri" w:cs="Times New Roman"/>
                <w:b/>
                <w:bCs/>
                <w:color w:val="61B57C"/>
                <w:sz w:val="16"/>
                <w:szCs w:val="16"/>
                <w:lang w:val="es-PE" w:eastAsia="pt-BR"/>
              </w:rPr>
            </w:pPr>
            <w:r w:rsidRPr="006F59F3">
              <w:rPr>
                <w:rFonts w:ascii="Calibri" w:eastAsia="Times New Roman" w:hAnsi="Calibri" w:cs="Times New Roman"/>
                <w:b/>
                <w:bCs/>
                <w:color w:val="61B57C"/>
                <w:sz w:val="16"/>
                <w:szCs w:val="16"/>
                <w:lang w:val="es-PE" w:eastAsia="pt-BR"/>
              </w:rPr>
              <w:t>Total/PIB (%)</w:t>
            </w:r>
          </w:p>
        </w:tc>
      </w:tr>
      <w:tr w:rsidR="006129A6" w:rsidRPr="006F59F3" w:rsidTr="006129A6">
        <w:trPr>
          <w:trHeight w:val="301"/>
        </w:trPr>
        <w:tc>
          <w:tcPr>
            <w:tcW w:w="2156" w:type="dxa"/>
            <w:tcBorders>
              <w:top w:val="nil"/>
              <w:left w:val="single" w:sz="8" w:space="0" w:color="auto"/>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b/>
                <w:bCs/>
                <w:color w:val="000000"/>
                <w:sz w:val="16"/>
                <w:szCs w:val="16"/>
                <w:lang w:val="es-PE" w:eastAsia="pt-BR"/>
              </w:rPr>
            </w:pPr>
            <w:r w:rsidRPr="006F59F3">
              <w:rPr>
                <w:rFonts w:ascii="Calibri" w:eastAsia="Times New Roman" w:hAnsi="Calibri" w:cs="Times New Roman"/>
                <w:b/>
                <w:bCs/>
                <w:color w:val="000000"/>
                <w:sz w:val="16"/>
                <w:szCs w:val="16"/>
                <w:lang w:val="es-PE" w:eastAsia="pt-BR"/>
              </w:rPr>
              <w:t>Venezuela</w:t>
            </w:r>
          </w:p>
        </w:tc>
        <w:tc>
          <w:tcPr>
            <w:tcW w:w="1506" w:type="dxa"/>
            <w:tcBorders>
              <w:top w:val="nil"/>
              <w:left w:val="nil"/>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color w:val="000000"/>
                <w:sz w:val="16"/>
                <w:szCs w:val="16"/>
                <w:lang w:val="es-PE" w:eastAsia="pt-BR"/>
              </w:rPr>
            </w:pPr>
            <w:r w:rsidRPr="006F59F3">
              <w:rPr>
                <w:rFonts w:ascii="Calibri" w:eastAsia="Times New Roman" w:hAnsi="Calibri" w:cs="Times New Roman"/>
                <w:color w:val="000000"/>
                <w:sz w:val="16"/>
                <w:szCs w:val="16"/>
                <w:lang w:val="es-PE" w:eastAsia="pt-BR"/>
              </w:rPr>
              <w:t>49</w:t>
            </w:r>
          </w:p>
        </w:tc>
      </w:tr>
      <w:tr w:rsidR="006129A6" w:rsidRPr="006F59F3" w:rsidTr="006129A6">
        <w:trPr>
          <w:trHeight w:val="301"/>
        </w:trPr>
        <w:tc>
          <w:tcPr>
            <w:tcW w:w="2156" w:type="dxa"/>
            <w:tcBorders>
              <w:top w:val="nil"/>
              <w:left w:val="single" w:sz="8" w:space="0" w:color="auto"/>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b/>
                <w:bCs/>
                <w:color w:val="000000"/>
                <w:sz w:val="16"/>
                <w:szCs w:val="16"/>
                <w:lang w:val="es-PE" w:eastAsia="pt-BR"/>
              </w:rPr>
            </w:pPr>
            <w:r w:rsidRPr="006F59F3">
              <w:rPr>
                <w:rFonts w:ascii="Calibri" w:eastAsia="Times New Roman" w:hAnsi="Calibri" w:cs="Times New Roman"/>
                <w:b/>
                <w:bCs/>
                <w:color w:val="000000"/>
                <w:sz w:val="16"/>
                <w:szCs w:val="16"/>
                <w:lang w:val="es-PE" w:eastAsia="pt-BR"/>
              </w:rPr>
              <w:t>Brasil</w:t>
            </w:r>
          </w:p>
        </w:tc>
        <w:tc>
          <w:tcPr>
            <w:tcW w:w="1506" w:type="dxa"/>
            <w:tcBorders>
              <w:top w:val="nil"/>
              <w:left w:val="nil"/>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color w:val="000000"/>
                <w:sz w:val="16"/>
                <w:szCs w:val="16"/>
                <w:lang w:val="es-PE" w:eastAsia="pt-BR"/>
              </w:rPr>
            </w:pPr>
            <w:r w:rsidRPr="006F59F3">
              <w:rPr>
                <w:rFonts w:ascii="Calibri" w:eastAsia="Times New Roman" w:hAnsi="Calibri" w:cs="Times New Roman"/>
                <w:color w:val="000000"/>
                <w:sz w:val="16"/>
                <w:szCs w:val="16"/>
                <w:lang w:val="es-PE" w:eastAsia="pt-BR"/>
              </w:rPr>
              <w:t>1</w:t>
            </w:r>
          </w:p>
        </w:tc>
      </w:tr>
      <w:tr w:rsidR="006129A6" w:rsidRPr="006F59F3" w:rsidTr="006129A6">
        <w:trPr>
          <w:trHeight w:val="301"/>
        </w:trPr>
        <w:tc>
          <w:tcPr>
            <w:tcW w:w="2156" w:type="dxa"/>
            <w:tcBorders>
              <w:top w:val="nil"/>
              <w:left w:val="single" w:sz="8" w:space="0" w:color="auto"/>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b/>
                <w:bCs/>
                <w:color w:val="000000"/>
                <w:sz w:val="16"/>
                <w:szCs w:val="16"/>
                <w:lang w:val="es-PE" w:eastAsia="pt-BR"/>
              </w:rPr>
            </w:pPr>
            <w:r w:rsidRPr="006F59F3">
              <w:rPr>
                <w:rFonts w:ascii="Calibri" w:eastAsia="Times New Roman" w:hAnsi="Calibri" w:cs="Times New Roman"/>
                <w:b/>
                <w:bCs/>
                <w:color w:val="000000"/>
                <w:sz w:val="16"/>
                <w:szCs w:val="16"/>
                <w:lang w:val="es-PE" w:eastAsia="pt-BR"/>
              </w:rPr>
              <w:t>Argentina</w:t>
            </w:r>
          </w:p>
        </w:tc>
        <w:tc>
          <w:tcPr>
            <w:tcW w:w="1506" w:type="dxa"/>
            <w:tcBorders>
              <w:top w:val="nil"/>
              <w:left w:val="nil"/>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color w:val="000000"/>
                <w:sz w:val="16"/>
                <w:szCs w:val="16"/>
                <w:lang w:val="es-PE" w:eastAsia="pt-BR"/>
              </w:rPr>
            </w:pPr>
            <w:r w:rsidRPr="006F59F3">
              <w:rPr>
                <w:rFonts w:ascii="Calibri" w:eastAsia="Times New Roman" w:hAnsi="Calibri" w:cs="Times New Roman"/>
                <w:color w:val="000000"/>
                <w:sz w:val="16"/>
                <w:szCs w:val="16"/>
                <w:lang w:val="es-PE" w:eastAsia="pt-BR"/>
              </w:rPr>
              <w:t>3</w:t>
            </w:r>
          </w:p>
        </w:tc>
      </w:tr>
      <w:tr w:rsidR="006129A6" w:rsidRPr="006F59F3" w:rsidTr="006129A6">
        <w:trPr>
          <w:trHeight w:val="301"/>
        </w:trPr>
        <w:tc>
          <w:tcPr>
            <w:tcW w:w="2156" w:type="dxa"/>
            <w:tcBorders>
              <w:top w:val="nil"/>
              <w:left w:val="single" w:sz="8" w:space="0" w:color="auto"/>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b/>
                <w:bCs/>
                <w:color w:val="000000"/>
                <w:sz w:val="16"/>
                <w:szCs w:val="16"/>
                <w:lang w:val="es-PE" w:eastAsia="pt-BR"/>
              </w:rPr>
            </w:pPr>
            <w:r w:rsidRPr="006F59F3">
              <w:rPr>
                <w:rFonts w:ascii="Calibri" w:eastAsia="Times New Roman" w:hAnsi="Calibri" w:cs="Times New Roman"/>
                <w:b/>
                <w:bCs/>
                <w:color w:val="000000"/>
                <w:sz w:val="16"/>
                <w:szCs w:val="16"/>
                <w:lang w:val="es-PE" w:eastAsia="pt-BR"/>
              </w:rPr>
              <w:t>Ecuador</w:t>
            </w:r>
          </w:p>
        </w:tc>
        <w:tc>
          <w:tcPr>
            <w:tcW w:w="1506" w:type="dxa"/>
            <w:tcBorders>
              <w:top w:val="nil"/>
              <w:left w:val="nil"/>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color w:val="000000"/>
                <w:sz w:val="16"/>
                <w:szCs w:val="16"/>
                <w:lang w:val="es-PE" w:eastAsia="pt-BR"/>
              </w:rPr>
            </w:pPr>
            <w:r w:rsidRPr="006F59F3">
              <w:rPr>
                <w:rFonts w:ascii="Calibri" w:eastAsia="Times New Roman" w:hAnsi="Calibri" w:cs="Times New Roman"/>
                <w:color w:val="000000"/>
                <w:sz w:val="16"/>
                <w:szCs w:val="16"/>
                <w:lang w:val="es-PE" w:eastAsia="pt-BR"/>
              </w:rPr>
              <w:t>15</w:t>
            </w:r>
          </w:p>
        </w:tc>
      </w:tr>
      <w:tr w:rsidR="006129A6" w:rsidRPr="006F59F3" w:rsidTr="006129A6">
        <w:trPr>
          <w:trHeight w:val="301"/>
        </w:trPr>
        <w:tc>
          <w:tcPr>
            <w:tcW w:w="2156" w:type="dxa"/>
            <w:tcBorders>
              <w:top w:val="nil"/>
              <w:left w:val="single" w:sz="8" w:space="0" w:color="auto"/>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b/>
                <w:bCs/>
                <w:color w:val="000000"/>
                <w:sz w:val="16"/>
                <w:szCs w:val="16"/>
                <w:lang w:val="es-PE" w:eastAsia="pt-BR"/>
              </w:rPr>
            </w:pPr>
            <w:r w:rsidRPr="006F59F3">
              <w:rPr>
                <w:rFonts w:ascii="Calibri" w:eastAsia="Times New Roman" w:hAnsi="Calibri" w:cs="Times New Roman"/>
                <w:b/>
                <w:bCs/>
                <w:color w:val="000000"/>
                <w:sz w:val="16"/>
                <w:szCs w:val="16"/>
                <w:lang w:val="es-PE" w:eastAsia="pt-BR"/>
              </w:rPr>
              <w:t>Trinidad y Tobago</w:t>
            </w:r>
          </w:p>
        </w:tc>
        <w:tc>
          <w:tcPr>
            <w:tcW w:w="1506" w:type="dxa"/>
            <w:tcBorders>
              <w:top w:val="nil"/>
              <w:left w:val="nil"/>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color w:val="000000"/>
                <w:sz w:val="16"/>
                <w:szCs w:val="16"/>
                <w:lang w:val="es-PE" w:eastAsia="pt-BR"/>
              </w:rPr>
            </w:pPr>
            <w:r w:rsidRPr="006F59F3">
              <w:rPr>
                <w:rFonts w:ascii="Calibri" w:eastAsia="Times New Roman" w:hAnsi="Calibri" w:cs="Times New Roman"/>
                <w:color w:val="000000"/>
                <w:sz w:val="16"/>
                <w:szCs w:val="16"/>
                <w:lang w:val="es-PE" w:eastAsia="pt-BR"/>
              </w:rPr>
              <w:t>9</w:t>
            </w:r>
          </w:p>
        </w:tc>
      </w:tr>
      <w:tr w:rsidR="006129A6" w:rsidRPr="006F59F3" w:rsidTr="006129A6">
        <w:trPr>
          <w:trHeight w:val="301"/>
        </w:trPr>
        <w:tc>
          <w:tcPr>
            <w:tcW w:w="2156" w:type="dxa"/>
            <w:tcBorders>
              <w:top w:val="nil"/>
              <w:left w:val="single" w:sz="8" w:space="0" w:color="auto"/>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b/>
                <w:bCs/>
                <w:color w:val="000000"/>
                <w:sz w:val="16"/>
                <w:szCs w:val="16"/>
                <w:lang w:val="es-PE" w:eastAsia="pt-BR"/>
              </w:rPr>
            </w:pPr>
            <w:r w:rsidRPr="006F59F3">
              <w:rPr>
                <w:rFonts w:ascii="Calibri" w:eastAsia="Times New Roman" w:hAnsi="Calibri" w:cs="Times New Roman"/>
                <w:b/>
                <w:bCs/>
                <w:color w:val="000000"/>
                <w:sz w:val="16"/>
                <w:szCs w:val="16"/>
                <w:lang w:val="es-PE" w:eastAsia="pt-BR"/>
              </w:rPr>
              <w:t>Jamaica</w:t>
            </w:r>
          </w:p>
        </w:tc>
        <w:tc>
          <w:tcPr>
            <w:tcW w:w="1506" w:type="dxa"/>
            <w:tcBorders>
              <w:top w:val="nil"/>
              <w:left w:val="nil"/>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color w:val="000000"/>
                <w:sz w:val="16"/>
                <w:szCs w:val="16"/>
                <w:lang w:val="es-PE" w:eastAsia="pt-BR"/>
              </w:rPr>
            </w:pPr>
            <w:r w:rsidRPr="006F59F3">
              <w:rPr>
                <w:rFonts w:ascii="Calibri" w:eastAsia="Times New Roman" w:hAnsi="Calibri" w:cs="Times New Roman"/>
                <w:color w:val="000000"/>
                <w:sz w:val="16"/>
                <w:szCs w:val="16"/>
                <w:lang w:val="es-PE" w:eastAsia="pt-BR"/>
              </w:rPr>
              <w:t>15</w:t>
            </w:r>
          </w:p>
        </w:tc>
      </w:tr>
      <w:tr w:rsidR="006129A6" w:rsidRPr="006F59F3" w:rsidTr="006129A6">
        <w:trPr>
          <w:trHeight w:val="301"/>
        </w:trPr>
        <w:tc>
          <w:tcPr>
            <w:tcW w:w="2156" w:type="dxa"/>
            <w:tcBorders>
              <w:top w:val="nil"/>
              <w:left w:val="single" w:sz="8" w:space="0" w:color="auto"/>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b/>
                <w:bCs/>
                <w:color w:val="000000"/>
                <w:sz w:val="16"/>
                <w:szCs w:val="16"/>
                <w:lang w:val="es-PE" w:eastAsia="pt-BR"/>
              </w:rPr>
            </w:pPr>
            <w:r w:rsidRPr="006F59F3">
              <w:rPr>
                <w:rFonts w:ascii="Calibri" w:eastAsia="Times New Roman" w:hAnsi="Calibri" w:cs="Times New Roman"/>
                <w:b/>
                <w:bCs/>
                <w:color w:val="000000"/>
                <w:sz w:val="16"/>
                <w:szCs w:val="16"/>
                <w:lang w:val="es-PE" w:eastAsia="pt-BR"/>
              </w:rPr>
              <w:t>Bolivia</w:t>
            </w:r>
          </w:p>
        </w:tc>
        <w:tc>
          <w:tcPr>
            <w:tcW w:w="1506" w:type="dxa"/>
            <w:tcBorders>
              <w:top w:val="nil"/>
              <w:left w:val="nil"/>
              <w:bottom w:val="single" w:sz="8" w:space="0" w:color="auto"/>
              <w:right w:val="single" w:sz="8" w:space="0" w:color="auto"/>
            </w:tcBorders>
            <w:shd w:val="clear" w:color="auto" w:fill="auto"/>
            <w:noWrap/>
            <w:vAlign w:val="center"/>
            <w:hideMark/>
          </w:tcPr>
          <w:p w:rsidR="006129A6" w:rsidRPr="006F59F3" w:rsidRDefault="006129A6" w:rsidP="006129A6">
            <w:pPr>
              <w:spacing w:line="240" w:lineRule="auto"/>
              <w:jc w:val="center"/>
              <w:rPr>
                <w:rFonts w:ascii="Calibri" w:eastAsia="Times New Roman" w:hAnsi="Calibri" w:cs="Times New Roman"/>
                <w:color w:val="000000"/>
                <w:sz w:val="16"/>
                <w:szCs w:val="16"/>
                <w:lang w:val="es-PE" w:eastAsia="pt-BR"/>
              </w:rPr>
            </w:pPr>
            <w:r w:rsidRPr="006F59F3">
              <w:rPr>
                <w:rFonts w:ascii="Calibri" w:eastAsia="Times New Roman" w:hAnsi="Calibri" w:cs="Times New Roman"/>
                <w:color w:val="000000"/>
                <w:sz w:val="16"/>
                <w:szCs w:val="16"/>
                <w:lang w:val="es-PE" w:eastAsia="pt-BR"/>
              </w:rPr>
              <w:t>5</w:t>
            </w:r>
          </w:p>
        </w:tc>
      </w:tr>
    </w:tbl>
    <w:p w:rsidR="006129A6" w:rsidRPr="006F59F3" w:rsidRDefault="006129A6" w:rsidP="006129A6">
      <w:pPr>
        <w:rPr>
          <w:rFonts w:eastAsia="Times New Roman" w:cs="Courier New"/>
          <w:color w:val="212121"/>
          <w:sz w:val="12"/>
          <w:szCs w:val="12"/>
          <w:lang w:val="es-PE" w:eastAsia="pt-BR"/>
        </w:rPr>
      </w:pPr>
    </w:p>
    <w:p w:rsidR="006129A6" w:rsidRPr="006F59F3" w:rsidRDefault="006129A6" w:rsidP="006129A6">
      <w:pPr>
        <w:rPr>
          <w:rFonts w:eastAsia="Times New Roman" w:cs="Courier New"/>
          <w:color w:val="212121"/>
          <w:sz w:val="12"/>
          <w:szCs w:val="12"/>
          <w:lang w:val="es-PE" w:eastAsia="pt-BR"/>
        </w:rPr>
      </w:pPr>
      <w:r w:rsidRPr="006F59F3">
        <w:rPr>
          <w:rFonts w:eastAsia="Times New Roman" w:cs="Courier New"/>
          <w:color w:val="212121"/>
          <w:sz w:val="12"/>
          <w:szCs w:val="12"/>
          <w:lang w:val="es-PE" w:eastAsia="pt-BR"/>
        </w:rPr>
        <w:t xml:space="preserve">Fuente: </w:t>
      </w:r>
      <w:proofErr w:type="spellStart"/>
      <w:r w:rsidRPr="006F59F3">
        <w:rPr>
          <w:rFonts w:eastAsia="Times New Roman" w:cs="Courier New"/>
          <w:color w:val="212121"/>
          <w:sz w:val="12"/>
          <w:szCs w:val="12"/>
          <w:lang w:val="es-PE" w:eastAsia="pt-BR"/>
        </w:rPr>
        <w:t>The</w:t>
      </w:r>
      <w:proofErr w:type="spellEnd"/>
      <w:r w:rsidRPr="006F59F3">
        <w:rPr>
          <w:rFonts w:eastAsia="Times New Roman" w:cs="Courier New"/>
          <w:color w:val="212121"/>
          <w:sz w:val="12"/>
          <w:szCs w:val="12"/>
          <w:lang w:val="es-PE" w:eastAsia="pt-BR"/>
        </w:rPr>
        <w:t xml:space="preserve"> Dialogue y FMI, montos PIB estimados para 2015.</w:t>
      </w:r>
    </w:p>
    <w:p w:rsidR="006129A6" w:rsidRPr="006F59F3" w:rsidRDefault="006129A6" w:rsidP="006129A6">
      <w:pPr>
        <w:spacing w:after="200" w:line="276" w:lineRule="auto"/>
        <w:rPr>
          <w:b/>
          <w:sz w:val="16"/>
          <w:szCs w:val="16"/>
          <w:lang w:val="es-PE"/>
        </w:rPr>
      </w:pPr>
    </w:p>
    <w:p w:rsidR="006129A6" w:rsidRPr="006F59F3" w:rsidRDefault="006129A6" w:rsidP="006129A6">
      <w:pPr>
        <w:rPr>
          <w:sz w:val="14"/>
          <w:szCs w:val="14"/>
          <w:lang w:val="es-PE"/>
        </w:rPr>
      </w:pPr>
      <w:r w:rsidRPr="006F59F3">
        <w:rPr>
          <w:b/>
          <w:bCs/>
          <w:shd w:val="clear" w:color="auto" w:fill="FFFFFF"/>
          <w:lang w:val="es-PE"/>
        </w:rPr>
        <w:t>Cuadro 9 – Detalles de los préstamos por segmento</w:t>
      </w:r>
      <w:r w:rsidRPr="006F59F3">
        <w:rPr>
          <w:lang w:val="es-PE"/>
        </w:rPr>
        <w:t xml:space="preserve"> </w:t>
      </w:r>
      <w:r w:rsidRPr="006F59F3">
        <w:rPr>
          <w:sz w:val="14"/>
          <w:szCs w:val="14"/>
          <w:lang w:val="es-PE"/>
        </w:rPr>
        <w:t>(% del total) entre 2005-2015</w:t>
      </w:r>
    </w:p>
    <w:p w:rsidR="006129A6" w:rsidRPr="006F59F3" w:rsidRDefault="006129A6" w:rsidP="006129A6">
      <w:pPr>
        <w:rPr>
          <w:sz w:val="14"/>
          <w:szCs w:val="14"/>
          <w:lang w:val="es-PE"/>
        </w:rPr>
      </w:pPr>
      <w:r w:rsidRPr="006F59F3">
        <w:rPr>
          <w:noProof/>
          <w:lang w:val="es-EC" w:eastAsia="es-EC"/>
        </w:rPr>
        <w:drawing>
          <wp:anchor distT="0" distB="0" distL="114300" distR="114300" simplePos="0" relativeHeight="251796480" behindDoc="0" locked="0" layoutInCell="1" allowOverlap="1" wp14:anchorId="78E4E493" wp14:editId="0021D757">
            <wp:simplePos x="0" y="0"/>
            <wp:positionH relativeFrom="column">
              <wp:posOffset>-305435</wp:posOffset>
            </wp:positionH>
            <wp:positionV relativeFrom="paragraph">
              <wp:posOffset>98425</wp:posOffset>
            </wp:positionV>
            <wp:extent cx="2762250" cy="1708150"/>
            <wp:effectExtent l="0" t="0" r="0" b="635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6129A6" w:rsidRPr="006F59F3" w:rsidRDefault="006129A6" w:rsidP="006129A6">
      <w:pPr>
        <w:rPr>
          <w:sz w:val="14"/>
          <w:szCs w:val="14"/>
          <w:lang w:val="es-PE"/>
        </w:rPr>
      </w:pPr>
    </w:p>
    <w:p w:rsidR="006129A6" w:rsidRPr="006F59F3" w:rsidRDefault="006129A6" w:rsidP="006129A6">
      <w:pPr>
        <w:rPr>
          <w:sz w:val="14"/>
          <w:szCs w:val="14"/>
          <w:lang w:val="es-PE"/>
        </w:rPr>
      </w:pPr>
    </w:p>
    <w:p w:rsidR="006129A6" w:rsidRPr="006F59F3" w:rsidRDefault="006129A6" w:rsidP="006129A6">
      <w:pPr>
        <w:rPr>
          <w:sz w:val="14"/>
          <w:szCs w:val="14"/>
          <w:lang w:val="es-PE"/>
        </w:rPr>
      </w:pPr>
    </w:p>
    <w:p w:rsidR="006129A6" w:rsidRPr="006F59F3" w:rsidRDefault="006129A6" w:rsidP="006129A6">
      <w:pPr>
        <w:rPr>
          <w:sz w:val="14"/>
          <w:szCs w:val="14"/>
          <w:lang w:val="es-PE"/>
        </w:rPr>
      </w:pPr>
    </w:p>
    <w:p w:rsidR="006129A6" w:rsidRPr="006F59F3" w:rsidRDefault="006129A6" w:rsidP="006129A6">
      <w:pPr>
        <w:rPr>
          <w:sz w:val="14"/>
          <w:szCs w:val="14"/>
          <w:lang w:val="es-PE"/>
        </w:rPr>
      </w:pPr>
    </w:p>
    <w:p w:rsidR="006129A6" w:rsidRPr="006F59F3" w:rsidRDefault="006129A6" w:rsidP="006129A6">
      <w:pPr>
        <w:rPr>
          <w:sz w:val="14"/>
          <w:szCs w:val="14"/>
          <w:lang w:val="es-PE"/>
        </w:rPr>
      </w:pPr>
    </w:p>
    <w:p w:rsidR="006129A6" w:rsidRPr="006F59F3" w:rsidRDefault="006129A6" w:rsidP="006129A6">
      <w:pPr>
        <w:rPr>
          <w:sz w:val="14"/>
          <w:szCs w:val="14"/>
          <w:lang w:val="es-PE"/>
        </w:rPr>
      </w:pPr>
    </w:p>
    <w:p w:rsidR="006129A6" w:rsidRPr="006F59F3" w:rsidRDefault="006129A6" w:rsidP="006129A6">
      <w:pPr>
        <w:rPr>
          <w:sz w:val="14"/>
          <w:szCs w:val="14"/>
          <w:lang w:val="es-PE"/>
        </w:rPr>
      </w:pPr>
    </w:p>
    <w:p w:rsidR="006129A6" w:rsidRPr="006F59F3" w:rsidRDefault="006129A6" w:rsidP="006129A6">
      <w:pPr>
        <w:rPr>
          <w:sz w:val="14"/>
          <w:szCs w:val="14"/>
          <w:lang w:val="es-PE"/>
        </w:rPr>
      </w:pPr>
    </w:p>
    <w:p w:rsidR="006129A6" w:rsidRPr="006F59F3" w:rsidRDefault="006129A6" w:rsidP="006129A6">
      <w:pPr>
        <w:rPr>
          <w:sz w:val="14"/>
          <w:szCs w:val="14"/>
          <w:lang w:val="es-PE"/>
        </w:rPr>
      </w:pPr>
    </w:p>
    <w:p w:rsidR="006129A6" w:rsidRPr="006F59F3" w:rsidRDefault="00C222B2" w:rsidP="006129A6">
      <w:pPr>
        <w:spacing w:after="200" w:line="276" w:lineRule="auto"/>
        <w:rPr>
          <w:b/>
          <w:sz w:val="14"/>
          <w:szCs w:val="14"/>
          <w:lang w:val="es-PE"/>
        </w:rPr>
      </w:pPr>
      <w:r w:rsidRPr="006F59F3">
        <w:rPr>
          <w:noProof/>
          <w:lang w:val="es-EC" w:eastAsia="es-EC"/>
        </w:rPr>
        <mc:AlternateContent>
          <mc:Choice Requires="wps">
            <w:drawing>
              <wp:anchor distT="0" distB="0" distL="114300" distR="114300" simplePos="0" relativeHeight="251836416" behindDoc="0" locked="0" layoutInCell="1" allowOverlap="1" wp14:anchorId="2D4EC25A" wp14:editId="4182D4CF">
                <wp:simplePos x="0" y="0"/>
                <wp:positionH relativeFrom="column">
                  <wp:posOffset>1751709</wp:posOffset>
                </wp:positionH>
                <wp:positionV relativeFrom="paragraph">
                  <wp:posOffset>152589</wp:posOffset>
                </wp:positionV>
                <wp:extent cx="362197" cy="201295"/>
                <wp:effectExtent l="0" t="0" r="0" b="8255"/>
                <wp:wrapNone/>
                <wp:docPr id="39" name="39 Cuadro de texto"/>
                <wp:cNvGraphicFramePr/>
                <a:graphic xmlns:a="http://schemas.openxmlformats.org/drawingml/2006/main">
                  <a:graphicData uri="http://schemas.microsoft.com/office/word/2010/wordprocessingShape">
                    <wps:wsp>
                      <wps:cNvSpPr txBox="1"/>
                      <wps:spPr>
                        <a:xfrm>
                          <a:off x="0" y="0"/>
                          <a:ext cx="362197" cy="201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C222B2" w:rsidRDefault="00C74FB5" w:rsidP="00C222B2">
                            <w:pPr>
                              <w:spacing w:line="240" w:lineRule="auto"/>
                              <w:rPr>
                                <w:sz w:val="8"/>
                                <w:szCs w:val="8"/>
                                <w:lang w:val="es-ES"/>
                              </w:rPr>
                            </w:pPr>
                            <w:r>
                              <w:rPr>
                                <w:sz w:val="8"/>
                                <w:szCs w:val="8"/>
                                <w:lang w:val="es-ES"/>
                              </w:rPr>
                              <w:t>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 Cuadro de texto" o:spid="_x0000_s1045" type="#_x0000_t202" style="position:absolute;left:0;text-align:left;margin-left:137.95pt;margin-top:12pt;width:28.5pt;height:15.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" fillcolor="white [3201]" stroked="f" strokeweight=".5pt">
                <v:textbox>
                  <w:txbxContent>
                    <w:p w:rsidR="00C74FB5" w:rsidRPr="00C222B2" w:rsidRDefault="00C74FB5" w:rsidP="00C222B2">
                      <w:pPr>
                        <w:spacing w:line="240" w:lineRule="auto"/>
                        <w:rPr>
                          <w:sz w:val="8"/>
                          <w:szCs w:val="8"/>
                          <w:lang w:val="es-ES"/>
                        </w:rPr>
                      </w:pPr>
                      <w:r>
                        <w:rPr>
                          <w:sz w:val="8"/>
                          <w:szCs w:val="8"/>
                          <w:lang w:val="es-ES"/>
                        </w:rPr>
                        <w:t>Otros</w:t>
                      </w:r>
                    </w:p>
                  </w:txbxContent>
                </v:textbox>
              </v:shape>
            </w:pict>
          </mc:Fallback>
        </mc:AlternateContent>
      </w:r>
      <w:r w:rsidRPr="006F59F3">
        <w:rPr>
          <w:noProof/>
          <w:lang w:val="es-EC" w:eastAsia="es-EC"/>
        </w:rPr>
        <mc:AlternateContent>
          <mc:Choice Requires="wps">
            <w:drawing>
              <wp:anchor distT="0" distB="0" distL="114300" distR="114300" simplePos="0" relativeHeight="251834368" behindDoc="0" locked="0" layoutInCell="1" allowOverlap="1" wp14:anchorId="532AD075" wp14:editId="2C8BE861">
                <wp:simplePos x="0" y="0"/>
                <wp:positionH relativeFrom="column">
                  <wp:posOffset>1318681</wp:posOffset>
                </wp:positionH>
                <wp:positionV relativeFrom="paragraph">
                  <wp:posOffset>164481</wp:posOffset>
                </wp:positionV>
                <wp:extent cx="362197" cy="201295"/>
                <wp:effectExtent l="0" t="0" r="0" b="8255"/>
                <wp:wrapNone/>
                <wp:docPr id="37" name="37 Cuadro de texto"/>
                <wp:cNvGraphicFramePr/>
                <a:graphic xmlns:a="http://schemas.openxmlformats.org/drawingml/2006/main">
                  <a:graphicData uri="http://schemas.microsoft.com/office/word/2010/wordprocessingShape">
                    <wps:wsp>
                      <wps:cNvSpPr txBox="1"/>
                      <wps:spPr>
                        <a:xfrm>
                          <a:off x="0" y="0"/>
                          <a:ext cx="362197" cy="201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C222B2" w:rsidRDefault="00C74FB5" w:rsidP="00C222B2">
                            <w:pPr>
                              <w:spacing w:line="240" w:lineRule="auto"/>
                              <w:rPr>
                                <w:sz w:val="8"/>
                                <w:szCs w:val="8"/>
                                <w:lang w:val="es-ES"/>
                              </w:rPr>
                            </w:pPr>
                            <w:r>
                              <w:rPr>
                                <w:sz w:val="8"/>
                                <w:szCs w:val="8"/>
                                <w:lang w:val="es-ES"/>
                              </w:rPr>
                              <w:t>Minería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 Cuadro de texto" o:spid="_x0000_s1046" type="#_x0000_t202" style="position:absolute;left:0;text-align:left;margin-left:103.85pt;margin-top:12.95pt;width:28.5pt;height:15.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" fillcolor="white [3201]" stroked="f" strokeweight=".5pt">
                <v:textbox>
                  <w:txbxContent>
                    <w:p w:rsidR="00C74FB5" w:rsidRPr="00C222B2" w:rsidRDefault="00C74FB5" w:rsidP="00C222B2">
                      <w:pPr>
                        <w:spacing w:line="240" w:lineRule="auto"/>
                        <w:rPr>
                          <w:sz w:val="8"/>
                          <w:szCs w:val="8"/>
                          <w:lang w:val="es-ES"/>
                        </w:rPr>
                      </w:pPr>
                      <w:r>
                        <w:rPr>
                          <w:sz w:val="8"/>
                          <w:szCs w:val="8"/>
                          <w:lang w:val="es-ES"/>
                        </w:rPr>
                        <w:t>Minería</w:t>
                      </w:r>
                    </w:p>
                  </w:txbxContent>
                </v:textbox>
              </v:shape>
            </w:pict>
          </mc:Fallback>
        </mc:AlternateContent>
      </w:r>
      <w:r w:rsidRPr="006F59F3">
        <w:rPr>
          <w:noProof/>
          <w:lang w:val="es-EC" w:eastAsia="es-EC"/>
        </w:rPr>
        <mc:AlternateContent>
          <mc:Choice Requires="wps">
            <w:drawing>
              <wp:anchor distT="0" distB="0" distL="114300" distR="114300" simplePos="0" relativeHeight="251832320" behindDoc="0" locked="0" layoutInCell="1" allowOverlap="1" wp14:anchorId="0E5E9CD8" wp14:editId="5EB3C882">
                <wp:simplePos x="0" y="0"/>
                <wp:positionH relativeFrom="column">
                  <wp:posOffset>659600</wp:posOffset>
                </wp:positionH>
                <wp:positionV relativeFrom="paragraph">
                  <wp:posOffset>176357</wp:posOffset>
                </wp:positionV>
                <wp:extent cx="564078" cy="201295"/>
                <wp:effectExtent l="0" t="0" r="7620" b="8255"/>
                <wp:wrapNone/>
                <wp:docPr id="36" name="36 Cuadro de texto"/>
                <wp:cNvGraphicFramePr/>
                <a:graphic xmlns:a="http://schemas.openxmlformats.org/drawingml/2006/main">
                  <a:graphicData uri="http://schemas.microsoft.com/office/word/2010/wordprocessingShape">
                    <wps:wsp>
                      <wps:cNvSpPr txBox="1"/>
                      <wps:spPr>
                        <a:xfrm>
                          <a:off x="0" y="0"/>
                          <a:ext cx="564078" cy="201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C222B2" w:rsidRDefault="00C74FB5" w:rsidP="00C222B2">
                            <w:pPr>
                              <w:spacing w:line="240" w:lineRule="auto"/>
                              <w:rPr>
                                <w:sz w:val="8"/>
                                <w:szCs w:val="8"/>
                                <w:lang w:val="es-ES"/>
                              </w:rPr>
                            </w:pPr>
                            <w:r>
                              <w:rPr>
                                <w:sz w:val="8"/>
                                <w:szCs w:val="8"/>
                                <w:lang w:val="es-ES"/>
                              </w:rPr>
                              <w:t>Infraestructura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Cuadro de texto" o:spid="_x0000_s1047" type="#_x0000_t202" style="position:absolute;left:0;text-align:left;margin-left:51.95pt;margin-top:13.9pt;width:44.4pt;height:15.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" fillcolor="white [3201]" stroked="f" strokeweight=".5pt">
                <v:textbox>
                  <w:txbxContent>
                    <w:p w:rsidR="00C74FB5" w:rsidRPr="00C222B2" w:rsidRDefault="00C74FB5" w:rsidP="00C222B2">
                      <w:pPr>
                        <w:spacing w:line="240" w:lineRule="auto"/>
                        <w:rPr>
                          <w:sz w:val="8"/>
                          <w:szCs w:val="8"/>
                          <w:lang w:val="es-ES"/>
                        </w:rPr>
                      </w:pPr>
                      <w:r>
                        <w:rPr>
                          <w:sz w:val="8"/>
                          <w:szCs w:val="8"/>
                          <w:lang w:val="es-ES"/>
                        </w:rPr>
                        <w:t>Infraestructura</w:t>
                      </w:r>
                    </w:p>
                  </w:txbxContent>
                </v:textbox>
              </v:shape>
            </w:pict>
          </mc:Fallback>
        </mc:AlternateContent>
      </w:r>
      <w:r w:rsidRPr="006F59F3">
        <w:rPr>
          <w:noProof/>
          <w:lang w:val="es-EC" w:eastAsia="es-EC"/>
        </w:rPr>
        <mc:AlternateContent>
          <mc:Choice Requires="wps">
            <w:drawing>
              <wp:anchor distT="0" distB="0" distL="114300" distR="114300" simplePos="0" relativeHeight="251830272" behindDoc="0" locked="0" layoutInCell="1" allowOverlap="1" wp14:anchorId="32200C5A" wp14:editId="1286AC78">
                <wp:simplePos x="0" y="0"/>
                <wp:positionH relativeFrom="column">
                  <wp:posOffset>213995</wp:posOffset>
                </wp:positionH>
                <wp:positionV relativeFrom="paragraph">
                  <wp:posOffset>170336</wp:posOffset>
                </wp:positionV>
                <wp:extent cx="385948" cy="201295"/>
                <wp:effectExtent l="0" t="0" r="0" b="8255"/>
                <wp:wrapNone/>
                <wp:docPr id="35" name="35 Cuadro de texto"/>
                <wp:cNvGraphicFramePr/>
                <a:graphic xmlns:a="http://schemas.openxmlformats.org/drawingml/2006/main">
                  <a:graphicData uri="http://schemas.microsoft.com/office/word/2010/wordprocessingShape">
                    <wps:wsp>
                      <wps:cNvSpPr txBox="1"/>
                      <wps:spPr>
                        <a:xfrm>
                          <a:off x="0" y="0"/>
                          <a:ext cx="385948" cy="201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Pr="00C222B2" w:rsidRDefault="00C74FB5" w:rsidP="00C222B2">
                            <w:pPr>
                              <w:spacing w:line="240" w:lineRule="auto"/>
                              <w:rPr>
                                <w:sz w:val="8"/>
                                <w:szCs w:val="8"/>
                                <w:lang w:val="es-ES"/>
                              </w:rPr>
                            </w:pPr>
                            <w:r w:rsidRPr="00C222B2">
                              <w:rPr>
                                <w:sz w:val="8"/>
                                <w:szCs w:val="8"/>
                                <w:lang w:val="es-ES"/>
                              </w:rPr>
                              <w:t>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Cuadro de texto" o:spid="_x0000_s1048" type="#_x0000_t202" style="position:absolute;left:0;text-align:left;margin-left:16.85pt;margin-top:13.4pt;width:30.4pt;height:15.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" fillcolor="white [3201]" stroked="f" strokeweight=".5pt">
                <v:textbox>
                  <w:txbxContent>
                    <w:p w:rsidR="00C74FB5" w:rsidRPr="00C222B2" w:rsidRDefault="00C74FB5" w:rsidP="00C222B2">
                      <w:pPr>
                        <w:spacing w:line="240" w:lineRule="auto"/>
                        <w:rPr>
                          <w:sz w:val="8"/>
                          <w:szCs w:val="8"/>
                          <w:lang w:val="es-ES"/>
                        </w:rPr>
                      </w:pPr>
                      <w:r w:rsidRPr="00C222B2">
                        <w:rPr>
                          <w:sz w:val="8"/>
                          <w:szCs w:val="8"/>
                          <w:lang w:val="es-ES"/>
                        </w:rPr>
                        <w:t>Energía</w:t>
                      </w:r>
                    </w:p>
                  </w:txbxContent>
                </v:textbox>
              </v:shape>
            </w:pict>
          </mc:Fallback>
        </mc:AlternateContent>
      </w:r>
    </w:p>
    <w:p w:rsidR="006129A6" w:rsidRPr="006F59F3" w:rsidRDefault="006129A6" w:rsidP="006129A6">
      <w:pPr>
        <w:rPr>
          <w:lang w:val="es-PE"/>
        </w:rPr>
      </w:pPr>
    </w:p>
    <w:p w:rsidR="006129A6" w:rsidRPr="006F59F3" w:rsidRDefault="006129A6" w:rsidP="006129A6">
      <w:pPr>
        <w:rPr>
          <w:bCs/>
          <w:sz w:val="14"/>
          <w:szCs w:val="14"/>
          <w:shd w:val="clear" w:color="auto" w:fill="FFFFFF"/>
          <w:lang w:val="es-PE"/>
        </w:rPr>
      </w:pPr>
      <w:r w:rsidRPr="006F59F3">
        <w:rPr>
          <w:rFonts w:eastAsia="Times New Roman" w:cs="Courier New"/>
          <w:color w:val="212121"/>
          <w:sz w:val="12"/>
          <w:szCs w:val="12"/>
          <w:lang w:val="es-PE" w:eastAsia="pt-BR"/>
        </w:rPr>
        <w:t xml:space="preserve">Fuente: </w:t>
      </w:r>
      <w:proofErr w:type="spellStart"/>
      <w:r w:rsidRPr="006F59F3">
        <w:rPr>
          <w:rFonts w:eastAsia="Times New Roman" w:cs="Courier New"/>
          <w:color w:val="212121"/>
          <w:sz w:val="12"/>
          <w:szCs w:val="12"/>
          <w:lang w:val="es-PE" w:eastAsia="pt-BR"/>
        </w:rPr>
        <w:t>The</w:t>
      </w:r>
      <w:proofErr w:type="spellEnd"/>
      <w:r w:rsidRPr="006F59F3">
        <w:rPr>
          <w:rFonts w:eastAsia="Times New Roman" w:cs="Courier New"/>
          <w:color w:val="212121"/>
          <w:sz w:val="12"/>
          <w:szCs w:val="12"/>
          <w:lang w:val="es-PE" w:eastAsia="pt-BR"/>
        </w:rPr>
        <w:t xml:space="preserve"> Inter-American Dialogue</w:t>
      </w:r>
    </w:p>
    <w:p w:rsidR="006129A6" w:rsidRPr="006F59F3" w:rsidRDefault="006129A6" w:rsidP="006129A6">
      <w:pPr>
        <w:rPr>
          <w:lang w:val="es-PE"/>
        </w:rPr>
      </w:pPr>
    </w:p>
    <w:p w:rsidR="006129A6" w:rsidRPr="006F59F3" w:rsidRDefault="006129A6" w:rsidP="006129A6">
      <w:pPr>
        <w:rPr>
          <w:lang w:val="es-PE"/>
        </w:rPr>
      </w:pPr>
    </w:p>
    <w:p w:rsidR="006129A6" w:rsidRPr="006F59F3" w:rsidRDefault="006129A6" w:rsidP="006129A6">
      <w:pPr>
        <w:rPr>
          <w:bCs/>
          <w:shd w:val="clear" w:color="auto" w:fill="FFFFFF"/>
          <w:lang w:val="es-PE"/>
        </w:rPr>
      </w:pPr>
      <w:r w:rsidRPr="006F59F3">
        <w:rPr>
          <w:b/>
          <w:bCs/>
          <w:shd w:val="clear" w:color="auto" w:fill="FFFFFF"/>
          <w:lang w:val="es-PE"/>
        </w:rPr>
        <w:t>Sin embargo, China aún está lejos de ser la principal Fuente de Inversión Extranjera Directa (I</w:t>
      </w:r>
      <w:r w:rsidR="001855EF">
        <w:rPr>
          <w:b/>
          <w:bCs/>
          <w:shd w:val="clear" w:color="auto" w:fill="FFFFFF"/>
          <w:lang w:val="es-PE"/>
        </w:rPr>
        <w:t>ED</w:t>
      </w:r>
      <w:r w:rsidRPr="006F59F3">
        <w:rPr>
          <w:b/>
          <w:bCs/>
          <w:shd w:val="clear" w:color="auto" w:fill="FFFFFF"/>
          <w:lang w:val="es-PE"/>
        </w:rPr>
        <w:t>) y represen</w:t>
      </w:r>
      <w:r w:rsidR="001855EF">
        <w:rPr>
          <w:b/>
          <w:bCs/>
          <w:shd w:val="clear" w:color="auto" w:fill="FFFFFF"/>
          <w:lang w:val="es-PE"/>
        </w:rPr>
        <w:t xml:space="preserve">ta aproximadamente el 6 % del </w:t>
      </w:r>
      <w:r w:rsidRPr="006F59F3">
        <w:rPr>
          <w:b/>
          <w:bCs/>
          <w:shd w:val="clear" w:color="auto" w:fill="FFFFFF"/>
          <w:lang w:val="es-PE"/>
        </w:rPr>
        <w:t>I</w:t>
      </w:r>
      <w:r w:rsidR="001855EF">
        <w:rPr>
          <w:b/>
          <w:bCs/>
          <w:shd w:val="clear" w:color="auto" w:fill="FFFFFF"/>
          <w:lang w:val="es-PE"/>
        </w:rPr>
        <w:t>ED</w:t>
      </w:r>
      <w:r w:rsidRPr="006F59F3">
        <w:rPr>
          <w:b/>
          <w:bCs/>
          <w:shd w:val="clear" w:color="auto" w:fill="FFFFFF"/>
          <w:lang w:val="es-PE"/>
        </w:rPr>
        <w:t xml:space="preserve"> total de la región</w:t>
      </w:r>
      <w:r w:rsidRPr="006F59F3">
        <w:rPr>
          <w:rStyle w:val="Refdenotaalpie"/>
          <w:bCs/>
          <w:shd w:val="clear" w:color="auto" w:fill="FFFFFF"/>
          <w:lang w:val="es-PE"/>
        </w:rPr>
        <w:footnoteReference w:id="10"/>
      </w:r>
      <w:r w:rsidRPr="006F59F3">
        <w:rPr>
          <w:bCs/>
          <w:shd w:val="clear" w:color="auto" w:fill="FFFFFF"/>
          <w:lang w:val="es-PE"/>
        </w:rPr>
        <w:t>. Actualmente, Holanda es el mayor inversionista individual de la región, considerando el 20 % de todas las entradas atribuibles</w:t>
      </w:r>
      <w:r w:rsidRPr="006F59F3">
        <w:rPr>
          <w:rStyle w:val="Refdenotaalpie"/>
          <w:bCs/>
          <w:shd w:val="clear" w:color="auto" w:fill="FFFFFF"/>
          <w:lang w:val="es-PE"/>
        </w:rPr>
        <w:footnoteReference w:id="11"/>
      </w:r>
      <w:r w:rsidRPr="006F59F3">
        <w:rPr>
          <w:bCs/>
          <w:shd w:val="clear" w:color="auto" w:fill="FFFFFF"/>
          <w:lang w:val="es-PE"/>
        </w:rPr>
        <w:t xml:space="preserve"> </w:t>
      </w:r>
      <w:r w:rsidR="006214BD" w:rsidRPr="006F59F3">
        <w:rPr>
          <w:bCs/>
          <w:shd w:val="clear" w:color="auto" w:fill="FFFFFF"/>
          <w:lang w:val="es-PE"/>
        </w:rPr>
        <w:t xml:space="preserve">en </w:t>
      </w:r>
      <w:r w:rsidRPr="006F59F3">
        <w:rPr>
          <w:bCs/>
          <w:shd w:val="clear" w:color="auto" w:fill="FFFFFF"/>
          <w:lang w:val="es-PE"/>
        </w:rPr>
        <w:t>2014, seguido por los Estados Unidos, que representan el 17 % para el mismo año.</w:t>
      </w:r>
    </w:p>
    <w:p w:rsidR="006129A6" w:rsidRPr="006F59F3" w:rsidRDefault="006129A6" w:rsidP="006129A6">
      <w:pPr>
        <w:rPr>
          <w:bCs/>
          <w:shd w:val="clear" w:color="auto" w:fill="FFFFFF"/>
          <w:lang w:val="es-PE"/>
        </w:rPr>
      </w:pPr>
    </w:p>
    <w:p w:rsidR="00F50BF9" w:rsidRPr="006F59F3" w:rsidRDefault="006129A6" w:rsidP="006129A6">
      <w:pPr>
        <w:rPr>
          <w:lang w:val="es-PE"/>
        </w:rPr>
      </w:pPr>
      <w:r w:rsidRPr="006F59F3">
        <w:rPr>
          <w:b/>
          <w:bCs/>
          <w:shd w:val="clear" w:color="auto" w:fill="FFFFFF"/>
          <w:lang w:val="es-PE"/>
        </w:rPr>
        <w:t>Las entradas de los recursos I</w:t>
      </w:r>
      <w:r w:rsidR="001855EF">
        <w:rPr>
          <w:b/>
          <w:bCs/>
          <w:shd w:val="clear" w:color="auto" w:fill="FFFFFF"/>
          <w:lang w:val="es-PE"/>
        </w:rPr>
        <w:t>DE</w:t>
      </w:r>
      <w:r w:rsidRPr="006F59F3">
        <w:rPr>
          <w:b/>
          <w:bCs/>
          <w:shd w:val="clear" w:color="auto" w:fill="FFFFFF"/>
          <w:lang w:val="es-PE"/>
        </w:rPr>
        <w:t xml:space="preserve"> de China para Latinoamérica se han incrementado rápidamente durante los últimos años, </w:t>
      </w:r>
      <w:r w:rsidRPr="006F59F3">
        <w:rPr>
          <w:bCs/>
          <w:shd w:val="clear" w:color="auto" w:fill="FFFFFF"/>
          <w:lang w:val="es-PE"/>
        </w:rPr>
        <w:t xml:space="preserve">siguiendo de forma efectiva los patrones de las importaciones chinas en la región. Estas inversiones principalmente se realizaron para expandir la explotación de los productos básicos como soya, hierro, minerales e hidrocarburos. Según la Comisión Económica para América Latina y el Caribe </w:t>
      </w:r>
      <w:r w:rsidRPr="006F59F3">
        <w:rPr>
          <w:rFonts w:cs="OptimaLTStd"/>
          <w:lang w:val="es-PE"/>
        </w:rPr>
        <w:t xml:space="preserve">(ECLAC), esta región recibió aproximadamente </w:t>
      </w:r>
      <w:r w:rsidR="007B0789" w:rsidRPr="006F59F3">
        <w:rPr>
          <w:bCs/>
          <w:shd w:val="clear" w:color="auto" w:fill="FFFFFF"/>
          <w:lang w:val="es-PE"/>
        </w:rPr>
        <w:t>USD</w:t>
      </w:r>
      <w:r w:rsidR="007B0789" w:rsidRPr="006F59F3">
        <w:rPr>
          <w:rFonts w:cs="OptimaLTStd"/>
          <w:lang w:val="es-PE"/>
        </w:rPr>
        <w:t xml:space="preserve"> </w:t>
      </w:r>
      <w:r w:rsidRPr="006F59F3">
        <w:rPr>
          <w:rFonts w:cs="OptimaLTStd"/>
          <w:lang w:val="es-PE"/>
        </w:rPr>
        <w:t xml:space="preserve">10 </w:t>
      </w:r>
      <w:r w:rsidR="006214BD" w:rsidRPr="006F59F3">
        <w:rPr>
          <w:rFonts w:cs="OptimaLTStd"/>
          <w:lang w:val="es-PE"/>
        </w:rPr>
        <w:t xml:space="preserve">mil millones </w:t>
      </w:r>
      <w:r w:rsidRPr="006F59F3">
        <w:rPr>
          <w:rFonts w:cs="OptimaLTStd"/>
          <w:lang w:val="es-PE"/>
        </w:rPr>
        <w:t xml:space="preserve">por año en </w:t>
      </w:r>
      <w:r w:rsidR="001855EF">
        <w:rPr>
          <w:rFonts w:cs="OptimaLTStd"/>
          <w:lang w:val="es-PE"/>
        </w:rPr>
        <w:t>IDE</w:t>
      </w:r>
      <w:r w:rsidRPr="006F59F3">
        <w:rPr>
          <w:rFonts w:cs="OptimaLTStd"/>
          <w:lang w:val="es-PE"/>
        </w:rPr>
        <w:t xml:space="preserve"> de China entre los años 2010 y 2013, y </w:t>
      </w:r>
      <w:r w:rsidR="007B0789" w:rsidRPr="006F59F3">
        <w:rPr>
          <w:bCs/>
          <w:shd w:val="clear" w:color="auto" w:fill="FFFFFF"/>
          <w:lang w:val="es-PE"/>
        </w:rPr>
        <w:t>USD</w:t>
      </w:r>
      <w:r w:rsidR="007B0789" w:rsidRPr="006F59F3">
        <w:rPr>
          <w:rFonts w:cs="OptimaLTStd"/>
          <w:lang w:val="es-PE"/>
        </w:rPr>
        <w:t xml:space="preserve"> </w:t>
      </w:r>
      <w:r w:rsidRPr="006F59F3">
        <w:rPr>
          <w:rFonts w:cs="OptimaLTStd"/>
          <w:lang w:val="es-PE"/>
        </w:rPr>
        <w:t xml:space="preserve">368 </w:t>
      </w:r>
      <w:r w:rsidRPr="006F59F3">
        <w:rPr>
          <w:rFonts w:cs="OptimaLTStd"/>
          <w:lang w:val="es-PE"/>
        </w:rPr>
        <w:lastRenderedPageBreak/>
        <w:t>mi</w:t>
      </w:r>
      <w:r w:rsidR="006214BD" w:rsidRPr="006F59F3">
        <w:rPr>
          <w:rFonts w:cs="OptimaLTStd"/>
          <w:lang w:val="es-PE"/>
        </w:rPr>
        <w:t xml:space="preserve">llones </w:t>
      </w:r>
      <w:r w:rsidRPr="006F59F3">
        <w:rPr>
          <w:rFonts w:cs="OptimaLTStd"/>
          <w:lang w:val="es-PE"/>
        </w:rPr>
        <w:t xml:space="preserve">entre 1990 - 2009. </w:t>
      </w:r>
      <w:r w:rsidR="00067027" w:rsidRPr="006F59F3">
        <w:rPr>
          <w:rFonts w:cs="OptimaLTStd"/>
          <w:lang w:val="es-PE"/>
        </w:rPr>
        <w:t>Bras</w:t>
      </w:r>
      <w:r w:rsidR="00F50BF9" w:rsidRPr="006F59F3">
        <w:rPr>
          <w:rFonts w:cs="OptimaLTStd"/>
          <w:lang w:val="es-PE"/>
        </w:rPr>
        <w:t xml:space="preserve">il </w:t>
      </w:r>
      <w:r w:rsidR="00067027" w:rsidRPr="006F59F3">
        <w:rPr>
          <w:rFonts w:cs="OptimaLTStd"/>
          <w:lang w:val="es-PE"/>
        </w:rPr>
        <w:t>recibió</w:t>
      </w:r>
      <w:r w:rsidR="00F50BF9" w:rsidRPr="006F59F3">
        <w:rPr>
          <w:rFonts w:cs="OptimaLTStd"/>
          <w:lang w:val="es-PE"/>
        </w:rPr>
        <w:t xml:space="preserve"> 56% </w:t>
      </w:r>
      <w:r w:rsidR="00067027" w:rsidRPr="006F59F3">
        <w:rPr>
          <w:rFonts w:cs="OptimaLTStd"/>
          <w:lang w:val="es-PE"/>
        </w:rPr>
        <w:t>del total de inversion</w:t>
      </w:r>
      <w:r w:rsidR="00C411C2" w:rsidRPr="006F59F3">
        <w:rPr>
          <w:rFonts w:cs="OptimaLTStd"/>
          <w:lang w:val="es-PE"/>
        </w:rPr>
        <w:t>e</w:t>
      </w:r>
      <w:r w:rsidR="00067027" w:rsidRPr="006F59F3">
        <w:rPr>
          <w:rFonts w:cs="OptimaLTStd"/>
          <w:lang w:val="es-PE"/>
        </w:rPr>
        <w:t>s durante el periodo</w:t>
      </w:r>
      <w:r w:rsidR="00F50BF9" w:rsidRPr="006F59F3">
        <w:rPr>
          <w:rFonts w:cs="OptimaLTStd"/>
          <w:lang w:val="es-PE"/>
        </w:rPr>
        <w:t xml:space="preserve"> 2010-2013, </w:t>
      </w:r>
      <w:r w:rsidR="00067027" w:rsidRPr="006F59F3">
        <w:rPr>
          <w:rFonts w:cs="OptimaLTStd"/>
          <w:lang w:val="es-PE"/>
        </w:rPr>
        <w:t>seguido por</w:t>
      </w:r>
      <w:r w:rsidR="00F50BF9" w:rsidRPr="006F59F3">
        <w:rPr>
          <w:rFonts w:cs="OptimaLTStd"/>
          <w:lang w:val="es-PE"/>
        </w:rPr>
        <w:t xml:space="preserve"> Per</w:t>
      </w:r>
      <w:r w:rsidR="00067027" w:rsidRPr="006F59F3">
        <w:rPr>
          <w:rFonts w:cs="OptimaLTStd"/>
          <w:lang w:val="es-PE"/>
        </w:rPr>
        <w:t>ú</w:t>
      </w:r>
      <w:r w:rsidR="00F50BF9" w:rsidRPr="006F59F3">
        <w:rPr>
          <w:rFonts w:cs="OptimaLTStd"/>
          <w:lang w:val="es-PE"/>
        </w:rPr>
        <w:t xml:space="preserve"> (16 %) </w:t>
      </w:r>
      <w:r w:rsidR="00067027" w:rsidRPr="006F59F3">
        <w:rPr>
          <w:rFonts w:cs="OptimaLTStd"/>
          <w:lang w:val="es-PE"/>
        </w:rPr>
        <w:t>y</w:t>
      </w:r>
      <w:r w:rsidR="00F50BF9" w:rsidRPr="006F59F3">
        <w:rPr>
          <w:rFonts w:cs="OptimaLTStd"/>
          <w:lang w:val="es-PE"/>
        </w:rPr>
        <w:t xml:space="preserve"> Argentina (15%). China</w:t>
      </w:r>
      <w:r w:rsidR="00F50BF9" w:rsidRPr="006F59F3">
        <w:rPr>
          <w:lang w:val="es-PE"/>
        </w:rPr>
        <w:t xml:space="preserve"> </w:t>
      </w:r>
      <w:r w:rsidR="00067027" w:rsidRPr="006F59F3">
        <w:rPr>
          <w:lang w:val="es-PE"/>
        </w:rPr>
        <w:t xml:space="preserve">se convirtió en el socio comercial más grande de </w:t>
      </w:r>
      <w:r w:rsidR="00067027" w:rsidRPr="006F59F3">
        <w:rPr>
          <w:b/>
          <w:lang w:val="es-PE"/>
        </w:rPr>
        <w:t>Brasil</w:t>
      </w:r>
      <w:r w:rsidR="00067027" w:rsidRPr="006F59F3">
        <w:rPr>
          <w:lang w:val="es-PE"/>
        </w:rPr>
        <w:t xml:space="preserve"> y el principal destino de la </w:t>
      </w:r>
      <w:r w:rsidR="001855EF">
        <w:rPr>
          <w:lang w:val="es-PE"/>
        </w:rPr>
        <w:t>IDE</w:t>
      </w:r>
      <w:r w:rsidR="00067027" w:rsidRPr="006F59F3">
        <w:rPr>
          <w:lang w:val="es-PE"/>
        </w:rPr>
        <w:t xml:space="preserve"> de China en la región</w:t>
      </w:r>
      <w:r w:rsidR="00F50BF9" w:rsidRPr="006F59F3">
        <w:rPr>
          <w:lang w:val="es-PE"/>
        </w:rPr>
        <w:t xml:space="preserve">. </w:t>
      </w:r>
      <w:r w:rsidR="00D41010" w:rsidRPr="006F59F3">
        <w:rPr>
          <w:lang w:val="es-PE"/>
        </w:rPr>
        <w:t>La presencia de China en Brasil es más diversificada que en la de los países LATAM cercanos</w:t>
      </w:r>
      <w:r w:rsidR="00F50BF9" w:rsidRPr="006F59F3">
        <w:rPr>
          <w:lang w:val="es-PE"/>
        </w:rPr>
        <w:t xml:space="preserve">. </w:t>
      </w:r>
      <w:r w:rsidR="008F7D77" w:rsidRPr="006F59F3">
        <w:rPr>
          <w:lang w:val="es-PE"/>
        </w:rPr>
        <w:t>La mayoría de inversiones chinas en fabricaciones se encuentran en</w:t>
      </w:r>
      <w:r w:rsidR="00F50BF9" w:rsidRPr="006F59F3">
        <w:rPr>
          <w:lang w:val="es-PE"/>
        </w:rPr>
        <w:t xml:space="preserve"> are in Bra</w:t>
      </w:r>
      <w:r w:rsidR="008F7D77" w:rsidRPr="006F59F3">
        <w:rPr>
          <w:lang w:val="es-PE"/>
        </w:rPr>
        <w:t>s</w:t>
      </w:r>
      <w:r w:rsidR="00F50BF9" w:rsidRPr="006F59F3">
        <w:rPr>
          <w:lang w:val="es-PE"/>
        </w:rPr>
        <w:t>il,</w:t>
      </w:r>
      <w:r w:rsidR="008F7D77" w:rsidRPr="006F59F3">
        <w:rPr>
          <w:lang w:val="es-PE"/>
        </w:rPr>
        <w:t xml:space="preserve"> ya que el país cuenta con la economía más grande de la región y es uno de los más proteccionistas comerciales</w:t>
      </w:r>
      <w:r w:rsidR="00F50BF9" w:rsidRPr="006F59F3">
        <w:rPr>
          <w:lang w:val="es-PE"/>
        </w:rPr>
        <w:t xml:space="preserve"> (</w:t>
      </w:r>
      <w:r w:rsidR="008F7D77" w:rsidRPr="006F59F3">
        <w:rPr>
          <w:lang w:val="es-PE"/>
        </w:rPr>
        <w:t xml:space="preserve">con restricciones a las importaciones y </w:t>
      </w:r>
      <w:r w:rsidR="00C411C2" w:rsidRPr="006F59F3">
        <w:rPr>
          <w:lang w:val="es-PE"/>
        </w:rPr>
        <w:t>normas de contenido local</w:t>
      </w:r>
      <w:r w:rsidR="00F50BF9" w:rsidRPr="006F59F3">
        <w:rPr>
          <w:lang w:val="es-PE"/>
        </w:rPr>
        <w:t xml:space="preserve">). </w:t>
      </w:r>
      <w:r w:rsidR="00C411C2" w:rsidRPr="006F59F3">
        <w:rPr>
          <w:lang w:val="es-PE"/>
        </w:rPr>
        <w:t>El objetivo de estas inversiones es alcanzar al mercado local, contrariamente al escenario en México y hasta cierto punto en países de Centroamérica</w:t>
      </w:r>
      <w:r w:rsidR="00F50BF9" w:rsidRPr="006F59F3">
        <w:rPr>
          <w:lang w:val="es-PE"/>
        </w:rPr>
        <w:t xml:space="preserve"> (</w:t>
      </w:r>
      <w:r w:rsidR="00C411C2" w:rsidRPr="006F59F3">
        <w:rPr>
          <w:lang w:val="es-PE"/>
        </w:rPr>
        <w:t>donde las inversiones están dirigidas para servir al mercado de Estados Unidos</w:t>
      </w:r>
      <w:r w:rsidR="00F50BF9" w:rsidRPr="006F59F3">
        <w:rPr>
          <w:lang w:val="es-PE"/>
        </w:rPr>
        <w:t xml:space="preserve">). </w:t>
      </w:r>
      <w:r w:rsidR="00C411C2" w:rsidRPr="006F59F3">
        <w:rPr>
          <w:lang w:val="es-PE"/>
        </w:rPr>
        <w:t>Las inversiones en producción más destacadas se dan lugar en la industria automotriz</w:t>
      </w:r>
      <w:r w:rsidR="00F50BF9" w:rsidRPr="006F59F3">
        <w:rPr>
          <w:lang w:val="es-PE"/>
        </w:rPr>
        <w:t xml:space="preserve">. </w:t>
      </w:r>
      <w:r w:rsidR="00C411C2" w:rsidRPr="006F59F3">
        <w:rPr>
          <w:lang w:val="es-PE"/>
        </w:rPr>
        <w:t>No obstante, algunos planes de inversión se han revisado de forma negativa o se han pospuesto debido a cambios en las condiciones del mercado</w:t>
      </w:r>
      <w:r w:rsidR="00F50BF9" w:rsidRPr="006F59F3">
        <w:rPr>
          <w:lang w:val="es-PE"/>
        </w:rPr>
        <w:t xml:space="preserve">. </w:t>
      </w:r>
      <w:r w:rsidR="00C411C2" w:rsidRPr="006F59F3">
        <w:rPr>
          <w:lang w:val="es-PE"/>
        </w:rPr>
        <w:t>A modo de ejemplo</w:t>
      </w:r>
      <w:r w:rsidR="00F50BF9" w:rsidRPr="006F59F3">
        <w:rPr>
          <w:lang w:val="es-PE"/>
        </w:rPr>
        <w:t xml:space="preserve">, </w:t>
      </w:r>
      <w:r w:rsidR="00C411C2" w:rsidRPr="006F59F3">
        <w:rPr>
          <w:lang w:val="es-PE"/>
        </w:rPr>
        <w:t>la</w:t>
      </w:r>
      <w:r w:rsidR="00F50BF9" w:rsidRPr="006F59F3">
        <w:rPr>
          <w:lang w:val="es-PE"/>
        </w:rPr>
        <w:t xml:space="preserve"> decisi</w:t>
      </w:r>
      <w:r w:rsidR="00C411C2" w:rsidRPr="006F59F3">
        <w:rPr>
          <w:lang w:val="es-PE"/>
        </w:rPr>
        <w:t>ó</w:t>
      </w:r>
      <w:r w:rsidR="00F50BF9" w:rsidRPr="006F59F3">
        <w:rPr>
          <w:lang w:val="es-PE"/>
        </w:rPr>
        <w:t xml:space="preserve">n </w:t>
      </w:r>
      <w:r w:rsidR="00C411C2" w:rsidRPr="006F59F3">
        <w:rPr>
          <w:lang w:val="es-PE"/>
        </w:rPr>
        <w:t>del gobierno de Brasil e</w:t>
      </w:r>
      <w:r w:rsidR="00F50BF9" w:rsidRPr="006F59F3">
        <w:rPr>
          <w:lang w:val="es-PE"/>
        </w:rPr>
        <w:t xml:space="preserve">n 2011 </w:t>
      </w:r>
      <w:r w:rsidR="00C411C2" w:rsidRPr="006F59F3">
        <w:rPr>
          <w:lang w:val="es-PE"/>
        </w:rPr>
        <w:t>de aumentar los impuestos a los autos</w:t>
      </w:r>
      <w:r w:rsidR="00F50BF9" w:rsidRPr="006F59F3">
        <w:rPr>
          <w:lang w:val="es-PE"/>
        </w:rPr>
        <w:t xml:space="preserve"> (</w:t>
      </w:r>
      <w:r w:rsidR="00C411C2" w:rsidRPr="006F59F3">
        <w:rPr>
          <w:lang w:val="es-PE"/>
        </w:rPr>
        <w:t>con menos de</w:t>
      </w:r>
      <w:r w:rsidR="00F50BF9" w:rsidRPr="006F59F3">
        <w:rPr>
          <w:lang w:val="es-PE"/>
        </w:rPr>
        <w:t xml:space="preserve"> 65% </w:t>
      </w:r>
      <w:r w:rsidR="00CD01AB" w:rsidRPr="006F59F3">
        <w:rPr>
          <w:lang w:val="es-PE"/>
        </w:rPr>
        <w:t>del contenido local</w:t>
      </w:r>
      <w:r w:rsidR="00F50BF9" w:rsidRPr="006F59F3">
        <w:rPr>
          <w:lang w:val="es-PE"/>
        </w:rPr>
        <w:t>)</w:t>
      </w:r>
      <w:r w:rsidR="00CD01AB" w:rsidRPr="006F59F3">
        <w:rPr>
          <w:lang w:val="es-PE"/>
        </w:rPr>
        <w:t xml:space="preserve"> un</w:t>
      </w:r>
      <w:r w:rsidR="00F50BF9" w:rsidRPr="006F59F3">
        <w:rPr>
          <w:lang w:val="es-PE"/>
        </w:rPr>
        <w:t xml:space="preserve"> 30%, </w:t>
      </w:r>
      <w:r w:rsidR="00CD01AB" w:rsidRPr="006F59F3">
        <w:rPr>
          <w:lang w:val="es-PE"/>
        </w:rPr>
        <w:t>provocó que un fabricante chino de automóviles</w:t>
      </w:r>
      <w:r w:rsidR="00F50BF9" w:rsidRPr="006F59F3">
        <w:rPr>
          <w:lang w:val="es-PE"/>
        </w:rPr>
        <w:t xml:space="preserve"> </w:t>
      </w:r>
      <w:r w:rsidR="00CD01AB" w:rsidRPr="006F59F3">
        <w:rPr>
          <w:lang w:val="es-PE"/>
        </w:rPr>
        <w:t>suspenda la construcción de su primera fábrica en el país</w:t>
      </w:r>
      <w:r w:rsidR="00F50BF9" w:rsidRPr="006F59F3">
        <w:rPr>
          <w:lang w:val="es-PE"/>
        </w:rPr>
        <w:t xml:space="preserve">. </w:t>
      </w:r>
      <w:r w:rsidR="00CD01AB" w:rsidRPr="006F59F3">
        <w:rPr>
          <w:lang w:val="es-PE"/>
        </w:rPr>
        <w:t>No se han registrado mejoras hasta el momento</w:t>
      </w:r>
      <w:r w:rsidR="00F50BF9" w:rsidRPr="006F59F3">
        <w:rPr>
          <w:lang w:val="es-PE"/>
        </w:rPr>
        <w:t xml:space="preserve">. </w:t>
      </w:r>
      <w:r w:rsidR="00CD01AB" w:rsidRPr="006F59F3">
        <w:rPr>
          <w:lang w:val="es-PE"/>
        </w:rPr>
        <w:t xml:space="preserve">Los componentes importados de China son esenciales para </w:t>
      </w:r>
      <w:proofErr w:type="gramStart"/>
      <w:r w:rsidR="00CD01AB" w:rsidRPr="006F59F3">
        <w:rPr>
          <w:lang w:val="es-PE"/>
        </w:rPr>
        <w:t>muchas subsidia</w:t>
      </w:r>
      <w:r w:rsidR="006214BD" w:rsidRPr="006F59F3">
        <w:rPr>
          <w:lang w:val="es-PE"/>
        </w:rPr>
        <w:t>rias</w:t>
      </w:r>
      <w:proofErr w:type="gramEnd"/>
      <w:r w:rsidR="006214BD" w:rsidRPr="006F59F3">
        <w:rPr>
          <w:lang w:val="es-PE"/>
        </w:rPr>
        <w:t xml:space="preserve"> fabricantes en Brasil.</w:t>
      </w:r>
    </w:p>
    <w:p w:rsidR="00F50BF9" w:rsidRPr="006F59F3" w:rsidRDefault="00F50BF9" w:rsidP="00F50BF9">
      <w:pPr>
        <w:rPr>
          <w:lang w:val="es-PE"/>
        </w:rPr>
      </w:pPr>
    </w:p>
    <w:p w:rsidR="00F50BF9" w:rsidRPr="006F59F3" w:rsidRDefault="00CD01AB" w:rsidP="00F50BF9">
      <w:pPr>
        <w:rPr>
          <w:rFonts w:cs="OptimaLTStd"/>
          <w:lang w:val="es-PE"/>
        </w:rPr>
      </w:pPr>
      <w:r w:rsidRPr="006F59F3">
        <w:rPr>
          <w:rFonts w:cs="OptimaLTStd"/>
          <w:b/>
          <w:lang w:val="es-PE"/>
        </w:rPr>
        <w:t>A través de su actividad crediticia,</w:t>
      </w:r>
      <w:r w:rsidR="00F50BF9" w:rsidRPr="006F59F3">
        <w:rPr>
          <w:rFonts w:cs="OptimaLTStd"/>
          <w:b/>
          <w:lang w:val="es-PE"/>
        </w:rPr>
        <w:t xml:space="preserve"> China </w:t>
      </w:r>
      <w:r w:rsidRPr="006F59F3">
        <w:rPr>
          <w:rFonts w:cs="OptimaLTStd"/>
          <w:b/>
          <w:lang w:val="es-PE"/>
        </w:rPr>
        <w:t>ha ayudado especialmente a mejorar las infraestructuras de Latinoamérica</w:t>
      </w:r>
      <w:r w:rsidR="00F50BF9" w:rsidRPr="006F59F3">
        <w:rPr>
          <w:rFonts w:cs="OptimaLTStd"/>
          <w:b/>
          <w:lang w:val="es-PE"/>
        </w:rPr>
        <w:t>.</w:t>
      </w:r>
      <w:r w:rsidR="00F50BF9" w:rsidRPr="006F59F3">
        <w:rPr>
          <w:rFonts w:cs="OptimaLTStd"/>
          <w:lang w:val="es-PE"/>
        </w:rPr>
        <w:t xml:space="preserve"> </w:t>
      </w:r>
      <w:r w:rsidRPr="006F59F3">
        <w:rPr>
          <w:rFonts w:cs="OptimaLTStd"/>
          <w:lang w:val="es-PE"/>
        </w:rPr>
        <w:t>Durante la década pasada</w:t>
      </w:r>
      <w:r w:rsidR="00F50BF9" w:rsidRPr="006F59F3">
        <w:rPr>
          <w:rFonts w:cs="OptimaLTStd"/>
          <w:lang w:val="es-PE"/>
        </w:rPr>
        <w:t xml:space="preserve">, China </w:t>
      </w:r>
      <w:r w:rsidRPr="006F59F3">
        <w:rPr>
          <w:rFonts w:cs="OptimaLTStd"/>
          <w:lang w:val="es-PE"/>
        </w:rPr>
        <w:t>invirtió más en la infraestructura local de la región que en cualquier otra economía</w:t>
      </w:r>
      <w:r w:rsidR="00F50BF9" w:rsidRPr="006F59F3">
        <w:rPr>
          <w:rFonts w:cs="OptimaLTStd"/>
          <w:lang w:val="es-PE"/>
        </w:rPr>
        <w:t xml:space="preserve">. </w:t>
      </w:r>
      <w:r w:rsidR="00B81188" w:rsidRPr="006F59F3">
        <w:rPr>
          <w:rFonts w:cs="OptimaLTStd"/>
          <w:lang w:val="es-PE"/>
        </w:rPr>
        <w:t>Esto ha permitido que las empresas de ingeniería y construcción desarrollen intensamente sus capacidades tecnológicas y logísticas</w:t>
      </w:r>
      <w:r w:rsidR="00F50BF9" w:rsidRPr="006F59F3">
        <w:rPr>
          <w:rFonts w:cs="OptimaLTStd"/>
          <w:lang w:val="es-PE"/>
        </w:rPr>
        <w:t xml:space="preserve">. </w:t>
      </w:r>
      <w:r w:rsidR="00B81188" w:rsidRPr="006F59F3">
        <w:rPr>
          <w:rFonts w:cs="OptimaLTStd"/>
          <w:lang w:val="es-PE"/>
        </w:rPr>
        <w:t>La actual reorientación de China hacia un modelo de crecimiento basado más en el consumo</w:t>
      </w:r>
      <w:r w:rsidR="00F50BF9" w:rsidRPr="006F59F3">
        <w:rPr>
          <w:rFonts w:cs="OptimaLTStd"/>
          <w:lang w:val="es-PE"/>
        </w:rPr>
        <w:t xml:space="preserve"> </w:t>
      </w:r>
      <w:r w:rsidR="00B81188" w:rsidRPr="006F59F3">
        <w:rPr>
          <w:rFonts w:cs="OptimaLTStd"/>
          <w:lang w:val="es-PE"/>
        </w:rPr>
        <w:t>está dando como resultado una desaceleración en inversiones.</w:t>
      </w:r>
      <w:r w:rsidR="00F50BF9" w:rsidRPr="006F59F3">
        <w:rPr>
          <w:rFonts w:cs="OptimaLTStd"/>
          <w:lang w:val="es-PE"/>
        </w:rPr>
        <w:t xml:space="preserve"> </w:t>
      </w:r>
      <w:r w:rsidR="00B81188" w:rsidRPr="006F59F3">
        <w:rPr>
          <w:rFonts w:cs="OptimaLTStd"/>
          <w:lang w:val="es-PE"/>
        </w:rPr>
        <w:t>Las constructoras se están interesando cada vez más en invertir en el extranjero</w:t>
      </w:r>
      <w:r w:rsidR="00F50BF9" w:rsidRPr="006F59F3">
        <w:rPr>
          <w:rFonts w:cs="OptimaLTStd"/>
          <w:lang w:val="es-PE"/>
        </w:rPr>
        <w:t xml:space="preserve"> (</w:t>
      </w:r>
      <w:r w:rsidR="00B81188" w:rsidRPr="006F59F3">
        <w:rPr>
          <w:rFonts w:cs="OptimaLTStd"/>
          <w:lang w:val="es-PE"/>
        </w:rPr>
        <w:t>una estrategia de “Salir al extranjero”</w:t>
      </w:r>
      <w:r w:rsidR="00F50BF9" w:rsidRPr="006F59F3">
        <w:rPr>
          <w:rFonts w:cs="OptimaLTStd"/>
          <w:lang w:val="es-PE"/>
        </w:rPr>
        <w:t xml:space="preserve">).  </w:t>
      </w:r>
      <w:proofErr w:type="spellStart"/>
      <w:r w:rsidR="00F50BF9" w:rsidRPr="006F59F3">
        <w:rPr>
          <w:rFonts w:cs="OptimaLTStd"/>
          <w:lang w:val="es-PE"/>
        </w:rPr>
        <w:t>Latam</w:t>
      </w:r>
      <w:proofErr w:type="spellEnd"/>
      <w:r w:rsidR="00F50BF9" w:rsidRPr="006F59F3">
        <w:rPr>
          <w:rFonts w:cs="OptimaLTStd"/>
          <w:lang w:val="es-PE"/>
        </w:rPr>
        <w:t xml:space="preserve"> </w:t>
      </w:r>
      <w:r w:rsidR="00B81188" w:rsidRPr="006F59F3">
        <w:rPr>
          <w:rFonts w:cs="OptimaLTStd"/>
          <w:lang w:val="es-PE"/>
        </w:rPr>
        <w:t xml:space="preserve">es bien conocida por sus atascos es su infraestructura y en su falta de capital y </w:t>
      </w:r>
      <w:r w:rsidR="006214BD" w:rsidRPr="006F59F3">
        <w:rPr>
          <w:rFonts w:cs="OptimaLTStd"/>
          <w:lang w:val="es-PE"/>
        </w:rPr>
        <w:t>experiencia</w:t>
      </w:r>
      <w:r w:rsidR="00B81188" w:rsidRPr="006F59F3">
        <w:rPr>
          <w:rFonts w:cs="OptimaLTStd"/>
          <w:lang w:val="es-PE"/>
        </w:rPr>
        <w:t xml:space="preserve"> para superarlos. La manera habitual para incrementar las inversiones en infraestructura en Latinoamérica supone </w:t>
      </w:r>
      <w:r w:rsidR="00A86ACC" w:rsidRPr="006F59F3">
        <w:rPr>
          <w:rFonts w:cs="OptimaLTStd"/>
          <w:lang w:val="es-PE"/>
        </w:rPr>
        <w:t>que</w:t>
      </w:r>
      <w:r w:rsidR="00B81188" w:rsidRPr="006F59F3">
        <w:rPr>
          <w:rFonts w:cs="OptimaLTStd"/>
          <w:lang w:val="es-PE"/>
        </w:rPr>
        <w:t xml:space="preserve"> una de las entidades </w:t>
      </w:r>
      <w:r w:rsidR="00A86ACC" w:rsidRPr="006F59F3">
        <w:rPr>
          <w:rFonts w:cs="OptimaLTStd"/>
          <w:lang w:val="es-PE"/>
        </w:rPr>
        <w:t>gubernamentales</w:t>
      </w:r>
      <w:r w:rsidR="00B81188" w:rsidRPr="006F59F3">
        <w:rPr>
          <w:rFonts w:cs="OptimaLTStd"/>
          <w:lang w:val="es-PE"/>
        </w:rPr>
        <w:t xml:space="preserve"> </w:t>
      </w:r>
      <w:r w:rsidR="00A86ACC" w:rsidRPr="006F59F3">
        <w:rPr>
          <w:rFonts w:cs="OptimaLTStd"/>
          <w:lang w:val="es-PE"/>
        </w:rPr>
        <w:t>de la región</w:t>
      </w:r>
      <w:r w:rsidR="00B81188" w:rsidRPr="006F59F3">
        <w:rPr>
          <w:rFonts w:cs="OptimaLTStd"/>
          <w:lang w:val="es-PE"/>
        </w:rPr>
        <w:t xml:space="preserve"> </w:t>
      </w:r>
      <w:r w:rsidR="00A86ACC" w:rsidRPr="006F59F3">
        <w:rPr>
          <w:rFonts w:cs="OptimaLTStd"/>
          <w:lang w:val="es-PE"/>
        </w:rPr>
        <w:t>obtenga un préstamo de un banco estatal de China para financiar un proyecto específico, sujeto a la condición de que el proyecto sea dirigido por empresas chinas</w:t>
      </w:r>
      <w:r w:rsidR="00F50BF9" w:rsidRPr="006F59F3">
        <w:rPr>
          <w:rFonts w:cs="OptimaLTStd"/>
          <w:lang w:val="es-PE"/>
        </w:rPr>
        <w:t xml:space="preserve">. </w:t>
      </w:r>
      <w:r w:rsidR="006214BD" w:rsidRPr="006F59F3">
        <w:rPr>
          <w:rFonts w:cs="OptimaLTStd"/>
          <w:lang w:val="es-PE"/>
        </w:rPr>
        <w:t>Esto refleja la fuerte influencia del gobierno chino para activar proyectos llave en mano</w:t>
      </w:r>
      <w:r w:rsidR="00F50BF9" w:rsidRPr="006F59F3">
        <w:rPr>
          <w:rFonts w:cs="OptimaLTStd"/>
          <w:lang w:val="es-PE"/>
        </w:rPr>
        <w:t xml:space="preserve">. </w:t>
      </w:r>
      <w:r w:rsidR="00A86ACC" w:rsidRPr="006F59F3">
        <w:rPr>
          <w:rFonts w:cs="OptimaLTStd"/>
          <w:lang w:val="es-PE"/>
        </w:rPr>
        <w:t>Esto implica paquetes de productos que normalmente incluyen servicios de comercio, financiamiento, inversión y apoyo</w:t>
      </w:r>
      <w:r w:rsidR="00F50BF9" w:rsidRPr="006F59F3">
        <w:rPr>
          <w:rFonts w:cs="OptimaLTStd"/>
          <w:lang w:val="es-PE"/>
        </w:rPr>
        <w:t xml:space="preserve"> (</w:t>
      </w:r>
      <w:r w:rsidR="00A86ACC" w:rsidRPr="006F59F3">
        <w:rPr>
          <w:rFonts w:cs="OptimaLTStd"/>
          <w:lang w:val="es-PE"/>
        </w:rPr>
        <w:t>mayormente controlados por el sector público de China</w:t>
      </w:r>
      <w:r w:rsidR="00F50BF9" w:rsidRPr="006F59F3">
        <w:rPr>
          <w:rFonts w:cs="OptimaLTStd"/>
          <w:lang w:val="es-PE"/>
        </w:rPr>
        <w:t xml:space="preserve">). </w:t>
      </w:r>
      <w:r w:rsidR="00A86ACC" w:rsidRPr="006F59F3">
        <w:rPr>
          <w:rFonts w:cs="OptimaLTStd"/>
          <w:lang w:val="es-PE"/>
        </w:rPr>
        <w:t>Este modelo está generando debates alrededor del mundo acerca de los beneficios de utilizar la “ayuda china”.</w:t>
      </w:r>
    </w:p>
    <w:p w:rsidR="00F50BF9" w:rsidRPr="006F59F3" w:rsidRDefault="00F50BF9" w:rsidP="00F50BF9">
      <w:pPr>
        <w:rPr>
          <w:rFonts w:cs="OptimaLTStd"/>
          <w:lang w:val="es-PE"/>
        </w:rPr>
      </w:pPr>
    </w:p>
    <w:p w:rsidR="00F26533" w:rsidRPr="006F59F3" w:rsidRDefault="00A86ACC" w:rsidP="00C41D82">
      <w:pPr>
        <w:rPr>
          <w:rFonts w:cs="Arial"/>
          <w:shd w:val="clear" w:color="auto" w:fill="FFFFFF"/>
          <w:lang w:val="es-PE"/>
        </w:rPr>
      </w:pPr>
      <w:r w:rsidRPr="006F59F3">
        <w:rPr>
          <w:rFonts w:cs="Arial"/>
          <w:b/>
          <w:shd w:val="clear" w:color="auto" w:fill="FFFFFF"/>
          <w:lang w:val="es-PE"/>
        </w:rPr>
        <w:t>La internacionalización en aumento del</w:t>
      </w:r>
      <w:r w:rsidR="00F50BF9" w:rsidRPr="006F59F3">
        <w:rPr>
          <w:rFonts w:cs="Arial"/>
          <w:b/>
          <w:shd w:val="clear" w:color="auto" w:fill="FFFFFF"/>
          <w:lang w:val="es-PE"/>
        </w:rPr>
        <w:t xml:space="preserve"> RMB</w:t>
      </w:r>
      <w:r w:rsidR="00F50BF9" w:rsidRPr="006F59F3">
        <w:rPr>
          <w:rStyle w:val="Refdenotaalpie"/>
          <w:rFonts w:cs="Arial"/>
          <w:b/>
          <w:shd w:val="clear" w:color="auto" w:fill="FFFFFF"/>
          <w:lang w:val="es-PE"/>
        </w:rPr>
        <w:footnoteReference w:id="12"/>
      </w:r>
      <w:r w:rsidR="00F50BF9" w:rsidRPr="006F59F3">
        <w:rPr>
          <w:rFonts w:cs="Arial"/>
          <w:b/>
          <w:shd w:val="clear" w:color="auto" w:fill="FFFFFF"/>
          <w:lang w:val="es-PE"/>
        </w:rPr>
        <w:t xml:space="preserve"> </w:t>
      </w:r>
      <w:r w:rsidRPr="006F59F3">
        <w:rPr>
          <w:rFonts w:cs="Arial"/>
          <w:b/>
          <w:shd w:val="clear" w:color="auto" w:fill="FFFFFF"/>
          <w:lang w:val="es-PE"/>
        </w:rPr>
        <w:t>también afecta las relaciones financieras y comerciales</w:t>
      </w:r>
      <w:r w:rsidR="00F50BF9" w:rsidRPr="006F59F3">
        <w:rPr>
          <w:rFonts w:cs="Arial"/>
          <w:b/>
          <w:shd w:val="clear" w:color="auto" w:fill="FFFFFF"/>
          <w:lang w:val="es-PE"/>
        </w:rPr>
        <w:t>.</w:t>
      </w:r>
      <w:r w:rsidRPr="006F59F3">
        <w:rPr>
          <w:rFonts w:cs="Arial"/>
          <w:b/>
          <w:shd w:val="clear" w:color="auto" w:fill="FFFFFF"/>
          <w:lang w:val="es-PE"/>
        </w:rPr>
        <w:t xml:space="preserve"> </w:t>
      </w:r>
      <w:r w:rsidRPr="006F59F3">
        <w:rPr>
          <w:rFonts w:cs="Arial"/>
          <w:shd w:val="clear" w:color="auto" w:fill="FFFFFF"/>
          <w:lang w:val="es-PE"/>
        </w:rPr>
        <w:t>La moneda china ha estado adquiriendo importancia regional desde la crisis económica global de 2008</w:t>
      </w:r>
      <w:r w:rsidR="00F50BF9" w:rsidRPr="006F59F3">
        <w:rPr>
          <w:rFonts w:cs="Arial"/>
          <w:shd w:val="clear" w:color="auto" w:fill="FFFFFF"/>
          <w:lang w:val="es-PE"/>
        </w:rPr>
        <w:t xml:space="preserve">. </w:t>
      </w:r>
      <w:r w:rsidRPr="006F59F3">
        <w:rPr>
          <w:rFonts w:cs="Arial"/>
          <w:shd w:val="clear" w:color="auto" w:fill="FFFFFF"/>
          <w:lang w:val="es-PE"/>
        </w:rPr>
        <w:t>Otros países también pueden establecer acuerdos similares en el futuro</w:t>
      </w:r>
      <w:r w:rsidR="00F50BF9" w:rsidRPr="006F59F3">
        <w:rPr>
          <w:rFonts w:cs="Arial"/>
          <w:shd w:val="clear" w:color="auto" w:fill="FFFFFF"/>
          <w:lang w:val="es-PE"/>
        </w:rPr>
        <w:t xml:space="preserve">. </w:t>
      </w:r>
      <w:r w:rsidR="009A5DF9" w:rsidRPr="006F59F3">
        <w:rPr>
          <w:rFonts w:cs="Arial"/>
          <w:shd w:val="clear" w:color="auto" w:fill="FFFFFF"/>
          <w:lang w:val="es-PE"/>
        </w:rPr>
        <w:t>El Banco Central de China también ha sido el creador más activo de líneas swap en el mundo</w:t>
      </w:r>
      <w:r w:rsidR="00F50BF9" w:rsidRPr="006F59F3">
        <w:rPr>
          <w:rFonts w:cs="Arial"/>
          <w:shd w:val="clear" w:color="auto" w:fill="FFFFFF"/>
          <w:lang w:val="es-PE"/>
        </w:rPr>
        <w:t xml:space="preserve">. </w:t>
      </w:r>
      <w:r w:rsidR="00C41D82" w:rsidRPr="006F59F3">
        <w:rPr>
          <w:rFonts w:cs="Arial"/>
          <w:shd w:val="clear" w:color="auto" w:fill="FFFFFF"/>
          <w:lang w:val="es-PE"/>
        </w:rPr>
        <w:t>Según el estudio</w:t>
      </w:r>
      <w:r w:rsidR="00F50BF9" w:rsidRPr="006F59F3">
        <w:rPr>
          <w:rFonts w:cs="Arial"/>
          <w:shd w:val="clear" w:color="auto" w:fill="FFFFFF"/>
          <w:lang w:val="es-PE"/>
        </w:rPr>
        <w:t xml:space="preserve"> </w:t>
      </w:r>
      <w:r w:rsidR="00C41D82" w:rsidRPr="006F59F3">
        <w:rPr>
          <w:rFonts w:cs="Arial"/>
          <w:shd w:val="clear" w:color="auto" w:fill="FFFFFF"/>
          <w:lang w:val="es-PE"/>
        </w:rPr>
        <w:t xml:space="preserve">“El Rol </w:t>
      </w:r>
      <w:r w:rsidR="00C41D82" w:rsidRPr="006F59F3">
        <w:rPr>
          <w:rFonts w:cs="Arial"/>
          <w:shd w:val="clear" w:color="auto" w:fill="FFFFFF"/>
          <w:lang w:val="es-PE"/>
        </w:rPr>
        <w:lastRenderedPageBreak/>
        <w:t>Cambiant</w:t>
      </w:r>
      <w:r w:rsidR="006214BD" w:rsidRPr="006F59F3">
        <w:rPr>
          <w:rFonts w:cs="Arial"/>
          <w:shd w:val="clear" w:color="auto" w:fill="FFFFFF"/>
          <w:lang w:val="es-PE"/>
        </w:rPr>
        <w:t>e de China en América Latina: ¿Puede ser f</w:t>
      </w:r>
      <w:r w:rsidR="00C41D82" w:rsidRPr="006F59F3">
        <w:rPr>
          <w:rFonts w:cs="Arial"/>
          <w:shd w:val="clear" w:color="auto" w:fill="FFFFFF"/>
          <w:lang w:val="es-PE"/>
        </w:rPr>
        <w:t xml:space="preserve">avorable para </w:t>
      </w:r>
      <w:r w:rsidR="00801ACC">
        <w:rPr>
          <w:rFonts w:cs="Arial"/>
          <w:shd w:val="clear" w:color="auto" w:fill="FFFFFF"/>
          <w:lang w:val="es-PE"/>
        </w:rPr>
        <w:t>a</w:t>
      </w:r>
      <w:r w:rsidR="00C41D82" w:rsidRPr="006F59F3">
        <w:rPr>
          <w:rFonts w:cs="Arial"/>
          <w:shd w:val="clear" w:color="auto" w:fill="FFFFFF"/>
          <w:lang w:val="es-PE"/>
        </w:rPr>
        <w:t>mbos?” (</w:t>
      </w:r>
      <w:proofErr w:type="spellStart"/>
      <w:r w:rsidR="00F50BF9" w:rsidRPr="006F59F3">
        <w:rPr>
          <w:rFonts w:cs="Arial"/>
          <w:i/>
          <w:shd w:val="clear" w:color="auto" w:fill="FFFFFF"/>
          <w:lang w:val="es-PE"/>
        </w:rPr>
        <w:t>China´s</w:t>
      </w:r>
      <w:proofErr w:type="spellEnd"/>
      <w:r w:rsidR="00F50BF9" w:rsidRPr="006F59F3">
        <w:rPr>
          <w:rFonts w:cs="Arial"/>
          <w:i/>
          <w:shd w:val="clear" w:color="auto" w:fill="FFFFFF"/>
          <w:lang w:val="es-PE"/>
        </w:rPr>
        <w:t xml:space="preserve"> </w:t>
      </w:r>
      <w:proofErr w:type="spellStart"/>
      <w:r w:rsidR="00F50BF9" w:rsidRPr="006F59F3">
        <w:rPr>
          <w:rFonts w:cs="Arial"/>
          <w:i/>
          <w:shd w:val="clear" w:color="auto" w:fill="FFFFFF"/>
          <w:lang w:val="es-PE"/>
        </w:rPr>
        <w:t>Evolving</w:t>
      </w:r>
      <w:proofErr w:type="spellEnd"/>
      <w:r w:rsidR="00F50BF9" w:rsidRPr="006F59F3">
        <w:rPr>
          <w:rFonts w:cs="Arial"/>
          <w:i/>
          <w:shd w:val="clear" w:color="auto" w:fill="FFFFFF"/>
          <w:lang w:val="es-PE"/>
        </w:rPr>
        <w:t xml:space="preserve"> Role in </w:t>
      </w:r>
      <w:proofErr w:type="spellStart"/>
      <w:r w:rsidR="00F50BF9" w:rsidRPr="006F59F3">
        <w:rPr>
          <w:rFonts w:cs="Arial"/>
          <w:i/>
          <w:shd w:val="clear" w:color="auto" w:fill="FFFFFF"/>
          <w:lang w:val="es-PE"/>
        </w:rPr>
        <w:t>Latin</w:t>
      </w:r>
      <w:proofErr w:type="spellEnd"/>
      <w:r w:rsidR="00F50BF9" w:rsidRPr="006F59F3">
        <w:rPr>
          <w:rFonts w:cs="Arial"/>
          <w:i/>
          <w:shd w:val="clear" w:color="auto" w:fill="FFFFFF"/>
          <w:lang w:val="es-PE"/>
        </w:rPr>
        <w:t xml:space="preserve"> </w:t>
      </w:r>
      <w:proofErr w:type="spellStart"/>
      <w:r w:rsidR="00F50BF9" w:rsidRPr="006F59F3">
        <w:rPr>
          <w:rFonts w:cs="Arial"/>
          <w:i/>
          <w:shd w:val="clear" w:color="auto" w:fill="FFFFFF"/>
          <w:lang w:val="es-PE"/>
        </w:rPr>
        <w:t>America</w:t>
      </w:r>
      <w:proofErr w:type="spellEnd"/>
      <w:r w:rsidR="00F50BF9" w:rsidRPr="006F59F3">
        <w:rPr>
          <w:rFonts w:cs="Arial"/>
          <w:i/>
          <w:shd w:val="clear" w:color="auto" w:fill="FFFFFF"/>
          <w:lang w:val="es-PE"/>
        </w:rPr>
        <w:t xml:space="preserve">: can </w:t>
      </w:r>
      <w:proofErr w:type="spellStart"/>
      <w:r w:rsidR="00F50BF9" w:rsidRPr="006F59F3">
        <w:rPr>
          <w:rFonts w:cs="Arial"/>
          <w:i/>
          <w:shd w:val="clear" w:color="auto" w:fill="FFFFFF"/>
          <w:lang w:val="es-PE"/>
        </w:rPr>
        <w:t>it</w:t>
      </w:r>
      <w:proofErr w:type="spellEnd"/>
      <w:r w:rsidR="00F50BF9" w:rsidRPr="006F59F3">
        <w:rPr>
          <w:rFonts w:cs="Arial"/>
          <w:i/>
          <w:shd w:val="clear" w:color="auto" w:fill="FFFFFF"/>
          <w:lang w:val="es-PE"/>
        </w:rPr>
        <w:t xml:space="preserve"> be a </w:t>
      </w:r>
      <w:proofErr w:type="spellStart"/>
      <w:r w:rsidR="00F50BF9" w:rsidRPr="006F59F3">
        <w:rPr>
          <w:rFonts w:cs="Arial"/>
          <w:i/>
          <w:shd w:val="clear" w:color="auto" w:fill="FFFFFF"/>
          <w:lang w:val="es-PE"/>
        </w:rPr>
        <w:t>win</w:t>
      </w:r>
      <w:proofErr w:type="spellEnd"/>
      <w:r w:rsidR="00F50BF9" w:rsidRPr="006F59F3">
        <w:rPr>
          <w:rFonts w:cs="Arial"/>
          <w:i/>
          <w:shd w:val="clear" w:color="auto" w:fill="FFFFFF"/>
          <w:lang w:val="es-PE"/>
        </w:rPr>
        <w:t xml:space="preserve"> </w:t>
      </w:r>
      <w:proofErr w:type="spellStart"/>
      <w:r w:rsidR="00F50BF9" w:rsidRPr="006F59F3">
        <w:rPr>
          <w:rFonts w:cs="Arial"/>
          <w:i/>
          <w:shd w:val="clear" w:color="auto" w:fill="FFFFFF"/>
          <w:lang w:val="es-PE"/>
        </w:rPr>
        <w:t>win</w:t>
      </w:r>
      <w:proofErr w:type="spellEnd"/>
      <w:r w:rsidR="00F50BF9" w:rsidRPr="006F59F3">
        <w:rPr>
          <w:rFonts w:cs="Arial"/>
          <w:i/>
          <w:shd w:val="clear" w:color="auto" w:fill="FFFFFF"/>
          <w:lang w:val="es-PE"/>
        </w:rPr>
        <w:t>?</w:t>
      </w:r>
      <w:r w:rsidR="00C41D82" w:rsidRPr="006F59F3">
        <w:rPr>
          <w:rFonts w:cs="Arial"/>
          <w:shd w:val="clear" w:color="auto" w:fill="FFFFFF"/>
          <w:lang w:val="es-PE"/>
        </w:rPr>
        <w:t>)</w:t>
      </w:r>
      <w:r w:rsidR="00F50BF9" w:rsidRPr="006F59F3">
        <w:rPr>
          <w:rStyle w:val="Refdenotaalpie"/>
          <w:rFonts w:cs="Arial"/>
          <w:shd w:val="clear" w:color="auto" w:fill="FFFFFF"/>
          <w:lang w:val="es-PE"/>
        </w:rPr>
        <w:footnoteReference w:id="13"/>
      </w:r>
      <w:r w:rsidR="00F50BF9" w:rsidRPr="006F59F3">
        <w:rPr>
          <w:rFonts w:cs="Arial"/>
          <w:shd w:val="clear" w:color="auto" w:fill="FFFFFF"/>
          <w:lang w:val="es-PE"/>
        </w:rPr>
        <w:t>,</w:t>
      </w:r>
      <w:r w:rsidR="00C41D82" w:rsidRPr="006F59F3">
        <w:rPr>
          <w:rFonts w:cs="Arial"/>
          <w:shd w:val="clear" w:color="auto" w:fill="FFFFFF"/>
          <w:lang w:val="es-PE"/>
        </w:rPr>
        <w:t xml:space="preserve"> Argentina, Bras</w:t>
      </w:r>
      <w:r w:rsidR="00F50BF9" w:rsidRPr="006F59F3">
        <w:rPr>
          <w:rFonts w:cs="Arial"/>
          <w:shd w:val="clear" w:color="auto" w:fill="FFFFFF"/>
          <w:lang w:val="es-PE"/>
        </w:rPr>
        <w:t xml:space="preserve">il </w:t>
      </w:r>
      <w:r w:rsidR="00C41D82" w:rsidRPr="006F59F3">
        <w:rPr>
          <w:rFonts w:cs="Arial"/>
          <w:shd w:val="clear" w:color="auto" w:fill="FFFFFF"/>
          <w:lang w:val="es-PE"/>
        </w:rPr>
        <w:t>y</w:t>
      </w:r>
      <w:r w:rsidR="00F50BF9" w:rsidRPr="006F59F3">
        <w:rPr>
          <w:rFonts w:cs="Arial"/>
          <w:shd w:val="clear" w:color="auto" w:fill="FFFFFF"/>
          <w:lang w:val="es-PE"/>
        </w:rPr>
        <w:t xml:space="preserve"> Chile </w:t>
      </w:r>
      <w:r w:rsidR="00C41D82" w:rsidRPr="006F59F3">
        <w:rPr>
          <w:rFonts w:cs="Arial"/>
          <w:shd w:val="clear" w:color="auto" w:fill="FFFFFF"/>
          <w:lang w:val="es-PE"/>
        </w:rPr>
        <w:t xml:space="preserve">ya cuentan con acuerdos swap bilaterales </w:t>
      </w:r>
      <w:r w:rsidR="006214BD" w:rsidRPr="006F59F3">
        <w:rPr>
          <w:rFonts w:cs="Arial"/>
          <w:shd w:val="clear" w:color="auto" w:fill="FFFFFF"/>
          <w:lang w:val="es-PE"/>
        </w:rPr>
        <w:t>con un total de</w:t>
      </w:r>
      <w:r w:rsidR="00C41D82" w:rsidRPr="006F59F3">
        <w:rPr>
          <w:rFonts w:cs="Arial"/>
          <w:shd w:val="clear" w:color="auto" w:fill="FFFFFF"/>
          <w:lang w:val="es-PE"/>
        </w:rPr>
        <w:t xml:space="preserve"> más de</w:t>
      </w:r>
      <w:r w:rsidR="00F50BF9" w:rsidRPr="006F59F3">
        <w:rPr>
          <w:rFonts w:cs="Arial"/>
          <w:shd w:val="clear" w:color="auto" w:fill="FFFFFF"/>
          <w:lang w:val="es-PE"/>
        </w:rPr>
        <w:t xml:space="preserve"> 280 </w:t>
      </w:r>
      <w:r w:rsidR="00C41D82" w:rsidRPr="006F59F3">
        <w:rPr>
          <w:rFonts w:cs="Arial"/>
          <w:shd w:val="clear" w:color="auto" w:fill="FFFFFF"/>
          <w:lang w:val="es-PE"/>
        </w:rPr>
        <w:t>mil millo</w:t>
      </w:r>
      <w:r w:rsidR="006214BD" w:rsidRPr="006F59F3">
        <w:rPr>
          <w:rFonts w:cs="Arial"/>
          <w:shd w:val="clear" w:color="auto" w:fill="FFFFFF"/>
          <w:lang w:val="es-PE"/>
        </w:rPr>
        <w:t xml:space="preserve">nes </w:t>
      </w:r>
      <w:r w:rsidR="00F50BF9" w:rsidRPr="006F59F3">
        <w:rPr>
          <w:rFonts w:cs="Arial"/>
          <w:shd w:val="clear" w:color="auto" w:fill="FFFFFF"/>
          <w:lang w:val="es-PE"/>
        </w:rPr>
        <w:t>RMB (</w:t>
      </w:r>
      <w:r w:rsidR="00C41D82" w:rsidRPr="006F59F3">
        <w:rPr>
          <w:rFonts w:cs="Arial"/>
          <w:shd w:val="clear" w:color="auto" w:fill="FFFFFF"/>
          <w:lang w:val="es-PE"/>
        </w:rPr>
        <w:t>aproximadamente</w:t>
      </w:r>
      <w:r w:rsidR="00F50BF9" w:rsidRPr="006F59F3">
        <w:rPr>
          <w:rFonts w:cs="Arial"/>
          <w:shd w:val="clear" w:color="auto" w:fill="FFFFFF"/>
          <w:lang w:val="es-PE"/>
        </w:rPr>
        <w:t xml:space="preserve"> </w:t>
      </w:r>
      <w:r w:rsidR="007B0789" w:rsidRPr="006F59F3">
        <w:rPr>
          <w:bCs/>
          <w:shd w:val="clear" w:color="auto" w:fill="FFFFFF"/>
          <w:lang w:val="es-PE"/>
        </w:rPr>
        <w:t>USD</w:t>
      </w:r>
      <w:r w:rsidR="007B0789" w:rsidRPr="006F59F3">
        <w:rPr>
          <w:rFonts w:cs="Arial"/>
          <w:shd w:val="clear" w:color="auto" w:fill="FFFFFF"/>
          <w:lang w:val="es-PE"/>
        </w:rPr>
        <w:t xml:space="preserve"> </w:t>
      </w:r>
      <w:r w:rsidR="00F50BF9" w:rsidRPr="006F59F3">
        <w:rPr>
          <w:rFonts w:cs="Arial"/>
          <w:shd w:val="clear" w:color="auto" w:fill="FFFFFF"/>
          <w:lang w:val="es-PE"/>
        </w:rPr>
        <w:t xml:space="preserve">43 </w:t>
      </w:r>
      <w:r w:rsidR="006214BD" w:rsidRPr="006F59F3">
        <w:rPr>
          <w:rFonts w:cs="Arial"/>
          <w:shd w:val="clear" w:color="auto" w:fill="FFFFFF"/>
          <w:lang w:val="es-PE"/>
        </w:rPr>
        <w:t>mil millones</w:t>
      </w:r>
      <w:r w:rsidR="00F50BF9" w:rsidRPr="006F59F3">
        <w:rPr>
          <w:rFonts w:cs="Arial"/>
          <w:shd w:val="clear" w:color="auto" w:fill="FFFFFF"/>
          <w:lang w:val="es-PE"/>
        </w:rPr>
        <w:t xml:space="preserve">). </w:t>
      </w:r>
      <w:r w:rsidR="00C41D82" w:rsidRPr="006F59F3">
        <w:rPr>
          <w:rFonts w:cs="Arial"/>
          <w:shd w:val="clear" w:color="auto" w:fill="FFFFFF"/>
          <w:lang w:val="es-PE"/>
        </w:rPr>
        <w:t>El 30 de noviembre de 2015, la decisión del FMI</w:t>
      </w:r>
      <w:r w:rsidR="00F50BF9" w:rsidRPr="006F59F3">
        <w:rPr>
          <w:rFonts w:cs="Arial"/>
          <w:shd w:val="clear" w:color="auto" w:fill="FFFFFF"/>
          <w:lang w:val="es-PE"/>
        </w:rPr>
        <w:t xml:space="preserve"> </w:t>
      </w:r>
      <w:r w:rsidR="00C41D82" w:rsidRPr="006F59F3">
        <w:rPr>
          <w:rFonts w:cs="Arial"/>
          <w:shd w:val="clear" w:color="auto" w:fill="FFFFFF"/>
          <w:lang w:val="es-PE"/>
        </w:rPr>
        <w:t>de agregar el</w:t>
      </w:r>
      <w:r w:rsidR="00F50BF9" w:rsidRPr="006F59F3">
        <w:rPr>
          <w:rFonts w:cs="Arial"/>
          <w:shd w:val="clear" w:color="auto" w:fill="FFFFFF"/>
          <w:lang w:val="es-PE"/>
        </w:rPr>
        <w:t xml:space="preserve"> RMB </w:t>
      </w:r>
      <w:r w:rsidR="00C41D82" w:rsidRPr="006F59F3">
        <w:rPr>
          <w:rFonts w:cs="Arial"/>
          <w:shd w:val="clear" w:color="auto" w:fill="FFFFFF"/>
          <w:lang w:val="es-PE"/>
        </w:rPr>
        <w:t>al cesto de divisas</w:t>
      </w:r>
      <w:r w:rsidR="00F50BF9" w:rsidRPr="006F59F3">
        <w:rPr>
          <w:bCs/>
          <w:shd w:val="clear" w:color="auto" w:fill="FFFFFF"/>
          <w:lang w:val="es-PE"/>
        </w:rPr>
        <w:t xml:space="preserve"> </w:t>
      </w:r>
      <w:r w:rsidR="00C41D82" w:rsidRPr="006F59F3">
        <w:rPr>
          <w:bCs/>
          <w:shd w:val="clear" w:color="auto" w:fill="FFFFFF"/>
          <w:lang w:val="es-PE"/>
        </w:rPr>
        <w:t>que compo</w:t>
      </w:r>
      <w:r w:rsidR="006214BD" w:rsidRPr="006F59F3">
        <w:rPr>
          <w:bCs/>
          <w:shd w:val="clear" w:color="auto" w:fill="FFFFFF"/>
          <w:lang w:val="es-PE"/>
        </w:rPr>
        <w:t xml:space="preserve">nen el </w:t>
      </w:r>
      <w:r w:rsidR="00C41D82" w:rsidRPr="006F59F3">
        <w:rPr>
          <w:bCs/>
          <w:shd w:val="clear" w:color="auto" w:fill="FFFFFF"/>
          <w:lang w:val="es-PE"/>
        </w:rPr>
        <w:t>Derecho Especial de Giro del FMI</w:t>
      </w:r>
      <w:r w:rsidR="00F50BF9" w:rsidRPr="006F59F3">
        <w:rPr>
          <w:rFonts w:cs="Arial"/>
          <w:shd w:val="clear" w:color="auto" w:fill="FFFFFF"/>
          <w:lang w:val="es-PE"/>
        </w:rPr>
        <w:t xml:space="preserve"> (SDR)</w:t>
      </w:r>
      <w:r w:rsidR="00F50BF9" w:rsidRPr="006F59F3">
        <w:rPr>
          <w:rStyle w:val="Refdenotaalpie"/>
          <w:rFonts w:cs="Arial"/>
          <w:shd w:val="clear" w:color="auto" w:fill="FFFFFF"/>
          <w:lang w:val="es-PE"/>
        </w:rPr>
        <w:footnoteReference w:id="14"/>
      </w:r>
      <w:r w:rsidR="00F50BF9" w:rsidRPr="006F59F3">
        <w:rPr>
          <w:rFonts w:cs="Arial"/>
          <w:shd w:val="clear" w:color="auto" w:fill="FFFFFF"/>
          <w:lang w:val="es-PE"/>
        </w:rPr>
        <w:t xml:space="preserve">, </w:t>
      </w:r>
      <w:r w:rsidR="00624496" w:rsidRPr="006F59F3">
        <w:rPr>
          <w:rFonts w:cs="Arial"/>
          <w:shd w:val="clear" w:color="auto" w:fill="FFFFFF"/>
          <w:lang w:val="es-PE"/>
        </w:rPr>
        <w:t>fue considerada como un hito importante en la integración financiera global de China</w:t>
      </w:r>
      <w:r w:rsidR="00F50BF9" w:rsidRPr="006F59F3">
        <w:rPr>
          <w:rFonts w:cs="Arial"/>
          <w:shd w:val="clear" w:color="auto" w:fill="FFFFFF"/>
          <w:lang w:val="es-PE"/>
        </w:rPr>
        <w:t xml:space="preserve">. </w:t>
      </w:r>
      <w:r w:rsidR="00624496" w:rsidRPr="006F59F3">
        <w:rPr>
          <w:rFonts w:cs="Arial"/>
          <w:shd w:val="clear" w:color="auto" w:fill="FFFFFF"/>
          <w:lang w:val="es-PE"/>
        </w:rPr>
        <w:t>También señaló el potencial para los intercambios económicos directamente en</w:t>
      </w:r>
      <w:r w:rsidR="00F50BF9" w:rsidRPr="006F59F3">
        <w:rPr>
          <w:rFonts w:cs="Arial"/>
          <w:shd w:val="clear" w:color="auto" w:fill="FFFFFF"/>
          <w:lang w:val="es-PE"/>
        </w:rPr>
        <w:t xml:space="preserve"> RMB, </w:t>
      </w:r>
      <w:r w:rsidR="00302604" w:rsidRPr="006F59F3">
        <w:rPr>
          <w:rFonts w:cs="Arial"/>
          <w:shd w:val="clear" w:color="auto" w:fill="FFFFFF"/>
          <w:lang w:val="es-PE"/>
        </w:rPr>
        <w:t>y así reemplazar el RMB por otras monedas existentes utilizadas en el intercambio internacional.</w:t>
      </w:r>
    </w:p>
    <w:p w:rsidR="00F50BF9" w:rsidRPr="006F59F3" w:rsidRDefault="00F50BF9" w:rsidP="00F50BF9">
      <w:pPr>
        <w:rPr>
          <w:rFonts w:cs="Arial"/>
          <w:shd w:val="clear" w:color="auto" w:fill="FFFFFF"/>
          <w:lang w:val="es-PE"/>
        </w:rPr>
      </w:pPr>
      <w:r w:rsidRPr="006F59F3">
        <w:rPr>
          <w:rFonts w:cs="Arial"/>
          <w:shd w:val="clear" w:color="auto" w:fill="FFFFFF"/>
          <w:lang w:val="es-PE"/>
        </w:rPr>
        <w:t xml:space="preserve"> </w:t>
      </w:r>
    </w:p>
    <w:p w:rsidR="00F50BF9" w:rsidRPr="006F59F3" w:rsidRDefault="00A62F3A" w:rsidP="00F50BF9">
      <w:pPr>
        <w:rPr>
          <w:lang w:val="es-PE"/>
        </w:rPr>
      </w:pPr>
      <w:r w:rsidRPr="006F59F3">
        <w:rPr>
          <w:b/>
          <w:shd w:val="clear" w:color="auto" w:fill="FFFFFF"/>
          <w:lang w:val="es-PE"/>
        </w:rPr>
        <w:t>Aunque los países se interesan cada vez más en tener líneas swap con China, hasta ahora, casi ninguno de ellos las ha utilizado.</w:t>
      </w:r>
      <w:r w:rsidR="00F50BF9" w:rsidRPr="006F59F3">
        <w:rPr>
          <w:rStyle w:val="apple-converted-space"/>
          <w:b/>
          <w:shd w:val="clear" w:color="auto" w:fill="FFFFFF"/>
          <w:lang w:val="es-PE"/>
        </w:rPr>
        <w:t> </w:t>
      </w:r>
      <w:r w:rsidRPr="006F59F3">
        <w:rPr>
          <w:rStyle w:val="apple-converted-space"/>
          <w:shd w:val="clear" w:color="auto" w:fill="FFFFFF"/>
          <w:lang w:val="es-PE"/>
        </w:rPr>
        <w:t>La intención</w:t>
      </w:r>
      <w:r w:rsidRPr="006F59F3">
        <w:rPr>
          <w:rStyle w:val="apple-converted-space"/>
          <w:b/>
          <w:shd w:val="clear" w:color="auto" w:fill="FFFFFF"/>
          <w:lang w:val="es-PE"/>
        </w:rPr>
        <w:t xml:space="preserve"> </w:t>
      </w:r>
      <w:r w:rsidRPr="006F59F3">
        <w:rPr>
          <w:rStyle w:val="apple-converted-space"/>
          <w:shd w:val="clear" w:color="auto" w:fill="FFFFFF"/>
          <w:lang w:val="es-PE"/>
        </w:rPr>
        <w:t>declarada</w:t>
      </w:r>
      <w:r w:rsidRPr="006F59F3">
        <w:rPr>
          <w:rStyle w:val="apple-converted-space"/>
          <w:b/>
          <w:shd w:val="clear" w:color="auto" w:fill="FFFFFF"/>
          <w:lang w:val="es-PE"/>
        </w:rPr>
        <w:t xml:space="preserve"> </w:t>
      </w:r>
      <w:r w:rsidRPr="006F59F3">
        <w:rPr>
          <w:rStyle w:val="apple-converted-space"/>
          <w:shd w:val="clear" w:color="auto" w:fill="FFFFFF"/>
          <w:lang w:val="es-PE"/>
        </w:rPr>
        <w:t>de</w:t>
      </w:r>
      <w:r w:rsidRPr="006F59F3">
        <w:rPr>
          <w:rStyle w:val="apple-converted-space"/>
          <w:b/>
          <w:shd w:val="clear" w:color="auto" w:fill="FFFFFF"/>
          <w:lang w:val="es-PE"/>
        </w:rPr>
        <w:t xml:space="preserve"> </w:t>
      </w:r>
      <w:r w:rsidRPr="006F59F3">
        <w:rPr>
          <w:rStyle w:val="apple-converted-space"/>
          <w:shd w:val="clear" w:color="auto" w:fill="FFFFFF"/>
          <w:lang w:val="es-PE"/>
        </w:rPr>
        <w:t>estas swap es respaldar el comercio y la inversión con otros países, pero el único ejemplo de uso en Latinoamérica ha mostrado metas divergentes</w:t>
      </w:r>
      <w:r w:rsidR="00F50BF9" w:rsidRPr="006F59F3">
        <w:rPr>
          <w:lang w:val="es-PE"/>
        </w:rPr>
        <w:t xml:space="preserve">. China </w:t>
      </w:r>
      <w:r w:rsidRPr="006F59F3">
        <w:rPr>
          <w:lang w:val="es-PE"/>
        </w:rPr>
        <w:t>proporcionó préstamos a Argentina por medio de líneas de swap, con el objetivo de mejorar las débiles reservas de tipo de cambio del país.</w:t>
      </w:r>
      <w:r w:rsidR="00F50BF9" w:rsidRPr="006F59F3">
        <w:rPr>
          <w:lang w:val="es-PE"/>
        </w:rPr>
        <w:t xml:space="preserve"> </w:t>
      </w:r>
      <w:r w:rsidRPr="006F59F3">
        <w:rPr>
          <w:lang w:val="es-PE"/>
        </w:rPr>
        <w:t xml:space="preserve">En un acuerdo con el nuevo gobierno argentino, </w:t>
      </w:r>
      <w:r w:rsidR="00F50BF9" w:rsidRPr="006F59F3">
        <w:rPr>
          <w:lang w:val="es-PE"/>
        </w:rPr>
        <w:t xml:space="preserve">China </w:t>
      </w:r>
      <w:r w:rsidRPr="006F59F3">
        <w:rPr>
          <w:lang w:val="es-PE"/>
        </w:rPr>
        <w:t xml:space="preserve">permitió a </w:t>
      </w:r>
      <w:r w:rsidR="00F50BF9" w:rsidRPr="006F59F3">
        <w:rPr>
          <w:lang w:val="es-PE"/>
        </w:rPr>
        <w:t xml:space="preserve">Argentina </w:t>
      </w:r>
      <w:r w:rsidRPr="006F59F3">
        <w:rPr>
          <w:lang w:val="es-PE"/>
        </w:rPr>
        <w:t>convertir</w:t>
      </w:r>
      <w:r w:rsidR="007B0789" w:rsidRPr="006F59F3">
        <w:rPr>
          <w:lang w:val="es-PE"/>
        </w:rPr>
        <w:t xml:space="preserve"> </w:t>
      </w:r>
      <w:r w:rsidR="007B0789" w:rsidRPr="006F59F3">
        <w:rPr>
          <w:bCs/>
          <w:shd w:val="clear" w:color="auto" w:fill="FFFFFF"/>
          <w:lang w:val="es-PE"/>
        </w:rPr>
        <w:t>USD</w:t>
      </w:r>
      <w:r w:rsidR="00F50BF9" w:rsidRPr="006F59F3">
        <w:rPr>
          <w:lang w:val="es-PE"/>
        </w:rPr>
        <w:t xml:space="preserve"> 3 </w:t>
      </w:r>
      <w:r w:rsidR="007B0789" w:rsidRPr="006F59F3">
        <w:rPr>
          <w:lang w:val="es-PE"/>
        </w:rPr>
        <w:t xml:space="preserve">mil millones </w:t>
      </w:r>
      <w:r w:rsidRPr="006F59F3">
        <w:rPr>
          <w:lang w:val="es-PE"/>
        </w:rPr>
        <w:t>de sus reservas en Yuan a</w:t>
      </w:r>
      <w:r w:rsidR="00F50BF9" w:rsidRPr="006F59F3">
        <w:rPr>
          <w:lang w:val="es-PE"/>
        </w:rPr>
        <w:t xml:space="preserve"> USD (</w:t>
      </w:r>
      <w:r w:rsidRPr="006F59F3">
        <w:rPr>
          <w:lang w:val="es-PE"/>
        </w:rPr>
        <w:t xml:space="preserve">de un total de </w:t>
      </w:r>
      <w:r w:rsidR="00F50BF9" w:rsidRPr="006F59F3">
        <w:rPr>
          <w:lang w:val="es-PE"/>
        </w:rPr>
        <w:t xml:space="preserve">10 </w:t>
      </w:r>
      <w:r w:rsidRPr="006F59F3">
        <w:rPr>
          <w:lang w:val="es-PE"/>
        </w:rPr>
        <w:t>mil millones</w:t>
      </w:r>
      <w:r w:rsidR="00F50BF9" w:rsidRPr="006F59F3">
        <w:rPr>
          <w:lang w:val="es-PE"/>
        </w:rPr>
        <w:t xml:space="preserve">), </w:t>
      </w:r>
      <w:r w:rsidRPr="006F59F3">
        <w:rPr>
          <w:lang w:val="es-PE"/>
        </w:rPr>
        <w:t xml:space="preserve">inicialmente disponibles solo para el pago de las importaciones chinas. Cabe resaltar que </w:t>
      </w:r>
      <w:r w:rsidR="00F50BF9" w:rsidRPr="006F59F3">
        <w:rPr>
          <w:lang w:val="es-PE"/>
        </w:rPr>
        <w:t xml:space="preserve">China </w:t>
      </w:r>
      <w:r w:rsidRPr="006F59F3">
        <w:rPr>
          <w:lang w:val="es-PE"/>
        </w:rPr>
        <w:t xml:space="preserve">mantiene líneas swap de aproximadamente </w:t>
      </w:r>
      <w:r w:rsidR="007B0789" w:rsidRPr="006F59F3">
        <w:rPr>
          <w:bCs/>
          <w:shd w:val="clear" w:color="auto" w:fill="FFFFFF"/>
          <w:lang w:val="es-PE"/>
        </w:rPr>
        <w:t>USD</w:t>
      </w:r>
      <w:r w:rsidR="007B0789" w:rsidRPr="006F59F3">
        <w:rPr>
          <w:lang w:val="es-PE"/>
        </w:rPr>
        <w:t xml:space="preserve"> </w:t>
      </w:r>
      <w:r w:rsidR="00F50BF9" w:rsidRPr="006F59F3">
        <w:rPr>
          <w:lang w:val="es-PE"/>
        </w:rPr>
        <w:t xml:space="preserve">29 </w:t>
      </w:r>
      <w:r w:rsidRPr="006F59F3">
        <w:rPr>
          <w:lang w:val="es-PE"/>
        </w:rPr>
        <w:t xml:space="preserve">mil millones con </w:t>
      </w:r>
      <w:r w:rsidR="00F50BF9" w:rsidRPr="006F59F3">
        <w:rPr>
          <w:lang w:val="es-PE"/>
        </w:rPr>
        <w:t>Bra</w:t>
      </w:r>
      <w:r w:rsidRPr="006F59F3">
        <w:rPr>
          <w:lang w:val="es-PE"/>
        </w:rPr>
        <w:t>s</w:t>
      </w:r>
      <w:r w:rsidR="00F50BF9" w:rsidRPr="006F59F3">
        <w:rPr>
          <w:lang w:val="es-PE"/>
        </w:rPr>
        <w:t xml:space="preserve">il </w:t>
      </w:r>
      <w:r w:rsidRPr="006F59F3">
        <w:rPr>
          <w:lang w:val="es-PE"/>
        </w:rPr>
        <w:t>y</w:t>
      </w:r>
      <w:r w:rsidR="007B0789" w:rsidRPr="006F59F3">
        <w:rPr>
          <w:lang w:val="es-PE"/>
        </w:rPr>
        <w:t xml:space="preserve"> </w:t>
      </w:r>
      <w:r w:rsidR="007B0789" w:rsidRPr="006F59F3">
        <w:rPr>
          <w:bCs/>
          <w:shd w:val="clear" w:color="auto" w:fill="FFFFFF"/>
          <w:lang w:val="es-PE"/>
        </w:rPr>
        <w:t>USD</w:t>
      </w:r>
      <w:r w:rsidR="00F50BF9" w:rsidRPr="006F59F3">
        <w:rPr>
          <w:lang w:val="es-PE"/>
        </w:rPr>
        <w:t xml:space="preserve"> 4 </w:t>
      </w:r>
      <w:r w:rsidRPr="006F59F3">
        <w:rPr>
          <w:lang w:val="es-PE"/>
        </w:rPr>
        <w:t>mil millones con</w:t>
      </w:r>
      <w:r w:rsidR="00F50BF9" w:rsidRPr="006F59F3">
        <w:rPr>
          <w:lang w:val="es-PE"/>
        </w:rPr>
        <w:t xml:space="preserve"> Chile.</w:t>
      </w:r>
    </w:p>
    <w:p w:rsidR="00F50BF9" w:rsidRPr="006F59F3" w:rsidRDefault="00F50BF9" w:rsidP="00146DD0">
      <w:pPr>
        <w:rPr>
          <w:lang w:val="es-PE"/>
        </w:rPr>
      </w:pPr>
    </w:p>
    <w:p w:rsidR="00F50BF9" w:rsidRPr="006F59F3" w:rsidRDefault="00F50BF9" w:rsidP="00146DD0">
      <w:pPr>
        <w:rPr>
          <w:lang w:val="es-PE"/>
        </w:rPr>
      </w:pPr>
    </w:p>
    <w:p w:rsidR="007D6FA6" w:rsidRPr="006F59F3" w:rsidRDefault="007D6FA6" w:rsidP="00F50BF9">
      <w:pPr>
        <w:rPr>
          <w:b/>
          <w:color w:val="7DB482"/>
          <w:spacing w:val="-5"/>
          <w:sz w:val="24"/>
          <w:szCs w:val="24"/>
          <w:lang w:val="es-PE"/>
        </w:rPr>
      </w:pPr>
    </w:p>
    <w:p w:rsidR="00F50BF9" w:rsidRPr="006F59F3" w:rsidRDefault="001F5C36">
      <w:pPr>
        <w:rPr>
          <w:b/>
          <w:color w:val="7DB482"/>
          <w:spacing w:val="-5"/>
          <w:sz w:val="24"/>
          <w:szCs w:val="24"/>
          <w:lang w:val="es-PE"/>
        </w:rPr>
      </w:pPr>
      <w:r w:rsidRPr="006F59F3">
        <w:rPr>
          <w:b/>
          <w:color w:val="7DB482"/>
          <w:spacing w:val="-5"/>
          <w:sz w:val="24"/>
          <w:szCs w:val="24"/>
          <w:lang w:val="es-PE"/>
        </w:rPr>
        <w:t>La relación con China ha planteado algunas cuestiones</w:t>
      </w:r>
    </w:p>
    <w:p w:rsidR="007D6FA6" w:rsidRPr="006F59F3" w:rsidRDefault="007D6FA6" w:rsidP="00F50BF9">
      <w:pPr>
        <w:rPr>
          <w:b/>
          <w:color w:val="7DB482"/>
          <w:spacing w:val="-5"/>
          <w:sz w:val="24"/>
          <w:szCs w:val="24"/>
          <w:lang w:val="es-PE"/>
        </w:rPr>
      </w:pPr>
    </w:p>
    <w:p w:rsidR="00813DCF" w:rsidRPr="006F59F3" w:rsidRDefault="00813DCF" w:rsidP="00F50BF9">
      <w:pPr>
        <w:rPr>
          <w:b/>
          <w:color w:val="7DB482"/>
          <w:spacing w:val="-5"/>
          <w:sz w:val="24"/>
          <w:szCs w:val="24"/>
          <w:lang w:val="es-PE"/>
        </w:rPr>
      </w:pPr>
    </w:p>
    <w:p w:rsidR="007D6FA6" w:rsidRPr="006F59F3" w:rsidRDefault="001F5C36" w:rsidP="00103A19">
      <w:pPr>
        <w:spacing w:line="240" w:lineRule="auto"/>
        <w:rPr>
          <w:b/>
          <w:bCs/>
          <w:sz w:val="20"/>
          <w:szCs w:val="20"/>
          <w:shd w:val="clear" w:color="auto" w:fill="FFFFFF"/>
          <w:lang w:val="es-PE"/>
        </w:rPr>
      </w:pPr>
      <w:r w:rsidRPr="006F59F3">
        <w:rPr>
          <w:b/>
          <w:bCs/>
          <w:sz w:val="20"/>
          <w:szCs w:val="20"/>
          <w:shd w:val="clear" w:color="auto" w:fill="FFFFFF"/>
          <w:lang w:val="es-PE"/>
        </w:rPr>
        <w:t>China ha fortalecido sus lazos con los gobiernos populistas de Latinoamérica</w:t>
      </w:r>
    </w:p>
    <w:p w:rsidR="00F50BF9" w:rsidRPr="006F59F3" w:rsidRDefault="00F50BF9" w:rsidP="00146DD0">
      <w:pPr>
        <w:rPr>
          <w:lang w:val="es-PE"/>
        </w:rPr>
      </w:pPr>
    </w:p>
    <w:p w:rsidR="007D6FA6" w:rsidRPr="006F59F3" w:rsidRDefault="001F5C36">
      <w:pPr>
        <w:rPr>
          <w:rFonts w:cs="OptimaLTStd"/>
          <w:lang w:val="es-PE"/>
        </w:rPr>
      </w:pPr>
      <w:r w:rsidRPr="006F59F3">
        <w:rPr>
          <w:rFonts w:cs="OptimaLTStd"/>
          <w:b/>
          <w:lang w:val="es-PE"/>
        </w:rPr>
        <w:t>El rol de China como prestamista de “último recurso” para Latinoamérica ha generado un debate en aument</w:t>
      </w:r>
      <w:r w:rsidR="00C50690">
        <w:rPr>
          <w:rFonts w:cs="OptimaLTStd"/>
          <w:b/>
          <w:lang w:val="es-PE"/>
        </w:rPr>
        <w:t>o</w:t>
      </w:r>
      <w:r w:rsidR="007D6FA6" w:rsidRPr="006F59F3">
        <w:rPr>
          <w:rFonts w:cs="OptimaLTStd"/>
          <w:b/>
          <w:lang w:val="es-PE"/>
        </w:rPr>
        <w:t>.</w:t>
      </w:r>
      <w:r w:rsidR="007D6FA6" w:rsidRPr="006F59F3">
        <w:rPr>
          <w:rFonts w:cs="OptimaLTStd"/>
          <w:lang w:val="es-PE"/>
        </w:rPr>
        <w:t xml:space="preserve"> Beijing </w:t>
      </w:r>
      <w:r w:rsidRPr="006F59F3">
        <w:rPr>
          <w:rFonts w:cs="OptimaLTStd"/>
          <w:lang w:val="es-PE"/>
        </w:rPr>
        <w:t>ha recibido cada vez más visitas de president</w:t>
      </w:r>
      <w:r w:rsidR="00643951" w:rsidRPr="006F59F3">
        <w:rPr>
          <w:rFonts w:cs="OptimaLTStd"/>
          <w:lang w:val="es-PE"/>
        </w:rPr>
        <w:t>e</w:t>
      </w:r>
      <w:r w:rsidRPr="006F59F3">
        <w:rPr>
          <w:rFonts w:cs="OptimaLTStd"/>
          <w:lang w:val="es-PE"/>
        </w:rPr>
        <w:t xml:space="preserve">s populistas que han gastado libremente durante la última década pero </w:t>
      </w:r>
      <w:r w:rsidR="008728EC" w:rsidRPr="006F59F3">
        <w:rPr>
          <w:rFonts w:cs="OptimaLTStd"/>
          <w:lang w:val="es-PE"/>
        </w:rPr>
        <w:t>están en problemas con el colapso de los precios de materias primas. A menudo, estos tipos de acuerdos carecen de transparencia y las condiciones normalmente no son divulgadas</w:t>
      </w:r>
      <w:r w:rsidR="007D6FA6" w:rsidRPr="006F59F3">
        <w:rPr>
          <w:rFonts w:cs="OptimaLTStd"/>
          <w:lang w:val="es-PE"/>
        </w:rPr>
        <w:t xml:space="preserve">. </w:t>
      </w:r>
      <w:r w:rsidR="00643951" w:rsidRPr="006F59F3">
        <w:rPr>
          <w:rFonts w:cs="OptimaLTStd"/>
          <w:lang w:val="es-PE"/>
        </w:rPr>
        <w:t>Las economías desarrolladas y los organismos internacionales normalmente permanecen alejados de los países que presentan riesgos</w:t>
      </w:r>
      <w:r w:rsidR="007D6FA6" w:rsidRPr="006F59F3">
        <w:rPr>
          <w:rFonts w:cs="OptimaLTStd"/>
          <w:lang w:val="es-PE"/>
        </w:rPr>
        <w:t xml:space="preserve"> </w:t>
      </w:r>
      <w:r w:rsidR="00643951" w:rsidRPr="006F59F3">
        <w:rPr>
          <w:rFonts w:cs="OptimaLTStd"/>
          <w:lang w:val="es-PE"/>
        </w:rPr>
        <w:t>–</w:t>
      </w:r>
      <w:r w:rsidR="007D6FA6" w:rsidRPr="006F59F3">
        <w:rPr>
          <w:rFonts w:cs="OptimaLTStd"/>
          <w:lang w:val="es-PE"/>
        </w:rPr>
        <w:t xml:space="preserve"> </w:t>
      </w:r>
      <w:r w:rsidR="00643951" w:rsidRPr="006F59F3">
        <w:rPr>
          <w:rFonts w:cs="OptimaLTStd"/>
          <w:lang w:val="es-PE"/>
        </w:rPr>
        <w:t>o facilitan recursos sujetos a profundas reformas económicas y políticas</w:t>
      </w:r>
      <w:r w:rsidR="007D6FA6" w:rsidRPr="006F59F3">
        <w:rPr>
          <w:rFonts w:cs="OptimaLTStd"/>
          <w:lang w:val="es-PE"/>
        </w:rPr>
        <w:t xml:space="preserve">. </w:t>
      </w:r>
      <w:r w:rsidR="00496D98" w:rsidRPr="006F59F3">
        <w:rPr>
          <w:rFonts w:cs="OptimaLTStd"/>
          <w:lang w:val="es-PE"/>
        </w:rPr>
        <w:t>Sin embargo, algunos países asiáticos son de menos principios en términos de derechos humanos y buen gobierno</w:t>
      </w:r>
      <w:r w:rsidR="007D6FA6" w:rsidRPr="006F59F3">
        <w:rPr>
          <w:rFonts w:cs="OptimaLTStd"/>
          <w:lang w:val="es-PE"/>
        </w:rPr>
        <w:t xml:space="preserve">. </w:t>
      </w:r>
      <w:r w:rsidR="00496D98" w:rsidRPr="006F59F3">
        <w:rPr>
          <w:rFonts w:cs="OptimaLTStd"/>
          <w:lang w:val="es-PE"/>
        </w:rPr>
        <w:t>Normalmente requieren que los países compren sus paquetes complet</w:t>
      </w:r>
      <w:r w:rsidR="00801ACC">
        <w:rPr>
          <w:rFonts w:cs="OptimaLTStd"/>
          <w:lang w:val="es-PE"/>
        </w:rPr>
        <w:t>o</w:t>
      </w:r>
      <w:r w:rsidR="00496D98" w:rsidRPr="006F59F3">
        <w:rPr>
          <w:rFonts w:cs="OptimaLTStd"/>
          <w:lang w:val="es-PE"/>
        </w:rPr>
        <w:t xml:space="preserve">s o que reembolsen en millones de barriles de </w:t>
      </w:r>
      <w:r w:rsidR="009E470B" w:rsidRPr="006F59F3">
        <w:rPr>
          <w:rFonts w:cs="OptimaLTStd"/>
          <w:lang w:val="es-PE"/>
        </w:rPr>
        <w:t>petróleo</w:t>
      </w:r>
      <w:r w:rsidR="00496D98" w:rsidRPr="006F59F3">
        <w:rPr>
          <w:rFonts w:cs="OptimaLTStd"/>
          <w:lang w:val="es-PE"/>
        </w:rPr>
        <w:t>.</w:t>
      </w:r>
    </w:p>
    <w:p w:rsidR="007D6FA6" w:rsidRPr="006F59F3" w:rsidRDefault="007D6FA6" w:rsidP="007D6FA6">
      <w:pPr>
        <w:rPr>
          <w:rFonts w:cs="OptimaLTStd"/>
          <w:lang w:val="es-PE"/>
        </w:rPr>
      </w:pPr>
    </w:p>
    <w:p w:rsidR="007D6FA6" w:rsidRPr="006F59F3" w:rsidRDefault="00496D98" w:rsidP="007D6FA6">
      <w:pPr>
        <w:rPr>
          <w:rFonts w:cs="OptimaLTStd"/>
          <w:lang w:val="es-PE"/>
        </w:rPr>
      </w:pPr>
      <w:r w:rsidRPr="002B4A95">
        <w:rPr>
          <w:rFonts w:cs="OptimaLTStd"/>
          <w:b/>
          <w:lang w:val="es-PE"/>
        </w:rPr>
        <w:t>El caso más ilustrativo es el de Venezuela</w:t>
      </w:r>
      <w:r w:rsidR="007D6FA6" w:rsidRPr="006F59F3">
        <w:rPr>
          <w:rFonts w:cs="OptimaLTStd"/>
          <w:lang w:val="es-PE"/>
        </w:rPr>
        <w:t xml:space="preserve">. </w:t>
      </w:r>
      <w:r w:rsidRPr="006F59F3">
        <w:rPr>
          <w:rFonts w:cs="OptimaLTStd"/>
          <w:lang w:val="es-PE"/>
        </w:rPr>
        <w:t>La comunidad internacional ha criticado su gobierno por mucho tiempo debido a su severo autoritarismo e intervencionismo económico</w:t>
      </w:r>
      <w:r w:rsidR="007D6FA6" w:rsidRPr="006F59F3">
        <w:rPr>
          <w:lang w:val="es-PE"/>
        </w:rPr>
        <w:t xml:space="preserve">. </w:t>
      </w:r>
      <w:r w:rsidR="009E470B" w:rsidRPr="006F59F3">
        <w:rPr>
          <w:lang w:val="es-PE"/>
        </w:rPr>
        <w:t xml:space="preserve">El país ha experimentado una actividad decreciente, combinada con una inflación andante, una </w:t>
      </w:r>
      <w:r w:rsidR="009E470B" w:rsidRPr="006F59F3">
        <w:rPr>
          <w:lang w:val="es-PE"/>
        </w:rPr>
        <w:lastRenderedPageBreak/>
        <w:t>escasez en aumento de los productos básicos y reducción de las reservas internacionales.</w:t>
      </w:r>
      <w:r w:rsidR="007D6FA6" w:rsidRPr="006F59F3">
        <w:rPr>
          <w:lang w:val="es-PE"/>
        </w:rPr>
        <w:t xml:space="preserve"> </w:t>
      </w:r>
      <w:r w:rsidR="009E470B" w:rsidRPr="006F59F3">
        <w:rPr>
          <w:lang w:val="es-PE"/>
        </w:rPr>
        <w:t xml:space="preserve">Ha sobrevivido por muchos años debido a su importante producción de petróleo; sin embargo, ahora los precios han estado en caída libre desde mediados de </w:t>
      </w:r>
      <w:r w:rsidR="00BB3385" w:rsidRPr="006F59F3">
        <w:rPr>
          <w:lang w:val="es-PE"/>
        </w:rPr>
        <w:t>2014. Por lo tanto, el país está en peligro de presentar un incumplimiento</w:t>
      </w:r>
      <w:r w:rsidR="007D6FA6" w:rsidRPr="006F59F3">
        <w:rPr>
          <w:lang w:val="es-PE"/>
        </w:rPr>
        <w:t xml:space="preserve">. </w:t>
      </w:r>
      <w:r w:rsidR="009E470B" w:rsidRPr="006F59F3">
        <w:rPr>
          <w:lang w:val="es-PE"/>
        </w:rPr>
        <w:t>No obstante</w:t>
      </w:r>
      <w:r w:rsidR="007D6FA6" w:rsidRPr="006F59F3">
        <w:rPr>
          <w:lang w:val="es-PE"/>
        </w:rPr>
        <w:t xml:space="preserve">, </w:t>
      </w:r>
      <w:r w:rsidR="009E470B" w:rsidRPr="006F59F3">
        <w:rPr>
          <w:lang w:val="es-PE"/>
        </w:rPr>
        <w:t>a inicios de septiemb</w:t>
      </w:r>
      <w:r w:rsidR="00F03365" w:rsidRPr="006F59F3">
        <w:rPr>
          <w:lang w:val="es-PE"/>
        </w:rPr>
        <w:t>re de 2015, el Presidente Nicolá</w:t>
      </w:r>
      <w:r w:rsidR="009E470B" w:rsidRPr="006F59F3">
        <w:rPr>
          <w:lang w:val="es-PE"/>
        </w:rPr>
        <w:t xml:space="preserve">s Maduro anuncio un nuevo préstamo chino </w:t>
      </w:r>
      <w:r w:rsidR="007B0789" w:rsidRPr="006F59F3">
        <w:rPr>
          <w:bCs/>
          <w:shd w:val="clear" w:color="auto" w:fill="FFFFFF"/>
          <w:lang w:val="es-PE"/>
        </w:rPr>
        <w:t>USD</w:t>
      </w:r>
      <w:r w:rsidR="009E470B" w:rsidRPr="006F59F3">
        <w:rPr>
          <w:lang w:val="es-PE"/>
        </w:rPr>
        <w:t xml:space="preserve"> </w:t>
      </w:r>
      <w:r w:rsidR="007D6FA6" w:rsidRPr="006F59F3">
        <w:rPr>
          <w:lang w:val="es-PE"/>
        </w:rPr>
        <w:t xml:space="preserve">5 </w:t>
      </w:r>
      <w:r w:rsidR="009E470B" w:rsidRPr="006F59F3">
        <w:rPr>
          <w:lang w:val="es-PE"/>
        </w:rPr>
        <w:t>mil millone</w:t>
      </w:r>
      <w:r w:rsidR="00F03365" w:rsidRPr="006F59F3">
        <w:rPr>
          <w:lang w:val="es-PE"/>
        </w:rPr>
        <w:t>s</w:t>
      </w:r>
      <w:r w:rsidR="009E470B" w:rsidRPr="006F59F3">
        <w:rPr>
          <w:lang w:val="es-PE"/>
        </w:rPr>
        <w:t xml:space="preserve"> que pagará con petróleo</w:t>
      </w:r>
      <w:r w:rsidR="007D6FA6" w:rsidRPr="006F59F3">
        <w:rPr>
          <w:lang w:val="es-PE"/>
        </w:rPr>
        <w:t>.</w:t>
      </w:r>
    </w:p>
    <w:p w:rsidR="007D6FA6" w:rsidRPr="006F59F3" w:rsidRDefault="007D6FA6" w:rsidP="007D6FA6">
      <w:pPr>
        <w:rPr>
          <w:rFonts w:cs="OptimaLTStd"/>
          <w:lang w:val="es-PE"/>
        </w:rPr>
      </w:pPr>
    </w:p>
    <w:p w:rsidR="007D6FA6" w:rsidRPr="006F59F3" w:rsidRDefault="00F03365" w:rsidP="007D6FA6">
      <w:pPr>
        <w:rPr>
          <w:lang w:val="es-PE"/>
        </w:rPr>
      </w:pPr>
      <w:r w:rsidRPr="006F59F3">
        <w:rPr>
          <w:b/>
          <w:lang w:val="es-PE"/>
        </w:rPr>
        <w:t xml:space="preserve">Las relaciones entre ambos países se fortalecieron durante el mandato de Hugo Chávez y el ejercicio de </w:t>
      </w:r>
      <w:proofErr w:type="spellStart"/>
      <w:r w:rsidR="007D6FA6" w:rsidRPr="006F59F3">
        <w:rPr>
          <w:b/>
          <w:lang w:val="es-PE"/>
        </w:rPr>
        <w:t>Hu</w:t>
      </w:r>
      <w:proofErr w:type="spellEnd"/>
      <w:r w:rsidR="007D6FA6" w:rsidRPr="006F59F3">
        <w:rPr>
          <w:b/>
          <w:lang w:val="es-PE"/>
        </w:rPr>
        <w:t xml:space="preserve"> Jintao </w:t>
      </w:r>
      <w:r w:rsidRPr="006F59F3">
        <w:rPr>
          <w:b/>
          <w:lang w:val="es-PE"/>
        </w:rPr>
        <w:t>de la República Popular de China</w:t>
      </w:r>
      <w:r w:rsidR="007D6FA6" w:rsidRPr="006F59F3">
        <w:rPr>
          <w:b/>
          <w:lang w:val="es-PE"/>
        </w:rPr>
        <w:t>.</w:t>
      </w:r>
      <w:r w:rsidR="007D6FA6" w:rsidRPr="006F59F3">
        <w:rPr>
          <w:lang w:val="es-PE"/>
        </w:rPr>
        <w:t xml:space="preserve"> </w:t>
      </w:r>
      <w:r w:rsidRPr="006F59F3">
        <w:rPr>
          <w:lang w:val="es-PE"/>
        </w:rPr>
        <w:t>En términos de comercio, parecían la pareja perfecta, ya que China se interesaba en el petróleo y Venezuela posee las más grandes reservas de petróleo comprobadas en el mundo</w:t>
      </w:r>
      <w:r w:rsidR="007D6FA6" w:rsidRPr="006F59F3">
        <w:rPr>
          <w:lang w:val="es-PE"/>
        </w:rPr>
        <w:t xml:space="preserve">. </w:t>
      </w:r>
      <w:r w:rsidR="001B2B16" w:rsidRPr="006F59F3">
        <w:rPr>
          <w:lang w:val="es-PE"/>
        </w:rPr>
        <w:t>Asimismo, la época parece haber contribuido en el mejoramiento de las relaciones entre ambos países.</w:t>
      </w:r>
      <w:r w:rsidR="007D6FA6" w:rsidRPr="006F59F3">
        <w:rPr>
          <w:lang w:val="es-PE"/>
        </w:rPr>
        <w:t xml:space="preserve"> </w:t>
      </w:r>
      <w:r w:rsidR="001B2B16" w:rsidRPr="006F59F3">
        <w:rPr>
          <w:lang w:val="es-PE"/>
        </w:rPr>
        <w:t>Al mismo tiempo, las tensiones entre Venezuela y Estado Unidos incrementaban</w:t>
      </w:r>
      <w:r w:rsidR="007D6FA6" w:rsidRPr="006F59F3">
        <w:rPr>
          <w:lang w:val="es-PE"/>
        </w:rPr>
        <w:t xml:space="preserve">. </w:t>
      </w:r>
      <w:r w:rsidR="005B61BF" w:rsidRPr="006F59F3">
        <w:rPr>
          <w:lang w:val="es-PE"/>
        </w:rPr>
        <w:t xml:space="preserve">Al tomar el cargo en </w:t>
      </w:r>
      <w:r w:rsidR="007D6FA6" w:rsidRPr="006F59F3">
        <w:rPr>
          <w:lang w:val="es-PE"/>
        </w:rPr>
        <w:t xml:space="preserve">1999, Chávez </w:t>
      </w:r>
      <w:r w:rsidR="005B61BF" w:rsidRPr="006F59F3">
        <w:rPr>
          <w:lang w:val="es-PE"/>
        </w:rPr>
        <w:t>acusó al entonces presidente de Estados Unidos</w:t>
      </w:r>
      <w:r w:rsidR="007D6FA6" w:rsidRPr="006F59F3">
        <w:rPr>
          <w:lang w:val="es-PE"/>
        </w:rPr>
        <w:t xml:space="preserve">, George W Bush, </w:t>
      </w:r>
      <w:r w:rsidR="005B61BF" w:rsidRPr="006F59F3">
        <w:rPr>
          <w:lang w:val="es-PE"/>
        </w:rPr>
        <w:t xml:space="preserve">de apoyar el intento fallido de golpe de estado en su contra en </w:t>
      </w:r>
      <w:r w:rsidR="007D6FA6" w:rsidRPr="006F59F3">
        <w:rPr>
          <w:lang w:val="es-PE"/>
        </w:rPr>
        <w:t xml:space="preserve">2002. </w:t>
      </w:r>
      <w:r w:rsidR="005B61BF" w:rsidRPr="006F59F3">
        <w:rPr>
          <w:lang w:val="es-PE"/>
        </w:rPr>
        <w:t>La motivación de China estaba ligada a su deseo por reducir su dependencia en el petróleo de Oriente Medio.</w:t>
      </w:r>
    </w:p>
    <w:p w:rsidR="007D6FA6" w:rsidRPr="006F59F3" w:rsidRDefault="007D6FA6" w:rsidP="007D6FA6">
      <w:pPr>
        <w:rPr>
          <w:lang w:val="es-PE"/>
        </w:rPr>
      </w:pPr>
    </w:p>
    <w:p w:rsidR="007D6FA6" w:rsidRPr="006F59F3" w:rsidRDefault="007D6FA6" w:rsidP="007D6FA6">
      <w:pPr>
        <w:rPr>
          <w:lang w:val="es-PE"/>
        </w:rPr>
      </w:pPr>
      <w:r w:rsidRPr="006F59F3">
        <w:rPr>
          <w:b/>
          <w:lang w:val="es-PE"/>
        </w:rPr>
        <w:t xml:space="preserve">China </w:t>
      </w:r>
      <w:r w:rsidR="005B61BF" w:rsidRPr="006F59F3">
        <w:rPr>
          <w:b/>
          <w:lang w:val="es-PE"/>
        </w:rPr>
        <w:t>ya ha despilfarrado</w:t>
      </w:r>
      <w:r w:rsidR="007B0789" w:rsidRPr="006F59F3">
        <w:rPr>
          <w:b/>
          <w:lang w:val="es-PE"/>
        </w:rPr>
        <w:t xml:space="preserve"> USD</w:t>
      </w:r>
      <w:r w:rsidRPr="006F59F3">
        <w:rPr>
          <w:b/>
          <w:lang w:val="es-PE"/>
        </w:rPr>
        <w:t xml:space="preserve"> 56.3 </w:t>
      </w:r>
      <w:r w:rsidR="005B61BF" w:rsidRPr="006F59F3">
        <w:rPr>
          <w:b/>
          <w:lang w:val="es-PE"/>
        </w:rPr>
        <w:t xml:space="preserve">mil millones en </w:t>
      </w:r>
      <w:r w:rsidRPr="006F59F3">
        <w:rPr>
          <w:b/>
          <w:lang w:val="es-PE"/>
        </w:rPr>
        <w:t xml:space="preserve">Venezuela </w:t>
      </w:r>
      <w:r w:rsidR="005B61BF" w:rsidRPr="006F59F3">
        <w:rPr>
          <w:b/>
          <w:lang w:val="es-PE"/>
        </w:rPr>
        <w:t xml:space="preserve">desde </w:t>
      </w:r>
      <w:r w:rsidRPr="006F59F3">
        <w:rPr>
          <w:b/>
          <w:lang w:val="es-PE"/>
        </w:rPr>
        <w:t xml:space="preserve">2007 </w:t>
      </w:r>
      <w:r w:rsidR="00F46EF9" w:rsidRPr="006F59F3">
        <w:rPr>
          <w:b/>
          <w:lang w:val="es-PE"/>
        </w:rPr>
        <w:t>y se calcula que</w:t>
      </w:r>
      <w:r w:rsidRPr="006F59F3">
        <w:rPr>
          <w:b/>
          <w:lang w:val="es-PE"/>
        </w:rPr>
        <w:t xml:space="preserve"> 20 </w:t>
      </w:r>
      <w:r w:rsidR="00F46EF9" w:rsidRPr="006F59F3">
        <w:rPr>
          <w:b/>
          <w:lang w:val="es-PE"/>
        </w:rPr>
        <w:t>mil millones se encuentran pendientes</w:t>
      </w:r>
      <w:r w:rsidRPr="006F59F3">
        <w:rPr>
          <w:b/>
          <w:lang w:val="es-PE"/>
        </w:rPr>
        <w:t>.</w:t>
      </w:r>
      <w:r w:rsidRPr="006F59F3">
        <w:rPr>
          <w:lang w:val="es-PE"/>
        </w:rPr>
        <w:t xml:space="preserve"> </w:t>
      </w:r>
      <w:r w:rsidR="00F46EF9" w:rsidRPr="006F59F3">
        <w:rPr>
          <w:lang w:val="es-PE"/>
        </w:rPr>
        <w:t>Mientras que el crecimiento de China se ha reducido su velocidad</w:t>
      </w:r>
      <w:r w:rsidRPr="006F59F3">
        <w:rPr>
          <w:lang w:val="es-PE"/>
        </w:rPr>
        <w:t xml:space="preserve">, </w:t>
      </w:r>
      <w:r w:rsidR="00F46EF9" w:rsidRPr="006F59F3">
        <w:rPr>
          <w:lang w:val="es-PE"/>
        </w:rPr>
        <w:t>el país ahora está inundado de petróleo e importaciones que han sido almacenados en reservas de emergencia, en lugar de ser consumidos.</w:t>
      </w:r>
      <w:r w:rsidR="00F46EF9" w:rsidRPr="006F59F3" w:rsidDel="00F46EF9">
        <w:rPr>
          <w:lang w:val="es-PE"/>
        </w:rPr>
        <w:t xml:space="preserve"> </w:t>
      </w:r>
      <w:r w:rsidR="00F46EF9" w:rsidRPr="006F59F3">
        <w:rPr>
          <w:lang w:val="es-PE"/>
        </w:rPr>
        <w:t>Además</w:t>
      </w:r>
      <w:r w:rsidRPr="006F59F3">
        <w:rPr>
          <w:lang w:val="es-PE"/>
        </w:rPr>
        <w:t xml:space="preserve">, </w:t>
      </w:r>
      <w:r w:rsidR="00F46EF9" w:rsidRPr="006F59F3">
        <w:rPr>
          <w:lang w:val="es-PE"/>
        </w:rPr>
        <w:t>El gobierno de Venezuela necesita con urgencia pagar sus obligaciones de corto plazo</w:t>
      </w:r>
      <w:r w:rsidRPr="006F59F3">
        <w:rPr>
          <w:lang w:val="es-PE"/>
        </w:rPr>
        <w:t xml:space="preserve"> (</w:t>
      </w:r>
      <w:r w:rsidR="00F46EF9" w:rsidRPr="006F59F3">
        <w:rPr>
          <w:lang w:val="es-PE"/>
        </w:rPr>
        <w:t>como son los salarios, importaciones y seguro social</w:t>
      </w:r>
      <w:r w:rsidRPr="006F59F3">
        <w:rPr>
          <w:lang w:val="es-PE"/>
        </w:rPr>
        <w:t xml:space="preserve">) </w:t>
      </w:r>
      <w:r w:rsidR="00F46EF9" w:rsidRPr="006F59F3">
        <w:rPr>
          <w:lang w:val="es-PE"/>
        </w:rPr>
        <w:t>y</w:t>
      </w:r>
      <w:r w:rsidRPr="006F59F3">
        <w:rPr>
          <w:lang w:val="es-PE"/>
        </w:rPr>
        <w:t xml:space="preserve">, </w:t>
      </w:r>
      <w:r w:rsidR="00F46EF9" w:rsidRPr="006F59F3">
        <w:rPr>
          <w:lang w:val="es-PE"/>
        </w:rPr>
        <w:t>como los pagos de préstamos son en petróleo</w:t>
      </w:r>
      <w:r w:rsidRPr="006F59F3">
        <w:rPr>
          <w:lang w:val="es-PE"/>
        </w:rPr>
        <w:t xml:space="preserve">, </w:t>
      </w:r>
      <w:r w:rsidR="00F46EF9" w:rsidRPr="006F59F3">
        <w:rPr>
          <w:lang w:val="es-PE"/>
        </w:rPr>
        <w:t>estos préstamos no necesitan pasar por el Parlamento.</w:t>
      </w:r>
      <w:r w:rsidRPr="006F59F3">
        <w:rPr>
          <w:lang w:val="es-PE"/>
        </w:rPr>
        <w:t xml:space="preserve"> </w:t>
      </w:r>
      <w:r w:rsidR="001264F1" w:rsidRPr="006F59F3">
        <w:rPr>
          <w:lang w:val="es-PE"/>
        </w:rPr>
        <w:t xml:space="preserve">Aunque China espera que sus recursos sean utilizados en inversiones para petróleo, no </w:t>
      </w:r>
      <w:r w:rsidR="006F59F3" w:rsidRPr="006F59F3">
        <w:rPr>
          <w:lang w:val="es-PE"/>
        </w:rPr>
        <w:t>es necesario</w:t>
      </w:r>
      <w:r w:rsidR="001264F1" w:rsidRPr="006F59F3">
        <w:rPr>
          <w:lang w:val="es-PE"/>
        </w:rPr>
        <w:t xml:space="preserve"> que el gobierno venezolano brinde cuentas</w:t>
      </w:r>
      <w:r w:rsidRPr="006F59F3">
        <w:rPr>
          <w:lang w:val="es-PE"/>
        </w:rPr>
        <w:t xml:space="preserve">.  </w:t>
      </w:r>
    </w:p>
    <w:p w:rsidR="007D6FA6" w:rsidRPr="006F59F3" w:rsidRDefault="007D6FA6" w:rsidP="007D6FA6">
      <w:pPr>
        <w:rPr>
          <w:lang w:val="es-PE"/>
        </w:rPr>
      </w:pPr>
    </w:p>
    <w:p w:rsidR="007D6FA6" w:rsidRPr="006F59F3" w:rsidRDefault="001264F1" w:rsidP="007D6FA6">
      <w:pPr>
        <w:rPr>
          <w:lang w:val="es-PE"/>
        </w:rPr>
      </w:pPr>
      <w:r w:rsidRPr="006F59F3">
        <w:rPr>
          <w:b/>
          <w:lang w:val="es-PE"/>
        </w:rPr>
        <w:t>La Mesa de la Unidad Democrática de Venezuela</w:t>
      </w:r>
      <w:r w:rsidR="007D6FA6" w:rsidRPr="006F59F3">
        <w:rPr>
          <w:b/>
          <w:lang w:val="es-PE"/>
        </w:rPr>
        <w:t xml:space="preserve"> (MUD) </w:t>
      </w:r>
      <w:r w:rsidRPr="006F59F3">
        <w:rPr>
          <w:b/>
          <w:lang w:val="es-PE"/>
        </w:rPr>
        <w:t>ganó una mayoría de dos tercios en las elecciones legislativas el 6 de diciembre de</w:t>
      </w:r>
      <w:r w:rsidR="007D6FA6" w:rsidRPr="006F59F3">
        <w:rPr>
          <w:b/>
          <w:lang w:val="es-PE"/>
        </w:rPr>
        <w:t xml:space="preserve"> 2015. </w:t>
      </w:r>
      <w:r w:rsidRPr="006F59F3">
        <w:rPr>
          <w:lang w:val="es-PE"/>
        </w:rPr>
        <w:t xml:space="preserve">Los resultados aseguraron al partido </w:t>
      </w:r>
      <w:r w:rsidR="007D6FA6" w:rsidRPr="006F59F3">
        <w:rPr>
          <w:lang w:val="es-PE"/>
        </w:rPr>
        <w:t xml:space="preserve">112 </w:t>
      </w:r>
      <w:r w:rsidRPr="006F59F3">
        <w:rPr>
          <w:lang w:val="es-PE"/>
        </w:rPr>
        <w:t xml:space="preserve">escaños en la Asamblea Nacional contra los 55 obtenidos por el </w:t>
      </w:r>
      <w:r w:rsidR="00092606" w:rsidRPr="006F59F3">
        <w:rPr>
          <w:lang w:val="es-PE"/>
        </w:rPr>
        <w:t>Partido Socialista Unido</w:t>
      </w:r>
      <w:r w:rsidR="007D6FA6" w:rsidRPr="006F59F3">
        <w:rPr>
          <w:lang w:val="es-PE"/>
        </w:rPr>
        <w:t xml:space="preserve"> (PSUV, </w:t>
      </w:r>
      <w:r w:rsidR="00092606" w:rsidRPr="006F59F3">
        <w:rPr>
          <w:lang w:val="es-PE"/>
        </w:rPr>
        <w:t>partido del presidente N</w:t>
      </w:r>
      <w:r w:rsidR="007D6FA6" w:rsidRPr="006F59F3">
        <w:rPr>
          <w:lang w:val="es-PE"/>
        </w:rPr>
        <w:t>icol</w:t>
      </w:r>
      <w:r w:rsidR="00092606" w:rsidRPr="006F59F3">
        <w:rPr>
          <w:lang w:val="es-PE"/>
        </w:rPr>
        <w:t>á</w:t>
      </w:r>
      <w:r w:rsidR="007D6FA6" w:rsidRPr="006F59F3">
        <w:rPr>
          <w:lang w:val="es-PE"/>
        </w:rPr>
        <w:t>s Maduro).</w:t>
      </w:r>
      <w:r w:rsidR="00092606" w:rsidRPr="006F59F3">
        <w:rPr>
          <w:lang w:val="es-PE"/>
        </w:rPr>
        <w:t xml:space="preserve"> El resultado de las elecciones fue visto como una Victoria para la democracia y representa el revé más importante para el </w:t>
      </w:r>
      <w:r w:rsidR="007D6FA6" w:rsidRPr="006F59F3">
        <w:rPr>
          <w:i/>
          <w:lang w:val="es-PE"/>
        </w:rPr>
        <w:t>chavismo</w:t>
      </w:r>
      <w:r w:rsidR="007D6FA6" w:rsidRPr="006F59F3">
        <w:rPr>
          <w:rStyle w:val="Refdenotaalpie"/>
          <w:i/>
          <w:lang w:val="es-PE"/>
        </w:rPr>
        <w:footnoteReference w:id="15"/>
      </w:r>
      <w:r w:rsidR="007D6FA6" w:rsidRPr="006F59F3">
        <w:rPr>
          <w:lang w:val="es-PE"/>
        </w:rPr>
        <w:t xml:space="preserve">. </w:t>
      </w:r>
      <w:r w:rsidR="00092606" w:rsidRPr="006F59F3">
        <w:rPr>
          <w:lang w:val="es-PE"/>
        </w:rPr>
        <w:t>No obstante</w:t>
      </w:r>
      <w:r w:rsidR="007D6FA6" w:rsidRPr="006F59F3">
        <w:rPr>
          <w:lang w:val="es-PE"/>
        </w:rPr>
        <w:t xml:space="preserve">, </w:t>
      </w:r>
      <w:r w:rsidR="00092606" w:rsidRPr="006F59F3">
        <w:rPr>
          <w:lang w:val="es-PE"/>
        </w:rPr>
        <w:t xml:space="preserve">el </w:t>
      </w:r>
      <w:r w:rsidR="007D6FA6" w:rsidRPr="006F59F3">
        <w:rPr>
          <w:lang w:val="es-PE"/>
        </w:rPr>
        <w:t xml:space="preserve">MUD </w:t>
      </w:r>
      <w:r w:rsidR="00092606" w:rsidRPr="006F59F3">
        <w:rPr>
          <w:lang w:val="es-PE"/>
        </w:rPr>
        <w:t>se encuentra muy fragmentado</w:t>
      </w:r>
      <w:r w:rsidR="007D6FA6" w:rsidRPr="006F59F3">
        <w:rPr>
          <w:lang w:val="es-PE"/>
        </w:rPr>
        <w:t xml:space="preserve">, </w:t>
      </w:r>
      <w:r w:rsidR="00092606" w:rsidRPr="006F59F3">
        <w:rPr>
          <w:lang w:val="es-PE"/>
        </w:rPr>
        <w:t>ya que está compuesto de 24 partidos que tienen poco en común aparte de oponerse al</w:t>
      </w:r>
      <w:r w:rsidR="007D6FA6" w:rsidRPr="006F59F3">
        <w:rPr>
          <w:lang w:val="es-PE"/>
        </w:rPr>
        <w:t xml:space="preserve"> PSUV.</w:t>
      </w:r>
      <w:r w:rsidR="007D6FA6" w:rsidRPr="006F59F3">
        <w:rPr>
          <w:b/>
          <w:lang w:val="es-PE"/>
        </w:rPr>
        <w:t xml:space="preserve"> </w:t>
      </w:r>
      <w:r w:rsidR="00414256" w:rsidRPr="006F59F3">
        <w:rPr>
          <w:lang w:val="es-PE"/>
        </w:rPr>
        <w:t>Según el comité de expertos del</w:t>
      </w:r>
      <w:r w:rsidR="007D6FA6" w:rsidRPr="006F59F3">
        <w:rPr>
          <w:lang w:val="es-PE"/>
        </w:rPr>
        <w:t xml:space="preserve"> American Dialogue, China </w:t>
      </w:r>
      <w:r w:rsidR="00414256" w:rsidRPr="006F59F3">
        <w:rPr>
          <w:lang w:val="es-PE"/>
        </w:rPr>
        <w:t>está preocupada por el resultado de las últimas elecciones en Venezuela</w:t>
      </w:r>
      <w:r w:rsidR="007D6FA6" w:rsidRPr="006F59F3">
        <w:rPr>
          <w:lang w:val="es-PE"/>
        </w:rPr>
        <w:t xml:space="preserve">, </w:t>
      </w:r>
      <w:r w:rsidR="00414256" w:rsidRPr="006F59F3">
        <w:rPr>
          <w:lang w:val="es-PE"/>
        </w:rPr>
        <w:t>y teme que el rol más fuerte de la oposición pueda llevar a una lucha política interna</w:t>
      </w:r>
      <w:r w:rsidR="007D6FA6" w:rsidRPr="006F59F3">
        <w:rPr>
          <w:lang w:val="es-PE"/>
        </w:rPr>
        <w:t xml:space="preserve">, </w:t>
      </w:r>
      <w:r w:rsidR="00414256" w:rsidRPr="006F59F3">
        <w:rPr>
          <w:lang w:val="es-PE"/>
        </w:rPr>
        <w:t>en lugar de abordar las necesidades de reformas económicas y, consecuentemente, poner en riesgo los pagos adeudados a China.</w:t>
      </w:r>
    </w:p>
    <w:p w:rsidR="007D6FA6" w:rsidRPr="006F59F3" w:rsidRDefault="007D6FA6" w:rsidP="007D6FA6">
      <w:pPr>
        <w:rPr>
          <w:lang w:val="es-PE"/>
        </w:rPr>
      </w:pPr>
    </w:p>
    <w:p w:rsidR="007D6FA6" w:rsidRPr="006F59F3" w:rsidRDefault="007D6FA6" w:rsidP="007D6FA6">
      <w:pPr>
        <w:autoSpaceDE w:val="0"/>
        <w:autoSpaceDN w:val="0"/>
        <w:adjustRightInd w:val="0"/>
        <w:spacing w:line="240" w:lineRule="auto"/>
        <w:rPr>
          <w:lang w:val="es-PE"/>
        </w:rPr>
      </w:pPr>
      <w:r w:rsidRPr="006F59F3">
        <w:rPr>
          <w:rFonts w:cs="OptimaLTStd"/>
          <w:b/>
          <w:lang w:val="es-PE"/>
        </w:rPr>
        <w:t>Argentina</w:t>
      </w:r>
      <w:r w:rsidRPr="006F59F3">
        <w:rPr>
          <w:b/>
          <w:lang w:val="es-PE"/>
        </w:rPr>
        <w:t xml:space="preserve"> </w:t>
      </w:r>
      <w:r w:rsidR="00414256" w:rsidRPr="006F59F3">
        <w:rPr>
          <w:b/>
          <w:lang w:val="es-PE"/>
        </w:rPr>
        <w:t xml:space="preserve">también es otro ejemplo de un gobierno populista que ha fortalecido lazos con China durante </w:t>
      </w:r>
      <w:r w:rsidR="00414256" w:rsidRPr="006F59F3">
        <w:rPr>
          <w:b/>
          <w:lang w:val="es-PE"/>
        </w:rPr>
        <w:lastRenderedPageBreak/>
        <w:t>los últimos años</w:t>
      </w:r>
      <w:r w:rsidRPr="006F59F3">
        <w:rPr>
          <w:lang w:val="es-PE"/>
        </w:rPr>
        <w:t xml:space="preserve">. </w:t>
      </w:r>
      <w:r w:rsidR="00414256" w:rsidRPr="006F59F3">
        <w:rPr>
          <w:lang w:val="es-PE"/>
        </w:rPr>
        <w:t xml:space="preserve">A mediados de </w:t>
      </w:r>
      <w:r w:rsidRPr="006F59F3">
        <w:rPr>
          <w:lang w:val="es-PE"/>
        </w:rPr>
        <w:t xml:space="preserve">2014, Argentina </w:t>
      </w:r>
      <w:r w:rsidR="00414256" w:rsidRPr="006F59F3">
        <w:rPr>
          <w:lang w:val="es-PE"/>
        </w:rPr>
        <w:t>firmó un swap de</w:t>
      </w:r>
      <w:r w:rsidRPr="006F59F3">
        <w:rPr>
          <w:lang w:val="es-PE"/>
        </w:rPr>
        <w:t xml:space="preserve"> </w:t>
      </w:r>
      <w:r w:rsidR="007B0789" w:rsidRPr="006F59F3">
        <w:rPr>
          <w:lang w:val="es-PE"/>
        </w:rPr>
        <w:t xml:space="preserve">USD </w:t>
      </w:r>
      <w:r w:rsidRPr="006F59F3">
        <w:rPr>
          <w:lang w:val="es-PE"/>
        </w:rPr>
        <w:t xml:space="preserve">11 </w:t>
      </w:r>
      <w:r w:rsidR="007B0789" w:rsidRPr="006F59F3">
        <w:rPr>
          <w:lang w:val="es-PE"/>
        </w:rPr>
        <w:t>mil millones</w:t>
      </w:r>
      <w:r w:rsidRPr="006F59F3">
        <w:rPr>
          <w:lang w:val="es-PE"/>
        </w:rPr>
        <w:t xml:space="preserve">, </w:t>
      </w:r>
      <w:r w:rsidR="00414256" w:rsidRPr="006F59F3">
        <w:rPr>
          <w:lang w:val="es-PE"/>
        </w:rPr>
        <w:t>por tres años</w:t>
      </w:r>
      <w:r w:rsidRPr="006F59F3">
        <w:rPr>
          <w:lang w:val="es-PE"/>
        </w:rPr>
        <w:t xml:space="preserve">, </w:t>
      </w:r>
      <w:r w:rsidR="00414256" w:rsidRPr="006F59F3">
        <w:rPr>
          <w:lang w:val="es-PE"/>
        </w:rPr>
        <w:t>con el gobierno de China</w:t>
      </w:r>
      <w:r w:rsidRPr="006F59F3">
        <w:rPr>
          <w:lang w:val="es-PE"/>
        </w:rPr>
        <w:t xml:space="preserve">. </w:t>
      </w:r>
      <w:r w:rsidR="00414256" w:rsidRPr="006F59F3">
        <w:rPr>
          <w:lang w:val="es-PE"/>
        </w:rPr>
        <w:t>Esto ayudó a China a evitar un</w:t>
      </w:r>
      <w:r w:rsidRPr="006F59F3">
        <w:rPr>
          <w:lang w:val="es-PE"/>
        </w:rPr>
        <w:t xml:space="preserve"> </w:t>
      </w:r>
      <w:r w:rsidR="006F59F3" w:rsidRPr="006F59F3">
        <w:rPr>
          <w:lang w:val="es-PE"/>
        </w:rPr>
        <w:t>impago</w:t>
      </w:r>
      <w:r w:rsidRPr="006F59F3">
        <w:rPr>
          <w:lang w:val="es-PE"/>
        </w:rPr>
        <w:t xml:space="preserve"> </w:t>
      </w:r>
      <w:r w:rsidR="00414256" w:rsidRPr="006F59F3">
        <w:rPr>
          <w:lang w:val="es-PE"/>
        </w:rPr>
        <w:t>en sus deudas extranjeras</w:t>
      </w:r>
      <w:r w:rsidRPr="006F59F3">
        <w:rPr>
          <w:lang w:val="es-PE"/>
        </w:rPr>
        <w:t xml:space="preserve">. </w:t>
      </w:r>
      <w:r w:rsidR="00414256" w:rsidRPr="006F59F3">
        <w:rPr>
          <w:lang w:val="es-PE"/>
        </w:rPr>
        <w:t>El anuncio más reciente,</w:t>
      </w:r>
      <w:r w:rsidRPr="006F59F3">
        <w:rPr>
          <w:lang w:val="es-PE"/>
        </w:rPr>
        <w:t xml:space="preserve"> </w:t>
      </w:r>
      <w:r w:rsidR="00414256" w:rsidRPr="006F59F3">
        <w:rPr>
          <w:lang w:val="es-PE"/>
        </w:rPr>
        <w:t>e</w:t>
      </w:r>
      <w:r w:rsidRPr="006F59F3">
        <w:rPr>
          <w:lang w:val="es-PE"/>
        </w:rPr>
        <w:t xml:space="preserve">n </w:t>
      </w:r>
      <w:r w:rsidR="00414256" w:rsidRPr="006F59F3">
        <w:rPr>
          <w:lang w:val="es-PE"/>
        </w:rPr>
        <w:t xml:space="preserve">noviembre de </w:t>
      </w:r>
      <w:r w:rsidRPr="006F59F3">
        <w:rPr>
          <w:lang w:val="es-PE"/>
        </w:rPr>
        <w:t xml:space="preserve">2015, </w:t>
      </w:r>
      <w:r w:rsidR="00617CB3" w:rsidRPr="006F59F3">
        <w:rPr>
          <w:lang w:val="es-PE"/>
        </w:rPr>
        <w:t>es sobre dos plantas de energía nuclear en</w:t>
      </w:r>
      <w:r w:rsidRPr="006F59F3">
        <w:rPr>
          <w:lang w:val="es-PE"/>
        </w:rPr>
        <w:t xml:space="preserve"> Argentina. China </w:t>
      </w:r>
      <w:r w:rsidR="00617CB3" w:rsidRPr="006F59F3">
        <w:rPr>
          <w:lang w:val="es-PE"/>
        </w:rPr>
        <w:t>será responsable de</w:t>
      </w:r>
      <w:r w:rsidRPr="006F59F3">
        <w:rPr>
          <w:lang w:val="es-PE"/>
        </w:rPr>
        <w:t xml:space="preserve"> financi</w:t>
      </w:r>
      <w:r w:rsidR="00617CB3" w:rsidRPr="006F59F3">
        <w:rPr>
          <w:lang w:val="es-PE"/>
        </w:rPr>
        <w:t>ar</w:t>
      </w:r>
      <w:r w:rsidRPr="006F59F3">
        <w:rPr>
          <w:lang w:val="es-PE"/>
        </w:rPr>
        <w:t xml:space="preserve"> </w:t>
      </w:r>
      <w:r w:rsidR="00617CB3" w:rsidRPr="006F59F3">
        <w:rPr>
          <w:lang w:val="es-PE"/>
        </w:rPr>
        <w:t>y construir los proyectos</w:t>
      </w:r>
      <w:r w:rsidRPr="006F59F3">
        <w:rPr>
          <w:lang w:val="es-PE"/>
        </w:rPr>
        <w:t xml:space="preserve">, </w:t>
      </w:r>
      <w:r w:rsidR="00617CB3" w:rsidRPr="006F59F3">
        <w:rPr>
          <w:lang w:val="es-PE"/>
        </w:rPr>
        <w:t xml:space="preserve">valorizados en </w:t>
      </w:r>
      <w:r w:rsidR="007B0789" w:rsidRPr="006F59F3">
        <w:rPr>
          <w:lang w:val="es-PE"/>
        </w:rPr>
        <w:t xml:space="preserve">USD </w:t>
      </w:r>
      <w:r w:rsidRPr="006F59F3">
        <w:rPr>
          <w:lang w:val="es-PE"/>
        </w:rPr>
        <w:t xml:space="preserve">15 </w:t>
      </w:r>
      <w:r w:rsidR="00617CB3" w:rsidRPr="006F59F3">
        <w:rPr>
          <w:lang w:val="es-PE"/>
        </w:rPr>
        <w:t>mil millones</w:t>
      </w:r>
      <w:r w:rsidRPr="006F59F3">
        <w:rPr>
          <w:lang w:val="es-PE"/>
        </w:rPr>
        <w:t xml:space="preserve">. </w:t>
      </w:r>
      <w:r w:rsidR="00617CB3" w:rsidRPr="006F59F3">
        <w:rPr>
          <w:lang w:val="es-PE"/>
        </w:rPr>
        <w:t>Nuevamente, el objetivo es exportar las tecnologías nucleares fabricadas en China</w:t>
      </w:r>
      <w:r w:rsidRPr="006F59F3">
        <w:rPr>
          <w:lang w:val="es-PE"/>
        </w:rPr>
        <w:t xml:space="preserve">. </w:t>
      </w:r>
      <w:r w:rsidR="00617CB3" w:rsidRPr="006F59F3">
        <w:rPr>
          <w:lang w:val="es-PE"/>
        </w:rPr>
        <w:t>Esta fue una de las últimas medidas adoptadas bajo el mandato presidencial de</w:t>
      </w:r>
      <w:r w:rsidRPr="006F59F3">
        <w:rPr>
          <w:lang w:val="es-PE"/>
        </w:rPr>
        <w:t xml:space="preserve"> Kirchner. </w:t>
      </w:r>
      <w:r w:rsidR="00617CB3" w:rsidRPr="006F59F3">
        <w:rPr>
          <w:lang w:val="es-PE"/>
        </w:rPr>
        <w:t xml:space="preserve">Algunos en Argentina se muestran reticentes ante la </w:t>
      </w:r>
      <w:r w:rsidR="00617CB3" w:rsidRPr="006F59F3">
        <w:rPr>
          <w:color w:val="212121"/>
          <w:lang w:val="es-PE"/>
        </w:rPr>
        <w:t>creciente dependencia en las inversiones chinas y la decisión de firmar este nuevo acuerdo justo antes de las elecciones presidenciales. L</w:t>
      </w:r>
      <w:r w:rsidR="00617CB3" w:rsidRPr="006F59F3">
        <w:rPr>
          <w:lang w:val="es-PE"/>
        </w:rPr>
        <w:t>a victoria del candidato presidencial pro-negocios</w:t>
      </w:r>
      <w:r w:rsidRPr="006F59F3">
        <w:rPr>
          <w:lang w:val="es-PE"/>
        </w:rPr>
        <w:t xml:space="preserve">, Mauricio </w:t>
      </w:r>
      <w:proofErr w:type="spellStart"/>
      <w:r w:rsidRPr="006F59F3">
        <w:rPr>
          <w:lang w:val="es-PE"/>
        </w:rPr>
        <w:t>Macri</w:t>
      </w:r>
      <w:proofErr w:type="spellEnd"/>
      <w:r w:rsidRPr="006F59F3">
        <w:rPr>
          <w:lang w:val="es-PE"/>
        </w:rPr>
        <w:t xml:space="preserve">, </w:t>
      </w:r>
      <w:r w:rsidR="00617CB3" w:rsidRPr="006F59F3">
        <w:rPr>
          <w:lang w:val="es-PE"/>
        </w:rPr>
        <w:t xml:space="preserve">termina con 12 años de </w:t>
      </w:r>
      <w:proofErr w:type="spellStart"/>
      <w:r w:rsidRPr="006F59F3">
        <w:rPr>
          <w:lang w:val="es-PE"/>
        </w:rPr>
        <w:t>Kirchnerism</w:t>
      </w:r>
      <w:r w:rsidR="00617CB3" w:rsidRPr="006F59F3">
        <w:rPr>
          <w:lang w:val="es-PE"/>
        </w:rPr>
        <w:t>o</w:t>
      </w:r>
      <w:proofErr w:type="spellEnd"/>
      <w:r w:rsidRPr="006F59F3">
        <w:rPr>
          <w:lang w:val="es-PE"/>
        </w:rPr>
        <w:t>.</w:t>
      </w:r>
    </w:p>
    <w:p w:rsidR="00F26533" w:rsidRPr="006F59F3" w:rsidRDefault="00F26533" w:rsidP="007D6FA6">
      <w:pPr>
        <w:autoSpaceDE w:val="0"/>
        <w:autoSpaceDN w:val="0"/>
        <w:adjustRightInd w:val="0"/>
        <w:spacing w:line="240" w:lineRule="auto"/>
        <w:rPr>
          <w:lang w:val="es-PE"/>
        </w:rPr>
      </w:pPr>
    </w:p>
    <w:p w:rsidR="00F26533" w:rsidRPr="006F59F3" w:rsidRDefault="00617CB3" w:rsidP="007D6FA6">
      <w:pPr>
        <w:autoSpaceDE w:val="0"/>
        <w:autoSpaceDN w:val="0"/>
        <w:adjustRightInd w:val="0"/>
        <w:spacing w:line="240" w:lineRule="auto"/>
        <w:rPr>
          <w:lang w:val="es-PE"/>
        </w:rPr>
      </w:pPr>
      <w:r w:rsidRPr="006F59F3">
        <w:rPr>
          <w:b/>
          <w:lang w:val="es-PE"/>
        </w:rPr>
        <w:t xml:space="preserve">El nuevo presidente tomo el cargo el 10 de diciembre de </w:t>
      </w:r>
      <w:r w:rsidR="00F26533" w:rsidRPr="006F59F3">
        <w:rPr>
          <w:b/>
          <w:lang w:val="es-PE"/>
        </w:rPr>
        <w:t xml:space="preserve">2015 </w:t>
      </w:r>
      <w:r w:rsidRPr="006F59F3">
        <w:rPr>
          <w:b/>
          <w:lang w:val="es-PE"/>
        </w:rPr>
        <w:t>y prometió revisar todos los acuerdos firmados entre</w:t>
      </w:r>
      <w:r w:rsidR="00F26533" w:rsidRPr="006F59F3">
        <w:rPr>
          <w:b/>
          <w:lang w:val="es-PE"/>
        </w:rPr>
        <w:t xml:space="preserve"> Beijing </w:t>
      </w:r>
      <w:r w:rsidRPr="006F59F3">
        <w:rPr>
          <w:b/>
          <w:lang w:val="es-PE"/>
        </w:rPr>
        <w:t>y su predecesora</w:t>
      </w:r>
      <w:r w:rsidR="00F26533" w:rsidRPr="006F59F3">
        <w:rPr>
          <w:b/>
          <w:lang w:val="es-PE"/>
        </w:rPr>
        <w:t xml:space="preserve">. </w:t>
      </w:r>
      <w:r w:rsidR="00B83787" w:rsidRPr="006F59F3">
        <w:rPr>
          <w:lang w:val="es-PE"/>
        </w:rPr>
        <w:t>Él</w:t>
      </w:r>
      <w:r w:rsidRPr="006F59F3">
        <w:rPr>
          <w:b/>
          <w:lang w:val="es-PE"/>
        </w:rPr>
        <w:t xml:space="preserve"> </w:t>
      </w:r>
      <w:r w:rsidRPr="006F59F3">
        <w:rPr>
          <w:lang w:val="es-PE"/>
        </w:rPr>
        <w:t>ya ha cumplido con una de sus principales promesas de campaña</w:t>
      </w:r>
      <w:r w:rsidR="00F26533" w:rsidRPr="006F59F3">
        <w:rPr>
          <w:lang w:val="es-PE"/>
        </w:rPr>
        <w:t xml:space="preserve">. </w:t>
      </w:r>
      <w:r w:rsidRPr="006F59F3">
        <w:rPr>
          <w:lang w:val="es-PE"/>
        </w:rPr>
        <w:t xml:space="preserve">En solo siete días de su mandato, restableció el régimen </w:t>
      </w:r>
      <w:r w:rsidR="00AF391B" w:rsidRPr="006F59F3">
        <w:rPr>
          <w:lang w:val="es-PE"/>
        </w:rPr>
        <w:t>cambiario</w:t>
      </w:r>
      <w:r w:rsidRPr="006F59F3">
        <w:rPr>
          <w:lang w:val="es-PE"/>
        </w:rPr>
        <w:t xml:space="preserve"> de libre flotación</w:t>
      </w:r>
      <w:r w:rsidR="00AF391B" w:rsidRPr="006F59F3">
        <w:rPr>
          <w:lang w:val="es-PE"/>
        </w:rPr>
        <w:t xml:space="preserve">. </w:t>
      </w:r>
      <w:r w:rsidR="00832F84" w:rsidRPr="006F59F3">
        <w:rPr>
          <w:lang w:val="es-PE"/>
        </w:rPr>
        <w:t xml:space="preserve">Al saber que la demanda por el dólar se fortalecería una vez que el </w:t>
      </w:r>
      <w:r w:rsidR="005E4F05">
        <w:rPr>
          <w:lang w:val="es-PE"/>
        </w:rPr>
        <w:t>m</w:t>
      </w:r>
      <w:r w:rsidR="00832F84" w:rsidRPr="006F59F3">
        <w:rPr>
          <w:lang w:val="es-PE"/>
        </w:rPr>
        <w:t>ercado se abriese</w:t>
      </w:r>
      <w:r w:rsidR="00F26533" w:rsidRPr="006F59F3">
        <w:rPr>
          <w:lang w:val="es-PE"/>
        </w:rPr>
        <w:t xml:space="preserve">, </w:t>
      </w:r>
      <w:proofErr w:type="spellStart"/>
      <w:r w:rsidR="00F26533" w:rsidRPr="006F59F3">
        <w:rPr>
          <w:lang w:val="es-PE"/>
        </w:rPr>
        <w:t>Macri</w:t>
      </w:r>
      <w:proofErr w:type="spellEnd"/>
      <w:r w:rsidR="00F26533" w:rsidRPr="006F59F3">
        <w:rPr>
          <w:lang w:val="es-PE"/>
        </w:rPr>
        <w:t xml:space="preserve"> </w:t>
      </w:r>
      <w:r w:rsidR="00832F84" w:rsidRPr="006F59F3">
        <w:rPr>
          <w:lang w:val="es-PE"/>
        </w:rPr>
        <w:t>tenía que encontrar la manera de incrementar las reservas internacionales decrecientes del país en dólares</w:t>
      </w:r>
      <w:r w:rsidR="00F26533" w:rsidRPr="006F59F3">
        <w:rPr>
          <w:lang w:val="es-PE"/>
        </w:rPr>
        <w:t xml:space="preserve">. </w:t>
      </w:r>
      <w:r w:rsidR="00832F84" w:rsidRPr="006F59F3">
        <w:rPr>
          <w:lang w:val="es-PE"/>
        </w:rPr>
        <w:t>Además del swap con</w:t>
      </w:r>
      <w:r w:rsidR="00F26533" w:rsidRPr="006F59F3">
        <w:rPr>
          <w:lang w:val="es-PE"/>
        </w:rPr>
        <w:t xml:space="preserve"> China, </w:t>
      </w:r>
      <w:r w:rsidR="00832F84" w:rsidRPr="006F59F3">
        <w:rPr>
          <w:lang w:val="es-PE"/>
        </w:rPr>
        <w:t>el Banco Central obtuvo, a finales de enero de</w:t>
      </w:r>
      <w:r w:rsidR="00F26533" w:rsidRPr="006F59F3">
        <w:rPr>
          <w:lang w:val="es-PE"/>
        </w:rPr>
        <w:t xml:space="preserve"> 2016</w:t>
      </w:r>
      <w:r w:rsidR="00832F84" w:rsidRPr="006F59F3">
        <w:rPr>
          <w:lang w:val="es-PE"/>
        </w:rPr>
        <w:t xml:space="preserve">, </w:t>
      </w:r>
      <w:r w:rsidR="007B0789" w:rsidRPr="006F59F3">
        <w:rPr>
          <w:lang w:val="es-PE"/>
        </w:rPr>
        <w:t>USD</w:t>
      </w:r>
      <w:r w:rsidR="00F26533" w:rsidRPr="006F59F3">
        <w:rPr>
          <w:lang w:val="es-PE"/>
        </w:rPr>
        <w:t xml:space="preserve"> 5 </w:t>
      </w:r>
      <w:r w:rsidR="00832F84" w:rsidRPr="006F59F3">
        <w:rPr>
          <w:lang w:val="es-PE"/>
        </w:rPr>
        <w:t>mil millones en préstamos con 7 bancos extranjeros</w:t>
      </w:r>
      <w:r w:rsidR="00F26533" w:rsidRPr="006F59F3">
        <w:rPr>
          <w:lang w:val="es-PE"/>
        </w:rPr>
        <w:t>.</w:t>
      </w:r>
      <w:r w:rsidR="00832F84" w:rsidRPr="006F59F3">
        <w:rPr>
          <w:lang w:val="es-PE"/>
        </w:rPr>
        <w:t xml:space="preserve"> Asimismo, han estado intentando reforzar las reservas de moneda extranjera del país</w:t>
      </w:r>
      <w:r w:rsidR="00F26533" w:rsidRPr="006F59F3">
        <w:rPr>
          <w:lang w:val="es-PE"/>
        </w:rPr>
        <w:t xml:space="preserve">, </w:t>
      </w:r>
      <w:r w:rsidR="00CF6E5C" w:rsidRPr="006F59F3">
        <w:rPr>
          <w:lang w:val="es-PE"/>
        </w:rPr>
        <w:t>por medio de acuerdos con bancos centrales en otros países.</w:t>
      </w:r>
      <w:r w:rsidR="00F26533" w:rsidRPr="006F59F3">
        <w:rPr>
          <w:lang w:val="es-PE"/>
        </w:rPr>
        <w:t xml:space="preserve"> </w:t>
      </w:r>
      <w:r w:rsidR="00CF6E5C" w:rsidRPr="006F59F3">
        <w:rPr>
          <w:lang w:val="es-PE"/>
        </w:rPr>
        <w:t>La ayuda china debería contribuir de manera positive a fortalecer los lazos entre las dos naciones</w:t>
      </w:r>
      <w:r w:rsidR="00F26533" w:rsidRPr="006F59F3">
        <w:rPr>
          <w:lang w:val="es-PE"/>
        </w:rPr>
        <w:t>.</w:t>
      </w:r>
    </w:p>
    <w:p w:rsidR="007D6FA6" w:rsidRPr="006F59F3" w:rsidRDefault="007D6FA6" w:rsidP="007D6FA6">
      <w:pPr>
        <w:autoSpaceDE w:val="0"/>
        <w:autoSpaceDN w:val="0"/>
        <w:adjustRightInd w:val="0"/>
        <w:spacing w:line="240" w:lineRule="auto"/>
        <w:rPr>
          <w:color w:val="212121"/>
          <w:lang w:val="es-PE"/>
        </w:rPr>
      </w:pPr>
    </w:p>
    <w:p w:rsidR="007D6FA6" w:rsidRPr="006F59F3" w:rsidRDefault="007D6FA6" w:rsidP="007D6FA6">
      <w:pPr>
        <w:autoSpaceDE w:val="0"/>
        <w:autoSpaceDN w:val="0"/>
        <w:adjustRightInd w:val="0"/>
        <w:spacing w:line="240" w:lineRule="auto"/>
        <w:rPr>
          <w:color w:val="212121"/>
          <w:lang w:val="es-PE"/>
        </w:rPr>
      </w:pPr>
    </w:p>
    <w:p w:rsidR="00191D73" w:rsidRPr="006F59F3" w:rsidRDefault="00BB509C" w:rsidP="00103A19">
      <w:pPr>
        <w:spacing w:line="240" w:lineRule="auto"/>
        <w:rPr>
          <w:b/>
          <w:bCs/>
          <w:sz w:val="20"/>
          <w:szCs w:val="20"/>
          <w:shd w:val="clear" w:color="auto" w:fill="FFFFFF"/>
          <w:lang w:val="es-PE"/>
        </w:rPr>
      </w:pPr>
      <w:r w:rsidRPr="006F59F3">
        <w:rPr>
          <w:b/>
          <w:bCs/>
          <w:sz w:val="20"/>
          <w:szCs w:val="20"/>
          <w:shd w:val="clear" w:color="auto" w:fill="FFFFFF"/>
          <w:lang w:val="es-PE"/>
        </w:rPr>
        <w:t>La implementación de proyectos muestra que el financiamiento chino puede ser complejo</w:t>
      </w:r>
    </w:p>
    <w:p w:rsidR="00191D73" w:rsidRPr="006F59F3" w:rsidRDefault="00191D73" w:rsidP="00191D73">
      <w:pPr>
        <w:rPr>
          <w:b/>
          <w:bCs/>
          <w:sz w:val="20"/>
          <w:szCs w:val="20"/>
          <w:shd w:val="clear" w:color="auto" w:fill="FFFFFF"/>
          <w:lang w:val="es-PE"/>
        </w:rPr>
      </w:pPr>
    </w:p>
    <w:p w:rsidR="00191D73" w:rsidRPr="006F59F3" w:rsidRDefault="00921E2A" w:rsidP="00191D73">
      <w:pPr>
        <w:rPr>
          <w:rFonts w:eastAsia="Times New Roman" w:cs="Arial"/>
          <w:color w:val="000000"/>
          <w:lang w:val="es-PE" w:eastAsia="pt-BR"/>
        </w:rPr>
      </w:pPr>
      <w:r w:rsidRPr="006F59F3">
        <w:rPr>
          <w:b/>
          <w:color w:val="212121"/>
          <w:lang w:val="es-PE"/>
        </w:rPr>
        <w:t>Aunque China anunció fuertes inversiones en Latinoamérica</w:t>
      </w:r>
      <w:r w:rsidR="00191D73" w:rsidRPr="006F59F3">
        <w:rPr>
          <w:rFonts w:eastAsia="Times New Roman" w:cs="Arial"/>
          <w:b/>
          <w:color w:val="000000"/>
          <w:lang w:val="es-PE" w:eastAsia="pt-BR"/>
        </w:rPr>
        <w:t xml:space="preserve">, </w:t>
      </w:r>
      <w:r w:rsidRPr="006F59F3">
        <w:rPr>
          <w:rFonts w:eastAsia="Times New Roman" w:cs="Arial"/>
          <w:b/>
          <w:color w:val="000000"/>
          <w:lang w:val="es-PE" w:eastAsia="pt-BR"/>
        </w:rPr>
        <w:t>estas a veces son vistas con mucha desconfianza respect</w:t>
      </w:r>
      <w:r w:rsidR="005441EE" w:rsidRPr="006F59F3">
        <w:rPr>
          <w:rFonts w:eastAsia="Times New Roman" w:cs="Arial"/>
          <w:b/>
          <w:color w:val="000000"/>
          <w:lang w:val="es-PE" w:eastAsia="pt-BR"/>
        </w:rPr>
        <w:t>o</w:t>
      </w:r>
      <w:r w:rsidRPr="006F59F3">
        <w:rPr>
          <w:rFonts w:eastAsia="Times New Roman" w:cs="Arial"/>
          <w:b/>
          <w:color w:val="000000"/>
          <w:lang w:val="es-PE" w:eastAsia="pt-BR"/>
        </w:rPr>
        <w:t xml:space="preserve"> a la capacidad </w:t>
      </w:r>
      <w:r w:rsidR="005441EE" w:rsidRPr="006F59F3">
        <w:rPr>
          <w:rFonts w:eastAsia="Times New Roman" w:cs="Arial"/>
          <w:b/>
          <w:color w:val="000000"/>
          <w:lang w:val="es-PE" w:eastAsia="pt-BR"/>
        </w:rPr>
        <w:t xml:space="preserve">de China </w:t>
      </w:r>
      <w:r w:rsidRPr="006F59F3">
        <w:rPr>
          <w:rFonts w:eastAsia="Times New Roman" w:cs="Arial"/>
          <w:b/>
          <w:color w:val="000000"/>
          <w:lang w:val="es-PE" w:eastAsia="pt-BR"/>
        </w:rPr>
        <w:t xml:space="preserve">para cumplir. </w:t>
      </w:r>
      <w:r w:rsidRPr="006F59F3">
        <w:rPr>
          <w:rFonts w:eastAsia="Times New Roman" w:cs="Arial"/>
          <w:color w:val="000000"/>
          <w:lang w:val="es-PE" w:eastAsia="pt-BR"/>
        </w:rPr>
        <w:t xml:space="preserve">El reactor </w:t>
      </w:r>
      <w:proofErr w:type="spellStart"/>
      <w:r w:rsidRPr="006F59F3">
        <w:rPr>
          <w:rFonts w:eastAsia="Times New Roman" w:cs="Arial"/>
          <w:color w:val="000000"/>
          <w:lang w:val="es-PE" w:eastAsia="pt-BR"/>
        </w:rPr>
        <w:t>Hualong</w:t>
      </w:r>
      <w:proofErr w:type="spellEnd"/>
      <w:r w:rsidRPr="006F59F3">
        <w:rPr>
          <w:rFonts w:eastAsia="Times New Roman" w:cs="Arial"/>
          <w:color w:val="000000"/>
          <w:lang w:val="es-PE" w:eastAsia="pt-BR"/>
        </w:rPr>
        <w:t xml:space="preserve"> 1 </w:t>
      </w:r>
      <w:r w:rsidR="00191D73" w:rsidRPr="006F59F3">
        <w:rPr>
          <w:rFonts w:eastAsia="Times New Roman" w:cs="Arial"/>
          <w:color w:val="000000"/>
          <w:lang w:val="es-PE" w:eastAsia="pt-BR"/>
        </w:rPr>
        <w:t>“</w:t>
      </w:r>
      <w:r w:rsidRPr="006F59F3">
        <w:rPr>
          <w:rFonts w:eastAsia="Times New Roman" w:cs="Arial"/>
          <w:color w:val="000000"/>
          <w:lang w:val="es-PE" w:eastAsia="pt-BR"/>
        </w:rPr>
        <w:t>hecho en</w:t>
      </w:r>
      <w:r w:rsidR="00191D73" w:rsidRPr="006F59F3">
        <w:rPr>
          <w:rFonts w:eastAsia="Times New Roman" w:cs="Arial"/>
          <w:color w:val="000000"/>
          <w:lang w:val="es-PE" w:eastAsia="pt-BR"/>
        </w:rPr>
        <w:t xml:space="preserve"> China” </w:t>
      </w:r>
      <w:r w:rsidRPr="006F59F3">
        <w:rPr>
          <w:rFonts w:eastAsia="Times New Roman" w:cs="Arial"/>
          <w:color w:val="000000"/>
          <w:lang w:val="es-PE" w:eastAsia="pt-BR"/>
        </w:rPr>
        <w:t>vendido a</w:t>
      </w:r>
      <w:r w:rsidR="00191D73" w:rsidRPr="006F59F3">
        <w:rPr>
          <w:rFonts w:eastAsia="Times New Roman" w:cs="Arial"/>
          <w:color w:val="000000"/>
          <w:lang w:val="es-PE" w:eastAsia="pt-BR"/>
        </w:rPr>
        <w:t xml:space="preserve"> Argentina </w:t>
      </w:r>
      <w:r w:rsidRPr="006F59F3">
        <w:rPr>
          <w:rFonts w:eastAsia="Times New Roman" w:cs="Arial"/>
          <w:color w:val="000000"/>
          <w:lang w:val="es-PE" w:eastAsia="pt-BR"/>
        </w:rPr>
        <w:t>aún no ha sido construido</w:t>
      </w:r>
      <w:r w:rsidR="00191D73" w:rsidRPr="006F59F3">
        <w:rPr>
          <w:rFonts w:eastAsia="Times New Roman" w:cs="Arial"/>
          <w:color w:val="000000"/>
          <w:lang w:val="es-PE" w:eastAsia="pt-BR"/>
        </w:rPr>
        <w:t xml:space="preserve">, </w:t>
      </w:r>
      <w:r w:rsidRPr="006F59F3">
        <w:rPr>
          <w:rFonts w:eastAsia="Times New Roman" w:cs="Arial"/>
          <w:color w:val="000000"/>
          <w:lang w:val="es-PE" w:eastAsia="pt-BR"/>
        </w:rPr>
        <w:t>su</w:t>
      </w:r>
      <w:r w:rsidR="003C1BA2" w:rsidRPr="006F59F3">
        <w:rPr>
          <w:rFonts w:eastAsia="Times New Roman" w:cs="Arial"/>
          <w:color w:val="000000"/>
          <w:lang w:val="es-PE" w:eastAsia="pt-BR"/>
        </w:rPr>
        <w:t>s</w:t>
      </w:r>
      <w:r w:rsidRPr="006F59F3">
        <w:rPr>
          <w:rFonts w:eastAsia="Times New Roman" w:cs="Arial"/>
          <w:color w:val="000000"/>
          <w:lang w:val="es-PE" w:eastAsia="pt-BR"/>
        </w:rPr>
        <w:t>citando interrogantes sobre si China podrá proveer de reactores al mercado global.</w:t>
      </w:r>
    </w:p>
    <w:p w:rsidR="00191D73" w:rsidRPr="006F59F3" w:rsidRDefault="00191D73" w:rsidP="00191D73">
      <w:pPr>
        <w:rPr>
          <w:rFonts w:eastAsia="Times New Roman" w:cs="Arial"/>
          <w:color w:val="000000"/>
          <w:lang w:val="es-PE" w:eastAsia="pt-BR"/>
        </w:rPr>
      </w:pPr>
    </w:p>
    <w:p w:rsidR="00191D73" w:rsidRPr="006F59F3" w:rsidRDefault="00191D73" w:rsidP="00191D73">
      <w:pPr>
        <w:rPr>
          <w:b/>
          <w:bCs/>
          <w:sz w:val="20"/>
          <w:szCs w:val="20"/>
          <w:shd w:val="clear" w:color="auto" w:fill="FFFFFF"/>
          <w:lang w:val="es-PE"/>
        </w:rPr>
      </w:pPr>
      <w:r w:rsidRPr="006F59F3">
        <w:rPr>
          <w:b/>
          <w:color w:val="212121"/>
          <w:lang w:val="es-PE"/>
        </w:rPr>
        <w:t>China</w:t>
      </w:r>
      <w:r w:rsidRPr="006F59F3">
        <w:rPr>
          <w:rFonts w:eastAsia="Times New Roman" w:cs="Arial"/>
          <w:b/>
          <w:color w:val="000000"/>
          <w:lang w:val="es-PE" w:eastAsia="pt-BR"/>
        </w:rPr>
        <w:t xml:space="preserve"> </w:t>
      </w:r>
      <w:r w:rsidR="00921E2A" w:rsidRPr="006F59F3">
        <w:rPr>
          <w:rFonts w:eastAsia="Times New Roman" w:cs="Arial"/>
          <w:b/>
          <w:color w:val="000000"/>
          <w:lang w:val="es-PE" w:eastAsia="pt-BR"/>
        </w:rPr>
        <w:t>también ha experimentado desacuerdos con empresas y gobiernos latinoamericanos acerca de términos contractuales y preocupaciones medioambientales</w:t>
      </w:r>
      <w:r w:rsidRPr="006F59F3">
        <w:rPr>
          <w:rFonts w:eastAsia="Times New Roman" w:cs="Arial"/>
          <w:b/>
          <w:color w:val="000000"/>
          <w:lang w:val="es-PE" w:eastAsia="pt-BR"/>
        </w:rPr>
        <w:t xml:space="preserve">. </w:t>
      </w:r>
      <w:r w:rsidR="003C1BA2" w:rsidRPr="006F59F3">
        <w:rPr>
          <w:rFonts w:eastAsia="Times New Roman" w:cs="Arial"/>
          <w:b/>
          <w:color w:val="000000"/>
          <w:lang w:val="es-PE" w:eastAsia="pt-BR"/>
        </w:rPr>
        <w:t>En ocasiones, estos terminaron en proyectos postergados o anulados</w:t>
      </w:r>
      <w:r w:rsidRPr="006F59F3">
        <w:rPr>
          <w:rFonts w:eastAsia="Times New Roman" w:cs="Arial"/>
          <w:b/>
          <w:color w:val="000000"/>
          <w:lang w:val="es-PE" w:eastAsia="pt-BR"/>
        </w:rPr>
        <w:t xml:space="preserve">. </w:t>
      </w:r>
      <w:r w:rsidR="003C1BA2" w:rsidRPr="006F59F3">
        <w:rPr>
          <w:rFonts w:eastAsia="Times New Roman" w:cs="Arial"/>
          <w:color w:val="000000"/>
          <w:lang w:val="es-PE" w:eastAsia="pt-BR"/>
        </w:rPr>
        <w:t xml:space="preserve">Esto </w:t>
      </w:r>
      <w:r w:rsidR="003C1BA2" w:rsidRPr="006F59F3">
        <w:rPr>
          <w:rFonts w:eastAsia="Times New Roman" w:cs="Arial"/>
          <w:lang w:val="es-PE" w:eastAsia="pt-BR"/>
        </w:rPr>
        <w:t xml:space="preserve">ocurrió en </w:t>
      </w:r>
      <w:r w:rsidRPr="006F59F3">
        <w:rPr>
          <w:rFonts w:eastAsia="Times New Roman" w:cs="Arial"/>
          <w:b/>
          <w:lang w:val="es-PE" w:eastAsia="pt-BR"/>
        </w:rPr>
        <w:t>M</w:t>
      </w:r>
      <w:r w:rsidR="003C1BA2" w:rsidRPr="006F59F3">
        <w:rPr>
          <w:rFonts w:eastAsia="Times New Roman" w:cs="Arial"/>
          <w:b/>
          <w:lang w:val="es-PE" w:eastAsia="pt-BR"/>
        </w:rPr>
        <w:t>é</w:t>
      </w:r>
      <w:r w:rsidRPr="006F59F3">
        <w:rPr>
          <w:rFonts w:eastAsia="Times New Roman" w:cs="Arial"/>
          <w:b/>
          <w:lang w:val="es-PE" w:eastAsia="pt-BR"/>
        </w:rPr>
        <w:t>xico</w:t>
      </w:r>
      <w:r w:rsidRPr="006F59F3">
        <w:rPr>
          <w:rFonts w:eastAsia="Times New Roman" w:cs="Arial"/>
          <w:lang w:val="es-PE" w:eastAsia="pt-BR"/>
        </w:rPr>
        <w:t xml:space="preserve"> </w:t>
      </w:r>
      <w:r w:rsidR="003C1BA2" w:rsidRPr="006F59F3">
        <w:rPr>
          <w:rFonts w:eastAsia="Times New Roman" w:cs="Arial"/>
          <w:lang w:val="es-PE" w:eastAsia="pt-BR"/>
        </w:rPr>
        <w:t xml:space="preserve">y </w:t>
      </w:r>
      <w:r w:rsidRPr="006F59F3">
        <w:rPr>
          <w:rFonts w:eastAsia="Times New Roman" w:cs="Arial"/>
          <w:b/>
          <w:lang w:val="es-PE" w:eastAsia="pt-BR"/>
        </w:rPr>
        <w:t>Per</w:t>
      </w:r>
      <w:r w:rsidR="003C1BA2" w:rsidRPr="006F59F3">
        <w:rPr>
          <w:rFonts w:eastAsia="Times New Roman" w:cs="Arial"/>
          <w:b/>
          <w:lang w:val="es-PE" w:eastAsia="pt-BR"/>
        </w:rPr>
        <w:t>ú</w:t>
      </w:r>
      <w:r w:rsidRPr="006F59F3">
        <w:rPr>
          <w:rFonts w:eastAsia="Times New Roman" w:cs="Arial"/>
          <w:lang w:val="es-PE" w:eastAsia="pt-BR"/>
        </w:rPr>
        <w:t xml:space="preserve">. </w:t>
      </w:r>
      <w:r w:rsidR="003C1BA2" w:rsidRPr="006F59F3">
        <w:rPr>
          <w:rFonts w:eastAsia="Times New Roman" w:cs="Arial"/>
          <w:lang w:val="es-PE" w:eastAsia="pt-BR"/>
        </w:rPr>
        <w:t>E</w:t>
      </w:r>
      <w:r w:rsidRPr="006F59F3">
        <w:rPr>
          <w:rFonts w:eastAsia="Times New Roman" w:cs="Arial"/>
          <w:lang w:val="es-PE" w:eastAsia="pt-BR"/>
        </w:rPr>
        <w:t>n M</w:t>
      </w:r>
      <w:r w:rsidR="003C1BA2" w:rsidRPr="006F59F3">
        <w:rPr>
          <w:rFonts w:eastAsia="Times New Roman" w:cs="Arial"/>
          <w:lang w:val="es-PE" w:eastAsia="pt-BR"/>
        </w:rPr>
        <w:t>é</w:t>
      </w:r>
      <w:r w:rsidRPr="006F59F3">
        <w:rPr>
          <w:rFonts w:eastAsia="Times New Roman" w:cs="Arial"/>
          <w:lang w:val="es-PE" w:eastAsia="pt-BR"/>
        </w:rPr>
        <w:t xml:space="preserve">xico, </w:t>
      </w:r>
      <w:r w:rsidR="003C1BA2" w:rsidRPr="006F59F3">
        <w:rPr>
          <w:rFonts w:eastAsia="Times New Roman" w:cs="Arial"/>
          <w:lang w:val="es-PE" w:eastAsia="pt-BR"/>
        </w:rPr>
        <w:t xml:space="preserve">la cancelación en noviembre de </w:t>
      </w:r>
      <w:r w:rsidRPr="006F59F3">
        <w:rPr>
          <w:rFonts w:eastAsia="Times New Roman" w:cs="Arial"/>
          <w:lang w:val="es-PE" w:eastAsia="pt-BR"/>
        </w:rPr>
        <w:t xml:space="preserve">2014 </w:t>
      </w:r>
      <w:r w:rsidR="003C1BA2" w:rsidRPr="006F59F3">
        <w:rPr>
          <w:rFonts w:eastAsia="Times New Roman" w:cs="Arial"/>
          <w:lang w:val="es-PE" w:eastAsia="pt-BR"/>
        </w:rPr>
        <w:t xml:space="preserve">del proyecto del tren bala </w:t>
      </w:r>
      <w:r w:rsidR="00F12B36" w:rsidRPr="006F59F3">
        <w:rPr>
          <w:rFonts w:eastAsia="Times New Roman" w:cs="Arial"/>
          <w:lang w:val="es-PE" w:eastAsia="pt-BR"/>
        </w:rPr>
        <w:t>adquirido</w:t>
      </w:r>
      <w:r w:rsidR="003C1BA2" w:rsidRPr="006F59F3">
        <w:rPr>
          <w:rFonts w:eastAsia="Times New Roman" w:cs="Arial"/>
          <w:lang w:val="es-PE" w:eastAsia="pt-BR"/>
        </w:rPr>
        <w:t xml:space="preserve"> por la</w:t>
      </w:r>
      <w:r w:rsidRPr="006F59F3">
        <w:rPr>
          <w:rFonts w:eastAsia="Times New Roman" w:cs="Arial"/>
          <w:lang w:val="es-PE" w:eastAsia="pt-BR"/>
        </w:rPr>
        <w:t xml:space="preserve"> China </w:t>
      </w:r>
      <w:proofErr w:type="spellStart"/>
      <w:r w:rsidRPr="006F59F3">
        <w:rPr>
          <w:rFonts w:eastAsia="Times New Roman" w:cs="Arial"/>
          <w:lang w:val="es-PE" w:eastAsia="pt-BR"/>
        </w:rPr>
        <w:t>Railway</w:t>
      </w:r>
      <w:proofErr w:type="spellEnd"/>
      <w:r w:rsidRPr="006F59F3">
        <w:rPr>
          <w:rFonts w:eastAsia="Times New Roman" w:cs="Arial"/>
          <w:lang w:val="es-PE" w:eastAsia="pt-BR"/>
        </w:rPr>
        <w:t xml:space="preserve"> </w:t>
      </w:r>
      <w:proofErr w:type="spellStart"/>
      <w:r w:rsidRPr="006F59F3">
        <w:rPr>
          <w:rFonts w:eastAsia="Times New Roman" w:cs="Arial"/>
          <w:lang w:val="es-PE" w:eastAsia="pt-BR"/>
        </w:rPr>
        <w:t>Construction</w:t>
      </w:r>
      <w:proofErr w:type="spellEnd"/>
      <w:r w:rsidRPr="006F59F3">
        <w:rPr>
          <w:rFonts w:eastAsia="Times New Roman" w:cs="Arial"/>
          <w:lang w:val="es-PE" w:eastAsia="pt-BR"/>
        </w:rPr>
        <w:t xml:space="preserve"> </w:t>
      </w:r>
      <w:proofErr w:type="spellStart"/>
      <w:r w:rsidRPr="006F59F3">
        <w:rPr>
          <w:rFonts w:eastAsia="Times New Roman" w:cs="Arial"/>
          <w:lang w:val="es-PE" w:eastAsia="pt-BR"/>
        </w:rPr>
        <w:t>Corporation</w:t>
      </w:r>
      <w:proofErr w:type="spellEnd"/>
      <w:r w:rsidRPr="006F59F3">
        <w:rPr>
          <w:rFonts w:eastAsia="Times New Roman" w:cs="Arial"/>
          <w:lang w:val="es-PE" w:eastAsia="pt-BR"/>
        </w:rPr>
        <w:t xml:space="preserve"> (CRCC) </w:t>
      </w:r>
      <w:r w:rsidR="003C1BA2" w:rsidRPr="006F59F3">
        <w:rPr>
          <w:rFonts w:eastAsia="Times New Roman" w:cs="Arial"/>
          <w:lang w:val="es-PE" w:eastAsia="pt-BR"/>
        </w:rPr>
        <w:t>causó frustración</w:t>
      </w:r>
      <w:r w:rsidRPr="006F59F3">
        <w:rPr>
          <w:rFonts w:eastAsia="Times New Roman" w:cs="Arial"/>
          <w:lang w:val="es-PE" w:eastAsia="pt-BR"/>
        </w:rPr>
        <w:t xml:space="preserve">. </w:t>
      </w:r>
      <w:r w:rsidR="003C1BA2" w:rsidRPr="006F59F3">
        <w:rPr>
          <w:rFonts w:eastAsia="Times New Roman" w:cs="Arial"/>
          <w:lang w:val="es-PE" w:eastAsia="pt-BR"/>
        </w:rPr>
        <w:t>El acuerdo se canceló después de una especulación de que el</w:t>
      </w:r>
      <w:r w:rsidRPr="006F59F3">
        <w:rPr>
          <w:rFonts w:eastAsia="Times New Roman" w:cs="Arial"/>
          <w:lang w:val="es-PE" w:eastAsia="pt-BR"/>
        </w:rPr>
        <w:t xml:space="preserve"> President</w:t>
      </w:r>
      <w:r w:rsidR="003C1BA2" w:rsidRPr="006F59F3">
        <w:rPr>
          <w:rFonts w:eastAsia="Times New Roman" w:cs="Arial"/>
          <w:lang w:val="es-PE" w:eastAsia="pt-BR"/>
        </w:rPr>
        <w:t>e</w:t>
      </w:r>
      <w:r w:rsidRPr="006F59F3">
        <w:rPr>
          <w:rFonts w:eastAsia="Times New Roman" w:cs="Arial"/>
          <w:lang w:val="es-PE" w:eastAsia="pt-BR"/>
        </w:rPr>
        <w:t xml:space="preserve"> Peña Nieto </w:t>
      </w:r>
      <w:r w:rsidR="003C1BA2" w:rsidRPr="006F59F3">
        <w:rPr>
          <w:rFonts w:eastAsia="Times New Roman" w:cs="Arial"/>
          <w:lang w:val="es-PE" w:eastAsia="pt-BR"/>
        </w:rPr>
        <w:t>y sus aliados se estaban beneficiando del proyecto</w:t>
      </w:r>
      <w:r w:rsidRPr="006F59F3">
        <w:rPr>
          <w:lang w:val="es-PE"/>
        </w:rPr>
        <w:t xml:space="preserve">. </w:t>
      </w:r>
      <w:r w:rsidR="003C1BA2" w:rsidRPr="006F59F3">
        <w:rPr>
          <w:lang w:val="es-PE"/>
        </w:rPr>
        <w:t>A inicios de</w:t>
      </w:r>
      <w:r w:rsidRPr="006F59F3">
        <w:rPr>
          <w:lang w:val="es-PE"/>
        </w:rPr>
        <w:t xml:space="preserve"> 2015, </w:t>
      </w:r>
      <w:r w:rsidR="003C1BA2" w:rsidRPr="006F59F3">
        <w:rPr>
          <w:lang w:val="es-PE"/>
        </w:rPr>
        <w:t xml:space="preserve">un </w:t>
      </w:r>
      <w:r w:rsidR="00AF3446">
        <w:rPr>
          <w:lang w:val="es-PE"/>
        </w:rPr>
        <w:t>n</w:t>
      </w:r>
      <w:r w:rsidR="003C1BA2" w:rsidRPr="006F59F3">
        <w:rPr>
          <w:lang w:val="es-PE"/>
        </w:rPr>
        <w:t xml:space="preserve">uevo golpe a la relación bilateral ocurrió cuando México detuvo el megaproyecto </w:t>
      </w:r>
      <w:proofErr w:type="spellStart"/>
      <w:r w:rsidRPr="006F59F3">
        <w:rPr>
          <w:lang w:val="es-PE"/>
        </w:rPr>
        <w:t>Dragon-Mart</w:t>
      </w:r>
      <w:proofErr w:type="spellEnd"/>
      <w:r w:rsidRPr="006F59F3">
        <w:rPr>
          <w:lang w:val="es-PE"/>
        </w:rPr>
        <w:t xml:space="preserve">, </w:t>
      </w:r>
      <w:r w:rsidR="003C1BA2" w:rsidRPr="006F59F3">
        <w:rPr>
          <w:lang w:val="es-PE"/>
        </w:rPr>
        <w:t>citando preocupaciones medioambientales</w:t>
      </w:r>
      <w:r w:rsidRPr="006F59F3">
        <w:rPr>
          <w:lang w:val="es-PE"/>
        </w:rPr>
        <w:t xml:space="preserve">. </w:t>
      </w:r>
      <w:r w:rsidR="00667FAB" w:rsidRPr="006F59F3">
        <w:rPr>
          <w:lang w:val="es-PE"/>
        </w:rPr>
        <w:t xml:space="preserve">La falta de entendimiento en general de China sobre </w:t>
      </w:r>
      <w:r w:rsidR="00F12B36" w:rsidRPr="006F59F3">
        <w:rPr>
          <w:lang w:val="es-PE"/>
        </w:rPr>
        <w:t>el</w:t>
      </w:r>
      <w:r w:rsidR="00667FAB" w:rsidRPr="006F59F3">
        <w:rPr>
          <w:lang w:val="es-PE"/>
        </w:rPr>
        <w:t xml:space="preserve"> marco político, socio-económico y legal de México</w:t>
      </w:r>
      <w:r w:rsidRPr="006F59F3">
        <w:rPr>
          <w:lang w:val="es-PE"/>
        </w:rPr>
        <w:t xml:space="preserve"> </w:t>
      </w:r>
      <w:r w:rsidR="00667FAB" w:rsidRPr="006F59F3">
        <w:rPr>
          <w:lang w:val="es-PE"/>
        </w:rPr>
        <w:t>han afectado negativamente la confianza de China en el sector público de México.</w:t>
      </w:r>
      <w:r w:rsidRPr="006F59F3">
        <w:rPr>
          <w:lang w:val="es-PE"/>
        </w:rPr>
        <w:t xml:space="preserve"> </w:t>
      </w:r>
      <w:r w:rsidR="00D772D4" w:rsidRPr="006F59F3">
        <w:rPr>
          <w:lang w:val="es-PE"/>
        </w:rPr>
        <w:t>Mientras en</w:t>
      </w:r>
      <w:r w:rsidRPr="006F59F3">
        <w:rPr>
          <w:lang w:val="es-PE"/>
        </w:rPr>
        <w:t xml:space="preserve"> </w:t>
      </w:r>
      <w:r w:rsidRPr="006F59F3">
        <w:rPr>
          <w:b/>
          <w:lang w:val="es-PE"/>
        </w:rPr>
        <w:t>Per</w:t>
      </w:r>
      <w:r w:rsidR="00D772D4" w:rsidRPr="006F59F3">
        <w:rPr>
          <w:b/>
          <w:lang w:val="es-PE"/>
        </w:rPr>
        <w:t>ú</w:t>
      </w:r>
      <w:r w:rsidRPr="006F59F3">
        <w:rPr>
          <w:b/>
          <w:lang w:val="es-PE"/>
        </w:rPr>
        <w:t>,</w:t>
      </w:r>
      <w:r w:rsidRPr="006F59F3">
        <w:rPr>
          <w:lang w:val="es-PE"/>
        </w:rPr>
        <w:t xml:space="preserve"> China </w:t>
      </w:r>
      <w:r w:rsidR="00D772D4" w:rsidRPr="006F59F3">
        <w:rPr>
          <w:lang w:val="es-PE"/>
        </w:rPr>
        <w:t>tiene una importante fuente de inversion</w:t>
      </w:r>
      <w:r w:rsidR="00F12B36" w:rsidRPr="006F59F3">
        <w:rPr>
          <w:lang w:val="es-PE"/>
        </w:rPr>
        <w:t>e</w:t>
      </w:r>
      <w:r w:rsidR="00D772D4" w:rsidRPr="006F59F3">
        <w:rPr>
          <w:lang w:val="es-PE"/>
        </w:rPr>
        <w:t>s sobre extracción minera</w:t>
      </w:r>
      <w:r w:rsidRPr="006F59F3">
        <w:rPr>
          <w:lang w:val="es-PE"/>
        </w:rPr>
        <w:t>,</w:t>
      </w:r>
      <w:r w:rsidR="00D772D4" w:rsidRPr="006F59F3">
        <w:rPr>
          <w:lang w:val="es-PE"/>
        </w:rPr>
        <w:t xml:space="preserve"> donde la </w:t>
      </w:r>
      <w:r w:rsidR="00D772D4" w:rsidRPr="006F59F3">
        <w:rPr>
          <w:lang w:val="es-PE"/>
        </w:rPr>
        <w:lastRenderedPageBreak/>
        <w:t>vulnerabilidad del proyecto al riesgo medioambiental y social es alt</w:t>
      </w:r>
      <w:r w:rsidR="006F59F3" w:rsidRPr="006F59F3">
        <w:rPr>
          <w:lang w:val="es-PE"/>
        </w:rPr>
        <w:t>a</w:t>
      </w:r>
      <w:r w:rsidRPr="006F59F3">
        <w:rPr>
          <w:lang w:val="es-PE"/>
        </w:rPr>
        <w:t xml:space="preserve">. </w:t>
      </w:r>
      <w:r w:rsidR="0072412A" w:rsidRPr="006F59F3">
        <w:rPr>
          <w:lang w:val="es-PE"/>
        </w:rPr>
        <w:t>Estos tipos de proyectos a veces generan controversia mundial</w:t>
      </w:r>
      <w:r w:rsidRPr="006F59F3">
        <w:rPr>
          <w:lang w:val="es-PE"/>
        </w:rPr>
        <w:t xml:space="preserve">.  </w:t>
      </w:r>
      <w:r w:rsidR="0072412A" w:rsidRPr="006F59F3">
        <w:rPr>
          <w:lang w:val="es-PE"/>
        </w:rPr>
        <w:t>Por ejemplo</w:t>
      </w:r>
      <w:r w:rsidRPr="006F59F3">
        <w:rPr>
          <w:lang w:val="es-PE"/>
        </w:rPr>
        <w:t xml:space="preserve">, </w:t>
      </w:r>
      <w:r w:rsidRPr="006F59F3">
        <w:rPr>
          <w:rFonts w:cs="OptimaLTStd"/>
          <w:lang w:val="es-PE"/>
        </w:rPr>
        <w:t>MMG-</w:t>
      </w:r>
      <w:proofErr w:type="spellStart"/>
      <w:r w:rsidRPr="006F59F3">
        <w:rPr>
          <w:rFonts w:cs="OptimaLTStd"/>
          <w:lang w:val="es-PE"/>
        </w:rPr>
        <w:t>Minmetals</w:t>
      </w:r>
      <w:proofErr w:type="spellEnd"/>
      <w:r w:rsidRPr="006F59F3">
        <w:rPr>
          <w:rFonts w:cs="OptimaLTStd"/>
          <w:lang w:val="es-PE"/>
        </w:rPr>
        <w:t xml:space="preserve"> </w:t>
      </w:r>
      <w:r w:rsidR="0072412A" w:rsidRPr="006F59F3">
        <w:rPr>
          <w:rFonts w:cs="OptimaLTStd"/>
          <w:lang w:val="es-PE"/>
        </w:rPr>
        <w:t>adquirió</w:t>
      </w:r>
      <w:r w:rsidRPr="006F59F3">
        <w:rPr>
          <w:rFonts w:cs="OptimaLTStd"/>
          <w:lang w:val="es-PE"/>
        </w:rPr>
        <w:t xml:space="preserve"> Las Bambas, </w:t>
      </w:r>
      <w:r w:rsidR="0072412A" w:rsidRPr="006F59F3">
        <w:rPr>
          <w:rFonts w:cs="OptimaLTStd"/>
          <w:lang w:val="es-PE"/>
        </w:rPr>
        <w:t xml:space="preserve">que se espera ser una de las mejores tres minas de cobre y actualmente con vías avanzadas para empezar a operar en </w:t>
      </w:r>
      <w:r w:rsidRPr="006F59F3">
        <w:rPr>
          <w:rFonts w:cs="OptimaLTStd"/>
          <w:lang w:val="es-PE"/>
        </w:rPr>
        <w:t xml:space="preserve">2016. </w:t>
      </w:r>
      <w:r w:rsidR="0072412A" w:rsidRPr="006F59F3">
        <w:rPr>
          <w:rFonts w:cs="OptimaLTStd"/>
          <w:lang w:val="es-PE"/>
        </w:rPr>
        <w:t>Sin embargo</w:t>
      </w:r>
      <w:r w:rsidRPr="006F59F3">
        <w:rPr>
          <w:rFonts w:cs="OptimaLTStd"/>
          <w:lang w:val="es-PE"/>
        </w:rPr>
        <w:t xml:space="preserve">, </w:t>
      </w:r>
      <w:r w:rsidR="0072412A" w:rsidRPr="006F59F3">
        <w:rPr>
          <w:rFonts w:cs="OptimaLTStd"/>
          <w:lang w:val="es-PE"/>
        </w:rPr>
        <w:t>una protesta reciente de los pobladores terminó con 4 muertes u heridas severas de</w:t>
      </w:r>
      <w:r w:rsidRPr="006F59F3">
        <w:rPr>
          <w:rFonts w:cs="OptimaLTStd"/>
          <w:lang w:val="es-PE"/>
        </w:rPr>
        <w:t xml:space="preserve"> 16 pe</w:t>
      </w:r>
      <w:r w:rsidR="0072412A" w:rsidRPr="006F59F3">
        <w:rPr>
          <w:rFonts w:cs="OptimaLTStd"/>
          <w:lang w:val="es-PE"/>
        </w:rPr>
        <w:t>rsonas</w:t>
      </w:r>
      <w:r w:rsidRPr="006F59F3">
        <w:rPr>
          <w:rFonts w:cs="OptimaLTStd"/>
          <w:lang w:val="es-PE"/>
        </w:rPr>
        <w:t xml:space="preserve">. </w:t>
      </w:r>
      <w:r w:rsidR="0072412A" w:rsidRPr="006F59F3">
        <w:rPr>
          <w:rFonts w:cs="OptimaLTStd"/>
          <w:lang w:val="es-PE"/>
        </w:rPr>
        <w:t>Las protestas fueron motivadas por miedo a un daño medioambiental</w:t>
      </w:r>
      <w:r w:rsidR="000323F6" w:rsidRPr="006F59F3">
        <w:rPr>
          <w:rFonts w:cs="OptimaLTStd"/>
          <w:lang w:val="es-PE"/>
        </w:rPr>
        <w:t xml:space="preserve"> de los alrededores.</w:t>
      </w:r>
      <w:r w:rsidRPr="006F59F3">
        <w:rPr>
          <w:rFonts w:cs="OptimaLTStd"/>
          <w:lang w:val="es-PE"/>
        </w:rPr>
        <w:t xml:space="preserve"> </w:t>
      </w:r>
      <w:r w:rsidR="000323F6" w:rsidRPr="006F59F3">
        <w:rPr>
          <w:rFonts w:cs="OptimaLTStd"/>
          <w:lang w:val="es-PE"/>
        </w:rPr>
        <w:t>Según datos del Instituto Peruano de Economía,</w:t>
      </w:r>
      <w:r w:rsidR="000323F6" w:rsidRPr="006F59F3" w:rsidDel="000323F6">
        <w:rPr>
          <w:rFonts w:cs="OptimaLTStd"/>
          <w:lang w:val="es-PE"/>
        </w:rPr>
        <w:t xml:space="preserve"> </w:t>
      </w:r>
      <w:r w:rsidR="008D6C27" w:rsidRPr="006F59F3">
        <w:rPr>
          <w:rFonts w:cs="OptimaLTStd"/>
          <w:lang w:val="es-PE"/>
        </w:rPr>
        <w:t>los conflictos sociales y los trámites burocráticos ya han llevado a un retraso de</w:t>
      </w:r>
      <w:r w:rsidRPr="006F59F3">
        <w:rPr>
          <w:rFonts w:cs="OptimaLTStd"/>
          <w:lang w:val="es-PE"/>
        </w:rPr>
        <w:t xml:space="preserve"> </w:t>
      </w:r>
      <w:r w:rsidR="008D6C27" w:rsidRPr="006F59F3">
        <w:rPr>
          <w:rFonts w:cs="OptimaLTStd"/>
          <w:lang w:val="es-PE"/>
        </w:rPr>
        <w:t xml:space="preserve">proyectos mineros valorizados en </w:t>
      </w:r>
      <w:r w:rsidR="007B0789" w:rsidRPr="006F59F3">
        <w:rPr>
          <w:lang w:val="es-PE"/>
        </w:rPr>
        <w:t>USD</w:t>
      </w:r>
      <w:r w:rsidR="007B0789" w:rsidRPr="006F59F3">
        <w:rPr>
          <w:rFonts w:cs="OptimaLTStd"/>
          <w:lang w:val="es-PE"/>
        </w:rPr>
        <w:t xml:space="preserve"> </w:t>
      </w:r>
      <w:r w:rsidRPr="006F59F3">
        <w:rPr>
          <w:rFonts w:cs="OptimaLTStd"/>
          <w:lang w:val="es-PE"/>
        </w:rPr>
        <w:t xml:space="preserve">21.5 </w:t>
      </w:r>
      <w:r w:rsidR="008D6C27" w:rsidRPr="006F59F3">
        <w:rPr>
          <w:rFonts w:cs="OptimaLTStd"/>
          <w:lang w:val="es-PE"/>
        </w:rPr>
        <w:t>mil millones en los últimos años.</w:t>
      </w:r>
    </w:p>
    <w:p w:rsidR="007D6FA6" w:rsidRPr="006F59F3" w:rsidRDefault="007D6FA6" w:rsidP="007D6FA6">
      <w:pPr>
        <w:autoSpaceDE w:val="0"/>
        <w:autoSpaceDN w:val="0"/>
        <w:adjustRightInd w:val="0"/>
        <w:spacing w:line="240" w:lineRule="auto"/>
        <w:rPr>
          <w:lang w:val="es-PE"/>
        </w:rPr>
      </w:pPr>
    </w:p>
    <w:p w:rsidR="00E702E2" w:rsidRPr="006F59F3" w:rsidRDefault="00F12B36" w:rsidP="007D6FA6">
      <w:pPr>
        <w:autoSpaceDE w:val="0"/>
        <w:autoSpaceDN w:val="0"/>
        <w:adjustRightInd w:val="0"/>
        <w:spacing w:line="240" w:lineRule="auto"/>
        <w:rPr>
          <w:rFonts w:cs="OptimaLTStd"/>
          <w:lang w:val="es-PE"/>
        </w:rPr>
      </w:pPr>
      <w:r w:rsidRPr="006F59F3">
        <w:rPr>
          <w:rFonts w:cs="OptimaLTStd"/>
          <w:b/>
          <w:lang w:val="es-PE"/>
        </w:rPr>
        <w:t>Igualmente, otro proyecto con fondo</w:t>
      </w:r>
      <w:r w:rsidR="002A77A1" w:rsidRPr="006F59F3">
        <w:rPr>
          <w:rFonts w:cs="OptimaLTStd"/>
          <w:b/>
          <w:lang w:val="es-PE"/>
        </w:rPr>
        <w:t>s</w:t>
      </w:r>
      <w:r w:rsidRPr="006F59F3">
        <w:rPr>
          <w:rFonts w:cs="OptimaLTStd"/>
          <w:b/>
          <w:lang w:val="es-PE"/>
        </w:rPr>
        <w:t xml:space="preserve"> chinos se está retrasando</w:t>
      </w:r>
      <w:r w:rsidR="00191D73" w:rsidRPr="006F59F3">
        <w:rPr>
          <w:rFonts w:cs="OptimaLTStd"/>
          <w:b/>
          <w:lang w:val="es-PE"/>
        </w:rPr>
        <w:t>.</w:t>
      </w:r>
      <w:r w:rsidR="00191D73" w:rsidRPr="006F59F3">
        <w:rPr>
          <w:rFonts w:cs="OptimaLTStd"/>
          <w:lang w:val="es-PE"/>
        </w:rPr>
        <w:t xml:space="preserve"> </w:t>
      </w:r>
      <w:r w:rsidRPr="006F59F3">
        <w:rPr>
          <w:rFonts w:cs="OptimaLTStd"/>
          <w:lang w:val="es-PE"/>
        </w:rPr>
        <w:t>Uno de los proyectos chinos más ambiciosos en Latinoamérica</w:t>
      </w:r>
      <w:r w:rsidR="00681A28" w:rsidRPr="006F59F3">
        <w:rPr>
          <w:rFonts w:cs="OptimaLTStd"/>
          <w:lang w:val="es-PE"/>
        </w:rPr>
        <w:t>:</w:t>
      </w:r>
      <w:r w:rsidR="00191D73" w:rsidRPr="006F59F3">
        <w:rPr>
          <w:rFonts w:cs="OptimaLTStd"/>
          <w:lang w:val="es-PE"/>
        </w:rPr>
        <w:t xml:space="preserve"> </w:t>
      </w:r>
      <w:r w:rsidR="00681A28" w:rsidRPr="006F59F3">
        <w:rPr>
          <w:rFonts w:cs="OptimaLTStd"/>
          <w:lang w:val="es-PE"/>
        </w:rPr>
        <w:t>la construcción de un tren bioceánico desde el Pacífico</w:t>
      </w:r>
      <w:r w:rsidR="00191D73" w:rsidRPr="006F59F3">
        <w:rPr>
          <w:rFonts w:cs="OptimaLTStd"/>
          <w:lang w:val="es-PE"/>
        </w:rPr>
        <w:t xml:space="preserve"> (Per</w:t>
      </w:r>
      <w:r w:rsidR="00681A28" w:rsidRPr="006F59F3">
        <w:rPr>
          <w:rFonts w:cs="OptimaLTStd"/>
          <w:lang w:val="es-PE"/>
        </w:rPr>
        <w:t>ú</w:t>
      </w:r>
      <w:r w:rsidR="00191D73" w:rsidRPr="006F59F3">
        <w:rPr>
          <w:rFonts w:cs="OptimaLTStd"/>
          <w:lang w:val="es-PE"/>
        </w:rPr>
        <w:t xml:space="preserve">) </w:t>
      </w:r>
      <w:r w:rsidR="00681A28" w:rsidRPr="006F59F3">
        <w:rPr>
          <w:rFonts w:cs="OptimaLTStd"/>
          <w:lang w:val="es-PE"/>
        </w:rPr>
        <w:t>hasta el</w:t>
      </w:r>
      <w:r w:rsidR="00191D73" w:rsidRPr="006F59F3">
        <w:rPr>
          <w:rFonts w:cs="OptimaLTStd"/>
          <w:lang w:val="es-PE"/>
        </w:rPr>
        <w:t xml:space="preserve"> Atl</w:t>
      </w:r>
      <w:r w:rsidR="00681A28" w:rsidRPr="006F59F3">
        <w:rPr>
          <w:rFonts w:cs="OptimaLTStd"/>
          <w:lang w:val="es-PE"/>
        </w:rPr>
        <w:t>á</w:t>
      </w:r>
      <w:r w:rsidR="00191D73" w:rsidRPr="006F59F3">
        <w:rPr>
          <w:rFonts w:cs="OptimaLTStd"/>
          <w:lang w:val="es-PE"/>
        </w:rPr>
        <w:t>ntic</w:t>
      </w:r>
      <w:r w:rsidR="00681A28" w:rsidRPr="006F59F3">
        <w:rPr>
          <w:rFonts w:cs="OptimaLTStd"/>
          <w:lang w:val="es-PE"/>
        </w:rPr>
        <w:t>o</w:t>
      </w:r>
      <w:r w:rsidR="00191D73" w:rsidRPr="006F59F3">
        <w:rPr>
          <w:rFonts w:cs="OptimaLTStd"/>
          <w:lang w:val="es-PE"/>
        </w:rPr>
        <w:t xml:space="preserve"> (Bra</w:t>
      </w:r>
      <w:r w:rsidR="00681A28" w:rsidRPr="006F59F3">
        <w:rPr>
          <w:rFonts w:cs="OptimaLTStd"/>
          <w:lang w:val="es-PE"/>
        </w:rPr>
        <w:t>s</w:t>
      </w:r>
      <w:r w:rsidR="00191D73" w:rsidRPr="006F59F3">
        <w:rPr>
          <w:rFonts w:cs="OptimaLTStd"/>
          <w:lang w:val="es-PE"/>
        </w:rPr>
        <w:t xml:space="preserve">il). </w:t>
      </w:r>
      <w:r w:rsidR="000F5BDE" w:rsidRPr="006F59F3">
        <w:rPr>
          <w:rFonts w:cs="OptimaLTStd"/>
          <w:lang w:val="es-PE"/>
        </w:rPr>
        <w:t>El presupuesto para el proyecto de</w:t>
      </w:r>
      <w:r w:rsidR="00191D73" w:rsidRPr="006F59F3">
        <w:rPr>
          <w:rFonts w:cs="OptimaLTStd"/>
          <w:lang w:val="es-PE"/>
        </w:rPr>
        <w:t xml:space="preserve"> </w:t>
      </w:r>
      <w:r w:rsidR="007B0789" w:rsidRPr="006F59F3">
        <w:rPr>
          <w:lang w:val="es-PE"/>
        </w:rPr>
        <w:t>USD</w:t>
      </w:r>
      <w:r w:rsidR="007B0789" w:rsidRPr="006F59F3">
        <w:rPr>
          <w:rFonts w:cs="OptimaLTStd"/>
          <w:lang w:val="es-PE"/>
        </w:rPr>
        <w:t xml:space="preserve"> </w:t>
      </w:r>
      <w:r w:rsidR="00191D73" w:rsidRPr="006F59F3">
        <w:rPr>
          <w:rFonts w:cs="OptimaLTStd"/>
          <w:lang w:val="es-PE"/>
        </w:rPr>
        <w:t xml:space="preserve">50 </w:t>
      </w:r>
      <w:r w:rsidR="007B0789" w:rsidRPr="006F59F3">
        <w:rPr>
          <w:rFonts w:cs="OptimaLTStd"/>
          <w:lang w:val="es-PE"/>
        </w:rPr>
        <w:t xml:space="preserve">mil millones </w:t>
      </w:r>
      <w:r w:rsidR="000F5BDE" w:rsidRPr="006F59F3">
        <w:rPr>
          <w:rFonts w:cs="OptimaLTStd"/>
          <w:lang w:val="es-PE"/>
        </w:rPr>
        <w:t>incluye</w:t>
      </w:r>
      <w:r w:rsidR="00191D73" w:rsidRPr="006F59F3">
        <w:rPr>
          <w:rFonts w:cs="OptimaLTStd"/>
          <w:lang w:val="es-PE"/>
        </w:rPr>
        <w:t xml:space="preserve"> 3,500 </w:t>
      </w:r>
      <w:r w:rsidR="000F5BDE" w:rsidRPr="006F59F3">
        <w:rPr>
          <w:rFonts w:cs="OptimaLTStd"/>
          <w:lang w:val="es-PE"/>
        </w:rPr>
        <w:t>kilómetros de vía</w:t>
      </w:r>
      <w:r w:rsidR="00191D73" w:rsidRPr="006F59F3">
        <w:rPr>
          <w:rFonts w:cs="OptimaLTStd"/>
          <w:lang w:val="es-PE"/>
        </w:rPr>
        <w:t xml:space="preserve">. </w:t>
      </w:r>
      <w:r w:rsidR="000F5BDE" w:rsidRPr="006F59F3">
        <w:rPr>
          <w:rFonts w:cs="OptimaLTStd"/>
          <w:lang w:val="es-PE"/>
        </w:rPr>
        <w:t>La idea no es una novedad; sin embargo, a pesar de la importancia estratégica para el comercio global</w:t>
      </w:r>
      <w:r w:rsidR="00191D73" w:rsidRPr="006F59F3">
        <w:rPr>
          <w:rFonts w:cs="OptimaLTStd"/>
          <w:lang w:val="es-PE"/>
        </w:rPr>
        <w:t xml:space="preserve">, </w:t>
      </w:r>
      <w:r w:rsidR="000F5BDE" w:rsidRPr="006F59F3">
        <w:rPr>
          <w:rFonts w:cs="OptimaLTStd"/>
          <w:lang w:val="es-PE"/>
        </w:rPr>
        <w:t>no ha logrado progresar en el pasado debido a las preocupaciones de la comunidad local</w:t>
      </w:r>
      <w:r w:rsidR="00191D73" w:rsidRPr="006F59F3">
        <w:rPr>
          <w:rFonts w:cs="OptimaLTStd"/>
          <w:lang w:val="es-PE"/>
        </w:rPr>
        <w:t xml:space="preserve">. </w:t>
      </w:r>
      <w:r w:rsidR="000F5BDE" w:rsidRPr="006F59F3">
        <w:rPr>
          <w:rFonts w:cs="OptimaLTStd"/>
          <w:lang w:val="es-PE"/>
        </w:rPr>
        <w:t xml:space="preserve">El </w:t>
      </w:r>
      <w:r w:rsidR="006F59F3" w:rsidRPr="006F59F3">
        <w:rPr>
          <w:rFonts w:cs="OptimaLTStd"/>
          <w:lang w:val="es-PE"/>
        </w:rPr>
        <w:t>área</w:t>
      </w:r>
      <w:r w:rsidR="000F5BDE" w:rsidRPr="006F59F3">
        <w:rPr>
          <w:rFonts w:cs="OptimaLTStd"/>
          <w:lang w:val="es-PE"/>
        </w:rPr>
        <w:t xml:space="preserve"> es una de las tierras más </w:t>
      </w:r>
      <w:proofErr w:type="spellStart"/>
      <w:r w:rsidR="000F5BDE" w:rsidRPr="006F59F3">
        <w:rPr>
          <w:rFonts w:cs="OptimaLTStd"/>
          <w:lang w:val="es-PE"/>
        </w:rPr>
        <w:t>biodiversificada</w:t>
      </w:r>
      <w:proofErr w:type="spellEnd"/>
      <w:r w:rsidR="000F5BDE" w:rsidRPr="006F59F3">
        <w:rPr>
          <w:rFonts w:cs="OptimaLTStd"/>
          <w:lang w:val="es-PE"/>
        </w:rPr>
        <w:t xml:space="preserve"> en la región y con una de las más mayores concentraciones de población indígena</w:t>
      </w:r>
      <w:r w:rsidR="00191D73" w:rsidRPr="006F59F3">
        <w:rPr>
          <w:rFonts w:cs="OptimaLTStd"/>
          <w:lang w:val="es-PE"/>
        </w:rPr>
        <w:t>.</w:t>
      </w:r>
      <w:r w:rsidR="00E702E2" w:rsidRPr="006F59F3">
        <w:rPr>
          <w:rFonts w:cs="OptimaLTStd"/>
          <w:lang w:val="es-PE"/>
        </w:rPr>
        <w:t xml:space="preserve"> </w:t>
      </w:r>
    </w:p>
    <w:p w:rsidR="00E702E2" w:rsidRPr="006F59F3" w:rsidRDefault="00E702E2" w:rsidP="007D6FA6">
      <w:pPr>
        <w:autoSpaceDE w:val="0"/>
        <w:autoSpaceDN w:val="0"/>
        <w:adjustRightInd w:val="0"/>
        <w:spacing w:line="240" w:lineRule="auto"/>
        <w:rPr>
          <w:rFonts w:cs="OptimaLTStd"/>
          <w:lang w:val="es-PE"/>
        </w:rPr>
      </w:pPr>
    </w:p>
    <w:p w:rsidR="00E702E2" w:rsidRPr="006F59F3" w:rsidRDefault="00E702E2" w:rsidP="007D6FA6">
      <w:pPr>
        <w:autoSpaceDE w:val="0"/>
        <w:autoSpaceDN w:val="0"/>
        <w:adjustRightInd w:val="0"/>
        <w:spacing w:line="240" w:lineRule="auto"/>
        <w:rPr>
          <w:lang w:val="es-PE"/>
        </w:rPr>
      </w:pPr>
    </w:p>
    <w:p w:rsidR="002335D2" w:rsidRPr="006F59F3" w:rsidRDefault="002335D2" w:rsidP="002335D2">
      <w:pPr>
        <w:spacing w:line="240" w:lineRule="auto"/>
        <w:rPr>
          <w:rFonts w:cs="GothamMedium"/>
          <w:b/>
          <w:caps/>
          <w:spacing w:val="-6"/>
          <w:position w:val="4"/>
          <w:sz w:val="30"/>
          <w:szCs w:val="30"/>
          <w:lang w:val="es-PE"/>
        </w:rPr>
      </w:pPr>
      <w:r w:rsidRPr="006F59F3">
        <w:rPr>
          <w:noProof/>
          <w:lang w:val="es-EC" w:eastAsia="es-EC"/>
        </w:rPr>
        <mc:AlternateContent>
          <mc:Choice Requires="wps">
            <w:drawing>
              <wp:inline distT="0" distB="0" distL="0" distR="0" wp14:anchorId="53932DEA" wp14:editId="50555E4C">
                <wp:extent cx="467995" cy="323850"/>
                <wp:effectExtent l="0" t="0" r="0" b="6350"/>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323850"/>
                        </a:xfrm>
                        <a:custGeom>
                          <a:avLst/>
                          <a:gdLst>
                            <a:gd name="T0" fmla="*/ 0 w 475"/>
                            <a:gd name="T1" fmla="*/ 0 h 338"/>
                            <a:gd name="T2" fmla="*/ 0 w 475"/>
                            <a:gd name="T3" fmla="*/ 0 h 338"/>
                            <a:gd name="T4" fmla="*/ 0 w 475"/>
                            <a:gd name="T5" fmla="*/ 338 h 338"/>
                            <a:gd name="T6" fmla="*/ 337 w 475"/>
                            <a:gd name="T7" fmla="*/ 338 h 338"/>
                            <a:gd name="T8" fmla="*/ 475 w 475"/>
                            <a:gd name="T9" fmla="*/ 0 h 338"/>
                            <a:gd name="T10" fmla="*/ 0 w 475"/>
                            <a:gd name="T11" fmla="*/ 0 h 338"/>
                          </a:gdLst>
                          <a:ahLst/>
                          <a:cxnLst>
                            <a:cxn ang="0">
                              <a:pos x="T0" y="T1"/>
                            </a:cxn>
                            <a:cxn ang="0">
                              <a:pos x="T2" y="T3"/>
                            </a:cxn>
                            <a:cxn ang="0">
                              <a:pos x="T4" y="T5"/>
                            </a:cxn>
                            <a:cxn ang="0">
                              <a:pos x="T6" y="T7"/>
                            </a:cxn>
                            <a:cxn ang="0">
                              <a:pos x="T8" y="T9"/>
                            </a:cxn>
                            <a:cxn ang="0">
                              <a:pos x="T10" y="T11"/>
                            </a:cxn>
                          </a:cxnLst>
                          <a:rect l="0" t="0" r="r" b="b"/>
                          <a:pathLst>
                            <a:path w="475" h="338">
                              <a:moveTo>
                                <a:pt x="0" y="0"/>
                              </a:moveTo>
                              <a:lnTo>
                                <a:pt x="0" y="0"/>
                              </a:lnTo>
                              <a:lnTo>
                                <a:pt x="0" y="338"/>
                              </a:lnTo>
                              <a:lnTo>
                                <a:pt x="337" y="338"/>
                              </a:lnTo>
                              <a:lnTo>
                                <a:pt x="475" y="0"/>
                              </a:lnTo>
                              <a:lnTo>
                                <a:pt x="0" y="0"/>
                              </a:lnTo>
                              <a:close/>
                            </a:path>
                          </a:pathLst>
                        </a:custGeom>
                        <a:solidFill>
                          <a:srgbClr val="5AC27E"/>
                        </a:solidFill>
                        <a:ln w="0">
                          <a:noFill/>
                          <a:prstDash val="solid"/>
                          <a:round/>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74FB5" w:rsidRPr="007547F4" w:rsidRDefault="00C74FB5" w:rsidP="002335D2">
                            <w:pPr>
                              <w:pStyle w:val="102pavChiffr"/>
                              <w:rPr>
                                <w:lang w:val="pt-BR"/>
                              </w:rPr>
                            </w:pPr>
                            <w:proofErr w:type="gramStart"/>
                            <w:r>
                              <w:rPr>
                                <w:lang w:val="pt-BR"/>
                              </w:rPr>
                              <w:t>3</w:t>
                            </w:r>
                            <w:proofErr w:type="gramEnd"/>
                          </w:p>
                        </w:txbxContent>
                      </wps:txbx>
                      <wps:bodyPr vert="horz" wrap="square" lIns="0" tIns="14400" rIns="108000" bIns="0" numCol="1" anchor="t" anchorCtr="0" compatLnSpc="1">
                        <a:prstTxWarp prst="textNoShape">
                          <a:avLst/>
                        </a:prstTxWarp>
                      </wps:bodyPr>
                    </wps:wsp>
                  </a:graphicData>
                </a:graphic>
              </wp:inline>
            </w:drawing>
          </mc:Choice>
          <mc:Fallback>
            <w:pict>
              <v:shape id="_x0000_s1049" style="width:36.85pt;height:25.5pt;visibility:visible;mso-wrap-style:square;mso-left-percent:-10001;mso-top-percent:-10001;mso-position-horizontal:absolute;mso-position-horizontal-relative:char;mso-position-vertical:absolute;mso-position-vertical-relative:line;mso-left-percent:-10001;mso-top-percent:-10001;v-text-anchor:top" coordsize="475,3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" adj="-11796480,,5400" path="m,l,,,338r337,l475,,,xe" fillcolor="#5ac27e" stroked="f" strokeweight="0">
                <v:stroke joinstyle="round"/>
                <v:formulas/>
                <v:path arrowok="t" o:connecttype="custom" o:connectlocs="0,0;0,0;0,323850;332030,323850;467995,0;0,0" o:connectangles="0,0,0,0,0,0" textboxrect="0,0,475,338"/>
                <v:textbox inset="0,.4mm,3mm,0">
                  <w:txbxContent>
                    <w:p w:rsidR="00C74FB5" w:rsidRPr="007547F4" w:rsidRDefault="00C74FB5" w:rsidP="002335D2">
                      <w:pPr>
                        <w:pStyle w:val="102pavChiffr"/>
                        <w:rPr>
                          <w:lang w:val="pt-BR"/>
                        </w:rPr>
                      </w:pPr>
                      <w:proofErr w:type="gramStart"/>
                      <w:r>
                        <w:rPr>
                          <w:lang w:val="pt-BR"/>
                        </w:rPr>
                        <w:t>3</w:t>
                      </w:r>
                      <w:proofErr w:type="gramEnd"/>
                    </w:p>
                  </w:txbxContent>
                </v:textbox>
                <w10:anchorlock/>
              </v:shape>
            </w:pict>
          </mc:Fallback>
        </mc:AlternateContent>
      </w:r>
      <w:r w:rsidRPr="006F59F3">
        <w:rPr>
          <w:rFonts w:cs="GothamMedium"/>
          <w:b/>
          <w:caps/>
          <w:spacing w:val="-6"/>
          <w:position w:val="4"/>
          <w:sz w:val="30"/>
          <w:szCs w:val="30"/>
          <w:lang w:val="es-PE"/>
        </w:rPr>
        <w:t>conclusi</w:t>
      </w:r>
      <w:r w:rsidR="000F5BDE" w:rsidRPr="006F59F3">
        <w:rPr>
          <w:rFonts w:cs="GothamMedium"/>
          <w:b/>
          <w:caps/>
          <w:spacing w:val="-6"/>
          <w:position w:val="4"/>
          <w:sz w:val="30"/>
          <w:szCs w:val="30"/>
          <w:lang w:val="es-PE"/>
        </w:rPr>
        <w:t>Ó</w:t>
      </w:r>
      <w:r w:rsidRPr="006F59F3">
        <w:rPr>
          <w:rFonts w:cs="GothamMedium"/>
          <w:b/>
          <w:caps/>
          <w:spacing w:val="-6"/>
          <w:position w:val="4"/>
          <w:sz w:val="30"/>
          <w:szCs w:val="30"/>
          <w:lang w:val="es-PE"/>
        </w:rPr>
        <w:t>n</w:t>
      </w:r>
    </w:p>
    <w:p w:rsidR="002335D2" w:rsidRPr="006F59F3" w:rsidRDefault="002335D2" w:rsidP="00146C5B">
      <w:pPr>
        <w:rPr>
          <w:rFonts w:cs="Arial"/>
          <w:lang w:val="es-PE"/>
        </w:rPr>
      </w:pPr>
    </w:p>
    <w:p w:rsidR="002335D2" w:rsidRPr="006F59F3" w:rsidRDefault="002335D2" w:rsidP="00146C5B">
      <w:pPr>
        <w:rPr>
          <w:rFonts w:cs="Arial"/>
          <w:lang w:val="es-PE"/>
        </w:rPr>
      </w:pPr>
    </w:p>
    <w:p w:rsidR="00191D73" w:rsidRPr="006F59F3" w:rsidRDefault="000F5BDE">
      <w:pPr>
        <w:rPr>
          <w:rFonts w:cs="Arial"/>
          <w:lang w:val="es-PE"/>
        </w:rPr>
      </w:pPr>
      <w:r w:rsidRPr="006F59F3">
        <w:rPr>
          <w:rFonts w:cs="Arial"/>
          <w:b/>
          <w:lang w:val="es-PE"/>
        </w:rPr>
        <w:t>Con la desaceleración del crecimiento chino y sus impactos negativos en las economías dependientes de materias primas, los países latinoamericanos necesitan encontrar otros mecanismos para crecer, como mejorar sus industrias.</w:t>
      </w:r>
      <w:r w:rsidR="00191D73" w:rsidRPr="006F59F3">
        <w:rPr>
          <w:rFonts w:cs="Arial"/>
          <w:lang w:val="es-PE"/>
        </w:rPr>
        <w:t xml:space="preserve"> </w:t>
      </w:r>
      <w:r w:rsidRPr="006F59F3">
        <w:rPr>
          <w:rFonts w:cs="Arial"/>
          <w:lang w:val="es-PE"/>
        </w:rPr>
        <w:t xml:space="preserve">Sin embargo, estas industrias </w:t>
      </w:r>
      <w:r w:rsidR="002A586F" w:rsidRPr="006F59F3">
        <w:rPr>
          <w:rFonts w:cs="Arial"/>
          <w:lang w:val="es-PE"/>
        </w:rPr>
        <w:t>se ven obstaculizadas por los problemas infraestructurales de la región</w:t>
      </w:r>
      <w:r w:rsidR="00191D73" w:rsidRPr="006F59F3">
        <w:rPr>
          <w:rFonts w:cs="Arial"/>
          <w:lang w:val="es-PE"/>
        </w:rPr>
        <w:t xml:space="preserve">, </w:t>
      </w:r>
      <w:r w:rsidR="002A586F" w:rsidRPr="006F59F3">
        <w:rPr>
          <w:rFonts w:cs="Arial"/>
          <w:lang w:val="es-PE"/>
        </w:rPr>
        <w:t>a la vez que los gobiernos locales no pueden invertir debido particularmente a la reducción de los ingresos tributarios de productos básicos</w:t>
      </w:r>
      <w:r w:rsidR="00191D73" w:rsidRPr="006F59F3">
        <w:rPr>
          <w:rFonts w:cs="Arial"/>
          <w:lang w:val="es-PE"/>
        </w:rPr>
        <w:t xml:space="preserve">. </w:t>
      </w:r>
    </w:p>
    <w:p w:rsidR="00191D73" w:rsidRPr="006F59F3" w:rsidRDefault="00191D73" w:rsidP="00191D73">
      <w:pPr>
        <w:rPr>
          <w:rFonts w:cs="Arial"/>
          <w:lang w:val="es-PE"/>
        </w:rPr>
      </w:pPr>
    </w:p>
    <w:p w:rsidR="00191D73" w:rsidRPr="006F59F3" w:rsidRDefault="002A586F" w:rsidP="00191D73">
      <w:pPr>
        <w:rPr>
          <w:rFonts w:cs="Arial"/>
          <w:lang w:val="es-PE"/>
        </w:rPr>
      </w:pPr>
      <w:r w:rsidRPr="006F59F3">
        <w:rPr>
          <w:rFonts w:cs="Arial"/>
          <w:b/>
          <w:lang w:val="es-PE"/>
        </w:rPr>
        <w:t xml:space="preserve">Sin embargo, </w:t>
      </w:r>
      <w:r w:rsidR="00191D73" w:rsidRPr="006F59F3">
        <w:rPr>
          <w:rFonts w:cs="Arial"/>
          <w:b/>
          <w:lang w:val="es-PE"/>
        </w:rPr>
        <w:t xml:space="preserve">China </w:t>
      </w:r>
      <w:r w:rsidRPr="006F59F3">
        <w:rPr>
          <w:rFonts w:cs="Arial"/>
          <w:b/>
          <w:lang w:val="es-PE"/>
        </w:rPr>
        <w:t>debe continuar su rol importante en el futuro cercano de Latinoamérica</w:t>
      </w:r>
      <w:r w:rsidR="00191D73" w:rsidRPr="006F59F3">
        <w:rPr>
          <w:rFonts w:cs="Arial"/>
          <w:b/>
          <w:lang w:val="es-PE"/>
        </w:rPr>
        <w:t xml:space="preserve">, </w:t>
      </w:r>
      <w:r w:rsidRPr="006F59F3">
        <w:rPr>
          <w:rFonts w:cs="Arial"/>
          <w:b/>
          <w:lang w:val="es-PE"/>
        </w:rPr>
        <w:t>especialmente en términos de inversión</w:t>
      </w:r>
      <w:r w:rsidR="00191D73" w:rsidRPr="006F59F3">
        <w:rPr>
          <w:rFonts w:cs="Arial"/>
          <w:b/>
          <w:lang w:val="es-PE"/>
        </w:rPr>
        <w:t xml:space="preserve">. </w:t>
      </w:r>
      <w:r w:rsidRPr="006F59F3">
        <w:rPr>
          <w:rFonts w:cs="Arial"/>
          <w:lang w:val="es-PE"/>
        </w:rPr>
        <w:t xml:space="preserve">El Banco Interamericano del Desarrollo estima que Latinoamérica necesita duplicar </w:t>
      </w:r>
      <w:r w:rsidR="005441EE" w:rsidRPr="006F59F3">
        <w:rPr>
          <w:rFonts w:cs="Arial"/>
          <w:lang w:val="es-PE"/>
        </w:rPr>
        <w:t xml:space="preserve">su infraestructura y capacidad de energía instalada para </w:t>
      </w:r>
      <w:r w:rsidR="00191D73" w:rsidRPr="006F59F3">
        <w:rPr>
          <w:rFonts w:cs="Arial"/>
          <w:lang w:val="es-PE"/>
        </w:rPr>
        <w:t>2030,</w:t>
      </w:r>
      <w:r w:rsidR="005441EE" w:rsidRPr="006F59F3">
        <w:rPr>
          <w:rFonts w:cs="Arial"/>
          <w:lang w:val="es-PE"/>
        </w:rPr>
        <w:t xml:space="preserve"> lo que costaría al menos</w:t>
      </w:r>
      <w:r w:rsidR="00191D73" w:rsidRPr="006F59F3">
        <w:rPr>
          <w:rFonts w:cs="Arial"/>
          <w:lang w:val="es-PE"/>
        </w:rPr>
        <w:t xml:space="preserve"> 430 </w:t>
      </w:r>
      <w:r w:rsidR="005441EE" w:rsidRPr="006F59F3">
        <w:rPr>
          <w:rFonts w:cs="Arial"/>
          <w:lang w:val="es-PE"/>
        </w:rPr>
        <w:t xml:space="preserve">mil millones de </w:t>
      </w:r>
      <w:r w:rsidR="00191D73" w:rsidRPr="006F59F3">
        <w:rPr>
          <w:rFonts w:cs="Arial"/>
          <w:lang w:val="es-PE"/>
        </w:rPr>
        <w:t xml:space="preserve">USD. </w:t>
      </w:r>
      <w:r w:rsidR="005441EE" w:rsidRPr="006F59F3">
        <w:rPr>
          <w:rFonts w:cs="Arial"/>
          <w:lang w:val="es-PE"/>
        </w:rPr>
        <w:t xml:space="preserve">Las inversiones en los recursos naturales de la región podrían desarrollar diversas </w:t>
      </w:r>
      <w:r w:rsidR="00CA44C3">
        <w:rPr>
          <w:rFonts w:cs="Arial"/>
          <w:lang w:val="es-PE"/>
        </w:rPr>
        <w:t>f</w:t>
      </w:r>
      <w:r w:rsidR="005441EE" w:rsidRPr="006F59F3">
        <w:rPr>
          <w:rFonts w:cs="Arial"/>
          <w:lang w:val="es-PE"/>
        </w:rPr>
        <w:t>uentes de energía, tales como la energía solar, eólica, marina, geotérmica y biomasa sin explotar</w:t>
      </w:r>
      <w:r w:rsidR="00191D73" w:rsidRPr="006F59F3">
        <w:rPr>
          <w:rFonts w:cs="Arial"/>
          <w:lang w:val="es-PE"/>
        </w:rPr>
        <w:t xml:space="preserve">. </w:t>
      </w:r>
      <w:r w:rsidR="00FD2AB6" w:rsidRPr="006F59F3">
        <w:rPr>
          <w:rFonts w:cs="Arial"/>
          <w:lang w:val="es-PE"/>
        </w:rPr>
        <w:t>Los recursos naturales y la demanda están presentes, pero falta el financiamiento</w:t>
      </w:r>
      <w:r w:rsidR="00191D73" w:rsidRPr="006F59F3">
        <w:rPr>
          <w:rFonts w:cs="Arial"/>
          <w:lang w:val="es-PE"/>
        </w:rPr>
        <w:t xml:space="preserve">. </w:t>
      </w:r>
      <w:r w:rsidR="00FD2AB6" w:rsidRPr="006F59F3">
        <w:rPr>
          <w:rFonts w:cs="Arial"/>
          <w:lang w:val="es-PE"/>
        </w:rPr>
        <w:t>Por el momento, Chin</w:t>
      </w:r>
      <w:r w:rsidR="00191D73" w:rsidRPr="006F59F3">
        <w:rPr>
          <w:rFonts w:cs="Arial"/>
          <w:lang w:val="es-PE"/>
        </w:rPr>
        <w:t xml:space="preserve">a </w:t>
      </w:r>
      <w:r w:rsidR="009A23D1" w:rsidRPr="006F59F3">
        <w:rPr>
          <w:rFonts w:cs="Arial"/>
          <w:lang w:val="es-PE"/>
        </w:rPr>
        <w:t>está lista para retener su respaldo financiero y sus planes son muy ambiciosos</w:t>
      </w:r>
      <w:r w:rsidR="00191D73" w:rsidRPr="006F59F3">
        <w:rPr>
          <w:rFonts w:cs="Arial"/>
          <w:lang w:val="es-PE"/>
        </w:rPr>
        <w:t xml:space="preserve">. </w:t>
      </w:r>
      <w:r w:rsidR="009A23D1" w:rsidRPr="006F59F3">
        <w:rPr>
          <w:rFonts w:cs="Arial"/>
          <w:lang w:val="es-PE"/>
        </w:rPr>
        <w:t>No obstante, la experiencia hasta el momento no ha logrado demostrar ganancias relevantes y ha revelado puntos que necesitan abordarse más por ambas partes</w:t>
      </w:r>
      <w:r w:rsidR="00191D73" w:rsidRPr="006F59F3">
        <w:rPr>
          <w:rFonts w:cs="Arial"/>
          <w:lang w:val="es-PE"/>
        </w:rPr>
        <w:t xml:space="preserve">. China </w:t>
      </w:r>
      <w:r w:rsidR="009A23D1" w:rsidRPr="006F59F3">
        <w:rPr>
          <w:rFonts w:cs="Arial"/>
          <w:lang w:val="es-PE"/>
        </w:rPr>
        <w:t>necesita mejorar su conocimiento sobre el clima empresarial de la región y ser más transparente con sus intenciones</w:t>
      </w:r>
      <w:r w:rsidR="00191D73" w:rsidRPr="006F59F3">
        <w:rPr>
          <w:rFonts w:cs="Arial"/>
          <w:lang w:val="es-PE"/>
        </w:rPr>
        <w:t xml:space="preserve"> (</w:t>
      </w:r>
      <w:r w:rsidR="009A23D1" w:rsidRPr="006F59F3">
        <w:rPr>
          <w:rFonts w:cs="Arial"/>
          <w:lang w:val="es-PE"/>
        </w:rPr>
        <w:t>las cláusulas de préstamos deben ser más claras</w:t>
      </w:r>
      <w:r w:rsidR="00191D73" w:rsidRPr="006F59F3">
        <w:rPr>
          <w:rFonts w:cs="Arial"/>
          <w:lang w:val="es-PE"/>
        </w:rPr>
        <w:t xml:space="preserve">). </w:t>
      </w:r>
      <w:r w:rsidR="009A23D1" w:rsidRPr="006F59F3">
        <w:rPr>
          <w:rFonts w:cs="Arial"/>
          <w:lang w:val="es-PE"/>
        </w:rPr>
        <w:t xml:space="preserve">Por otro lado, </w:t>
      </w:r>
      <w:r w:rsidR="00191D73" w:rsidRPr="006F59F3">
        <w:rPr>
          <w:rFonts w:cs="Arial"/>
          <w:lang w:val="es-PE"/>
        </w:rPr>
        <w:t>Latin</w:t>
      </w:r>
      <w:r w:rsidR="009A23D1" w:rsidRPr="006F59F3">
        <w:rPr>
          <w:rFonts w:cs="Arial"/>
          <w:lang w:val="es-PE"/>
        </w:rPr>
        <w:t>oamérica necesita trabajar en la garantía de la reciprocidad de inversiones</w:t>
      </w:r>
      <w:r w:rsidR="00191D73" w:rsidRPr="006F59F3">
        <w:rPr>
          <w:rFonts w:cs="Arial"/>
          <w:lang w:val="es-PE"/>
        </w:rPr>
        <w:t xml:space="preserve">. </w:t>
      </w:r>
      <w:r w:rsidR="009A23D1" w:rsidRPr="006F59F3">
        <w:rPr>
          <w:rFonts w:cs="Arial"/>
          <w:lang w:val="es-PE"/>
        </w:rPr>
        <w:t xml:space="preserve">Es decir, si una empresa china desea invertir en un sector específico de la economía </w:t>
      </w:r>
      <w:r w:rsidR="009A23D1" w:rsidRPr="006F59F3">
        <w:rPr>
          <w:rFonts w:cs="Arial"/>
          <w:lang w:val="es-PE"/>
        </w:rPr>
        <w:lastRenderedPageBreak/>
        <w:t>latinoamericana</w:t>
      </w:r>
      <w:r w:rsidR="00191D73" w:rsidRPr="006F59F3">
        <w:rPr>
          <w:rFonts w:cs="Arial"/>
          <w:lang w:val="es-PE"/>
        </w:rPr>
        <w:t xml:space="preserve">, </w:t>
      </w:r>
      <w:r w:rsidR="009A23D1" w:rsidRPr="006F59F3">
        <w:rPr>
          <w:rFonts w:cs="Arial"/>
          <w:lang w:val="es-PE"/>
        </w:rPr>
        <w:t>las empresas locales del mismo sector deben tener los mismos derechos si desean invertir en China</w:t>
      </w:r>
      <w:r w:rsidR="00191D73" w:rsidRPr="006F59F3">
        <w:rPr>
          <w:rFonts w:cs="Arial"/>
          <w:lang w:val="es-PE"/>
        </w:rPr>
        <w:t xml:space="preserve">. </w:t>
      </w:r>
      <w:r w:rsidR="009A23D1" w:rsidRPr="006F59F3">
        <w:rPr>
          <w:rFonts w:cs="Arial"/>
          <w:lang w:val="es-PE"/>
        </w:rPr>
        <w:t>Segundo, necesitan mejorar su entendimiento del modelo de inversión china</w:t>
      </w:r>
      <w:r w:rsidR="002A77A1" w:rsidRPr="006F59F3">
        <w:rPr>
          <w:rFonts w:cs="Arial"/>
          <w:lang w:val="es-PE"/>
        </w:rPr>
        <w:t>, el cual tiene sus particularidades al compararlo con otros países, ya que depende mucho de los recursos públicos</w:t>
      </w:r>
      <w:r w:rsidR="00191D73" w:rsidRPr="006F59F3">
        <w:rPr>
          <w:rFonts w:cs="Arial"/>
          <w:lang w:val="es-PE"/>
        </w:rPr>
        <w:t xml:space="preserve">. </w:t>
      </w:r>
      <w:r w:rsidR="002A77A1" w:rsidRPr="006F59F3">
        <w:rPr>
          <w:rFonts w:cs="Arial"/>
          <w:lang w:val="es-PE"/>
        </w:rPr>
        <w:t>Asimismo, se debe analizar cuidadosamente el posible daño medioambiental</w:t>
      </w:r>
      <w:r w:rsidR="00191D73" w:rsidRPr="006F59F3">
        <w:rPr>
          <w:rFonts w:cs="Arial"/>
          <w:lang w:val="es-PE"/>
        </w:rPr>
        <w:t xml:space="preserve">, </w:t>
      </w:r>
      <w:r w:rsidR="002A77A1" w:rsidRPr="006F59F3">
        <w:rPr>
          <w:rFonts w:cs="Arial"/>
          <w:lang w:val="es-PE"/>
        </w:rPr>
        <w:t>ya que el interés chino por la región está enfocado mayormente en la explotación de recursos naturales</w:t>
      </w:r>
      <w:r w:rsidR="00191D73" w:rsidRPr="006F59F3">
        <w:rPr>
          <w:rFonts w:cs="Arial"/>
          <w:lang w:val="es-PE"/>
        </w:rPr>
        <w:t xml:space="preserve">. </w:t>
      </w:r>
      <w:r w:rsidR="002A77A1" w:rsidRPr="006F59F3">
        <w:rPr>
          <w:rFonts w:cs="Arial"/>
          <w:lang w:val="es-PE"/>
        </w:rPr>
        <w:t>Otro punto clave es mejorar la diversificación de exportaciones, más específicamente en los bienes de mayor valor agregado.</w:t>
      </w:r>
    </w:p>
    <w:p w:rsidR="00191D73" w:rsidRPr="006F59F3" w:rsidRDefault="00191D73" w:rsidP="00191D73">
      <w:pPr>
        <w:rPr>
          <w:rFonts w:cs="Arial"/>
          <w:lang w:val="es-PE"/>
        </w:rPr>
      </w:pPr>
    </w:p>
    <w:p w:rsidR="00191D73" w:rsidRPr="006F59F3" w:rsidRDefault="002A77A1" w:rsidP="00191D73">
      <w:pPr>
        <w:rPr>
          <w:rFonts w:cs="Arial"/>
          <w:lang w:val="es-PE"/>
        </w:rPr>
      </w:pPr>
      <w:r w:rsidRPr="006F59F3">
        <w:rPr>
          <w:rFonts w:cs="Arial"/>
          <w:lang w:val="es-PE"/>
        </w:rPr>
        <w:t>En definitiva</w:t>
      </w:r>
      <w:r w:rsidR="00191D73" w:rsidRPr="006F59F3">
        <w:rPr>
          <w:rFonts w:cs="Arial"/>
          <w:lang w:val="es-PE"/>
        </w:rPr>
        <w:t xml:space="preserve">, China </w:t>
      </w:r>
      <w:r w:rsidRPr="006F59F3">
        <w:rPr>
          <w:rFonts w:cs="Arial"/>
          <w:lang w:val="es-PE"/>
        </w:rPr>
        <w:t>sigue siendo una importante fuente de inversiones, préstamos y comercio que no puede negarse</w:t>
      </w:r>
      <w:r w:rsidR="00191D73" w:rsidRPr="006F59F3">
        <w:rPr>
          <w:rFonts w:cs="Arial"/>
          <w:lang w:val="es-PE"/>
        </w:rPr>
        <w:t xml:space="preserve">. </w:t>
      </w:r>
      <w:r w:rsidRPr="006F59F3">
        <w:rPr>
          <w:rFonts w:cs="Arial"/>
          <w:lang w:val="es-PE"/>
        </w:rPr>
        <w:t>Sin embargo, las condiciones necesitan analizarse con profundidad</w:t>
      </w:r>
      <w:r w:rsidR="00191D73" w:rsidRPr="006F59F3">
        <w:rPr>
          <w:rFonts w:cs="Arial"/>
          <w:lang w:val="es-PE"/>
        </w:rPr>
        <w:t xml:space="preserve">, </w:t>
      </w:r>
      <w:r w:rsidRPr="006F59F3">
        <w:rPr>
          <w:rFonts w:cs="Arial"/>
          <w:lang w:val="es-PE"/>
        </w:rPr>
        <w:t>ya que existen muchos obstáculos por superar con el fin de asegurar una sociedad con beneficios para amb</w:t>
      </w:r>
      <w:r w:rsidR="00191D73" w:rsidRPr="006F59F3">
        <w:rPr>
          <w:rFonts w:cs="Arial"/>
          <w:lang w:val="es-PE"/>
        </w:rPr>
        <w:t xml:space="preserve">as </w:t>
      </w:r>
      <w:r w:rsidRPr="006F59F3">
        <w:rPr>
          <w:rFonts w:cs="Arial"/>
          <w:lang w:val="es-PE"/>
        </w:rPr>
        <w:t>partes</w:t>
      </w:r>
      <w:r w:rsidR="00191D73" w:rsidRPr="006F59F3">
        <w:rPr>
          <w:rFonts w:cs="Arial"/>
          <w:lang w:val="es-PE"/>
        </w:rPr>
        <w:t xml:space="preserve">. </w:t>
      </w:r>
      <w:r w:rsidR="004718B8" w:rsidRPr="006F59F3">
        <w:rPr>
          <w:rFonts w:cs="Arial"/>
          <w:lang w:val="es-PE"/>
        </w:rPr>
        <w:t>Las inversiones no solo deben servir para facilitar el flujo de materias primas, sino también son esenciales para generar un crecimiento socioeconómico en la región</w:t>
      </w:r>
      <w:r w:rsidR="00191D73" w:rsidRPr="006F59F3">
        <w:rPr>
          <w:rFonts w:cs="Arial"/>
          <w:lang w:val="es-PE"/>
        </w:rPr>
        <w:t>.</w:t>
      </w:r>
    </w:p>
    <w:p w:rsidR="002335D2" w:rsidRPr="006F59F3" w:rsidRDefault="002335D2" w:rsidP="00146C5B">
      <w:pPr>
        <w:rPr>
          <w:noProof/>
          <w:lang w:val="es-PE" w:eastAsia="pt-BR"/>
        </w:rPr>
      </w:pPr>
    </w:p>
    <w:p w:rsidR="009F5136" w:rsidRPr="006F59F3" w:rsidRDefault="009F5136" w:rsidP="00146C5B">
      <w:pPr>
        <w:rPr>
          <w:noProof/>
          <w:lang w:val="es-PE" w:eastAsia="pt-BR"/>
        </w:rPr>
      </w:pPr>
    </w:p>
    <w:p w:rsidR="009F5136" w:rsidRPr="006F59F3" w:rsidRDefault="005D427D" w:rsidP="00146C5B">
      <w:pPr>
        <w:rPr>
          <w:noProof/>
          <w:lang w:val="es-PE" w:eastAsia="pt-BR"/>
        </w:rPr>
      </w:pPr>
      <w:r w:rsidRPr="006F59F3">
        <w:rPr>
          <w:noProof/>
          <w:lang w:val="es-EC" w:eastAsia="es-EC"/>
        </w:rPr>
        <mc:AlternateContent>
          <mc:Choice Requires="wps">
            <w:drawing>
              <wp:anchor distT="0" distB="0" distL="114300" distR="114300" simplePos="0" relativeHeight="251837440" behindDoc="0" locked="0" layoutInCell="1" allowOverlap="1" wp14:anchorId="760F5FD9" wp14:editId="46DD0AA8">
                <wp:simplePos x="0" y="0"/>
                <wp:positionH relativeFrom="column">
                  <wp:posOffset>-219751</wp:posOffset>
                </wp:positionH>
                <wp:positionV relativeFrom="paragraph">
                  <wp:posOffset>23751</wp:posOffset>
                </wp:positionV>
                <wp:extent cx="5676405" cy="1199407"/>
                <wp:effectExtent l="0" t="0" r="635" b="1270"/>
                <wp:wrapNone/>
                <wp:docPr id="41" name="41 Cuadro de texto"/>
                <wp:cNvGraphicFramePr/>
                <a:graphic xmlns:a="http://schemas.openxmlformats.org/drawingml/2006/main">
                  <a:graphicData uri="http://schemas.microsoft.com/office/word/2010/wordprocessingShape">
                    <wps:wsp>
                      <wps:cNvSpPr txBox="1"/>
                      <wps:spPr>
                        <a:xfrm>
                          <a:off x="0" y="0"/>
                          <a:ext cx="5676405"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4FB5" w:rsidRDefault="00C74FB5" w:rsidP="005D427D">
                            <w:pPr>
                              <w:pBdr>
                                <w:bottom w:val="single" w:sz="6" w:space="1" w:color="auto"/>
                              </w:pBdr>
                              <w:rPr>
                                <w:noProof/>
                                <w:lang w:val="es-ES" w:eastAsia="pt-BR"/>
                              </w:rPr>
                            </w:pPr>
                          </w:p>
                          <w:p w:rsidR="00C74FB5" w:rsidRDefault="00C74FB5" w:rsidP="005D427D">
                            <w:pPr>
                              <w:rPr>
                                <w:noProof/>
                                <w:lang w:val="es-ES" w:eastAsia="pt-BR"/>
                              </w:rPr>
                            </w:pPr>
                          </w:p>
                          <w:p w:rsidR="00C74FB5" w:rsidRPr="005377B0" w:rsidRDefault="00C74FB5" w:rsidP="005D427D">
                            <w:pPr>
                              <w:spacing w:line="240" w:lineRule="auto"/>
                              <w:rPr>
                                <w:noProof/>
                                <w:sz w:val="11"/>
                                <w:szCs w:val="11"/>
                                <w:lang w:val="es-ES" w:eastAsia="pt-BR"/>
                              </w:rPr>
                            </w:pPr>
                            <w:r w:rsidRPr="005377B0">
                              <w:rPr>
                                <w:noProof/>
                                <w:sz w:val="11"/>
                                <w:szCs w:val="11"/>
                                <w:lang w:val="es-ES" w:eastAsia="pt-BR"/>
                              </w:rPr>
                              <w:t>RESERVA</w:t>
                            </w:r>
                          </w:p>
                          <w:p w:rsidR="00C74FB5" w:rsidRPr="005377B0" w:rsidRDefault="00C74FB5" w:rsidP="005D427D">
                            <w:pPr>
                              <w:spacing w:line="240" w:lineRule="auto"/>
                              <w:rPr>
                                <w:noProof/>
                                <w:sz w:val="11"/>
                                <w:szCs w:val="11"/>
                                <w:lang w:val="es-ES" w:eastAsia="pt-BR"/>
                              </w:rPr>
                            </w:pPr>
                            <w:r w:rsidRPr="005377B0">
                              <w:rPr>
                                <w:noProof/>
                                <w:sz w:val="11"/>
                                <w:szCs w:val="11"/>
                                <w:lang w:val="es-ES" w:eastAsia="pt-BR"/>
                              </w:rPr>
                              <w:t>El presente documento es un resumen que refleja las opiniones y puntos de vista de participantes según como Coface lo interpreta y aota en la fecha en que fue escrito y basada en la información disponible. Puede ser modificada en cualquier momento. Sin embargo, Coface no garantiza, bajo ninguna circunstancia, la exactitud, integridad o realidad de los datos contenidos en ella. La información, análisis y opiniones son brindadas por motivos informativos y son solo un suplemento de la información que el lector puede encontrar en otra fuente. Coface no tiene obligaciones de resutaldos sino obligación de medios y no se responsabiliza por las pérdidas en que incurra el lector que surjan del uso de la información, análisis y opiniones contenidas en el presente documento. Este documento y los análisis y opiniones expresadas en el mismo son exclusividad única de Coface. El lector puede revisarlos o reproducirlos solo para uso interno, sujeto a mencionar claramente el nombre de Coface y sin alterar o modificar los datos. Está prohibido todo uso, extracción, reproducción para el público o uso comercial sin el consentimiento previo de Coface.</w:t>
                            </w:r>
                          </w:p>
                          <w:p w:rsidR="00C74FB5" w:rsidRPr="005377B0" w:rsidRDefault="00C74FB5" w:rsidP="005D427D">
                            <w:pPr>
                              <w:spacing w:line="240" w:lineRule="auto"/>
                              <w:rPr>
                                <w:noProof/>
                                <w:sz w:val="11"/>
                                <w:szCs w:val="11"/>
                                <w:lang w:val="es-ES" w:eastAsia="pt-BR"/>
                              </w:rPr>
                            </w:pPr>
                          </w:p>
                          <w:p w:rsidR="00C74FB5" w:rsidRPr="005377B0" w:rsidRDefault="00C74FB5" w:rsidP="005D427D">
                            <w:pPr>
                              <w:pBdr>
                                <w:bottom w:val="single" w:sz="6" w:space="1" w:color="auto"/>
                              </w:pBdr>
                              <w:spacing w:line="240" w:lineRule="auto"/>
                              <w:rPr>
                                <w:noProof/>
                                <w:sz w:val="11"/>
                                <w:szCs w:val="11"/>
                                <w:lang w:val="es-ES" w:eastAsia="pt-BR"/>
                              </w:rPr>
                            </w:pPr>
                            <w:r w:rsidRPr="005377B0">
                              <w:rPr>
                                <w:noProof/>
                                <w:sz w:val="11"/>
                                <w:szCs w:val="11"/>
                                <w:lang w:val="es-ES" w:eastAsia="pt-BR"/>
                              </w:rPr>
                              <w:t>Sírvase consultar el aviso legal en la página web de Coface.</w:t>
                            </w:r>
                          </w:p>
                          <w:p w:rsidR="00C74FB5" w:rsidRPr="005D427D" w:rsidRDefault="00C74F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 Cuadro de texto" o:spid="_x0000_s1050" type="#_x0000_t202" style="position:absolute;left:0;text-align:left;margin-left:-17.3pt;margin-top:1.85pt;width:446.95pt;height:94.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" fillcolor="white [3201]" stroked="f" strokeweight=".5pt">
                <v:textbox>
                  <w:txbxContent>
                    <w:p w:rsidR="00C74FB5" w:rsidRDefault="00C74FB5" w:rsidP="005D427D">
                      <w:pPr>
                        <w:pBdr>
                          <w:bottom w:val="single" w:sz="6" w:space="1" w:color="auto"/>
                        </w:pBdr>
                        <w:rPr>
                          <w:noProof/>
                          <w:lang w:val="es-ES" w:eastAsia="pt-BR"/>
                        </w:rPr>
                      </w:pPr>
                    </w:p>
                    <w:p w:rsidR="00C74FB5" w:rsidRDefault="00C74FB5" w:rsidP="005D427D">
                      <w:pPr>
                        <w:rPr>
                          <w:noProof/>
                          <w:lang w:val="es-ES" w:eastAsia="pt-BR"/>
                        </w:rPr>
                      </w:pPr>
                    </w:p>
                    <w:p w:rsidR="00C74FB5" w:rsidRPr="005377B0" w:rsidRDefault="00C74FB5" w:rsidP="005D427D">
                      <w:pPr>
                        <w:spacing w:line="240" w:lineRule="auto"/>
                        <w:rPr>
                          <w:noProof/>
                          <w:sz w:val="11"/>
                          <w:szCs w:val="11"/>
                          <w:lang w:val="es-ES" w:eastAsia="pt-BR"/>
                        </w:rPr>
                      </w:pPr>
                      <w:r w:rsidRPr="005377B0">
                        <w:rPr>
                          <w:noProof/>
                          <w:sz w:val="11"/>
                          <w:szCs w:val="11"/>
                          <w:lang w:val="es-ES" w:eastAsia="pt-BR"/>
                        </w:rPr>
                        <w:t>RESERVA</w:t>
                      </w:r>
                    </w:p>
                    <w:p w:rsidR="00C74FB5" w:rsidRPr="005377B0" w:rsidRDefault="00C74FB5" w:rsidP="005D427D">
                      <w:pPr>
                        <w:spacing w:line="240" w:lineRule="auto"/>
                        <w:rPr>
                          <w:noProof/>
                          <w:sz w:val="11"/>
                          <w:szCs w:val="11"/>
                          <w:lang w:val="es-ES" w:eastAsia="pt-BR"/>
                        </w:rPr>
                      </w:pPr>
                      <w:r w:rsidRPr="005377B0">
                        <w:rPr>
                          <w:noProof/>
                          <w:sz w:val="11"/>
                          <w:szCs w:val="11"/>
                          <w:lang w:val="es-ES" w:eastAsia="pt-BR"/>
                        </w:rPr>
                        <w:t>El presente documento es un resumen que refleja las opiniones y puntos de vista de participantes según como Coface lo interpreta y aota en la fecha en que fue escrito y basada en la información disponible. Puede ser modificada en cualquier momento. Sin embargo, Coface no garantiza, bajo ninguna circunstancia, la exactitud, integridad o realidad de los datos contenidos en ella. La información, análisis y opiniones son brindadas por motivos informativos y son solo un suplemento de la información que el lector puede encontrar en otra fuente. Coface no tiene obligaciones de resutaldos sino obligación de medios y no se responsabiliza por las pérdidas en que incurra el lector que surjan del uso de la información, análisis y opiniones contenidas en el presente documento. Este documento y los análisis y opiniones expresadas en el mismo son exclusividad única de Coface. El lector puede revisarlos o reproducirlos solo para uso interno, sujeto a mencionar claramente el nombre de Coface y sin alterar o modificar los datos. Está prohibido todo uso, extracción, reproducción para el público o uso comercial sin el consentimiento previo de Coface.</w:t>
                      </w:r>
                    </w:p>
                    <w:p w:rsidR="00C74FB5" w:rsidRPr="005377B0" w:rsidRDefault="00C74FB5" w:rsidP="005D427D">
                      <w:pPr>
                        <w:spacing w:line="240" w:lineRule="auto"/>
                        <w:rPr>
                          <w:noProof/>
                          <w:sz w:val="11"/>
                          <w:szCs w:val="11"/>
                          <w:lang w:val="es-ES" w:eastAsia="pt-BR"/>
                        </w:rPr>
                      </w:pPr>
                    </w:p>
                    <w:p w:rsidR="00C74FB5" w:rsidRPr="005377B0" w:rsidRDefault="00C74FB5" w:rsidP="005D427D">
                      <w:pPr>
                        <w:pBdr>
                          <w:bottom w:val="single" w:sz="6" w:space="1" w:color="auto"/>
                        </w:pBdr>
                        <w:spacing w:line="240" w:lineRule="auto"/>
                        <w:rPr>
                          <w:noProof/>
                          <w:sz w:val="11"/>
                          <w:szCs w:val="11"/>
                          <w:lang w:val="es-ES" w:eastAsia="pt-BR"/>
                        </w:rPr>
                      </w:pPr>
                      <w:r w:rsidRPr="005377B0">
                        <w:rPr>
                          <w:noProof/>
                          <w:sz w:val="11"/>
                          <w:szCs w:val="11"/>
                          <w:lang w:val="es-ES" w:eastAsia="pt-BR"/>
                        </w:rPr>
                        <w:t>Sírvase consultar el aviso legal en la página web de Coface.</w:t>
                      </w:r>
                    </w:p>
                    <w:p w:rsidR="00C74FB5" w:rsidRPr="005D427D" w:rsidRDefault="00C74FB5">
                      <w:pPr>
                        <w:rPr>
                          <w:lang w:val="es-ES"/>
                        </w:rPr>
                      </w:pPr>
                    </w:p>
                  </w:txbxContent>
                </v:textbox>
              </v:shape>
            </w:pict>
          </mc:Fallback>
        </mc:AlternateContent>
      </w:r>
      <w:r w:rsidR="00550929" w:rsidRPr="006F59F3">
        <w:rPr>
          <w:noProof/>
          <w:lang w:val="es-EC" w:eastAsia="es-EC"/>
        </w:rPr>
        <w:drawing>
          <wp:anchor distT="0" distB="0" distL="114300" distR="114300" simplePos="0" relativeHeight="251792384" behindDoc="0" locked="0" layoutInCell="1" allowOverlap="1" wp14:anchorId="28EEAE6B" wp14:editId="67A5FB1D">
            <wp:simplePos x="0" y="0"/>
            <wp:positionH relativeFrom="column">
              <wp:posOffset>-264795</wp:posOffset>
            </wp:positionH>
            <wp:positionV relativeFrom="paragraph">
              <wp:posOffset>57785</wp:posOffset>
            </wp:positionV>
            <wp:extent cx="4425950" cy="1953260"/>
            <wp:effectExtent l="0" t="0" r="0" b="8890"/>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425950" cy="1953260"/>
                    </a:xfrm>
                    <a:prstGeom prst="rect">
                      <a:avLst/>
                    </a:prstGeom>
                  </pic:spPr>
                </pic:pic>
              </a:graphicData>
            </a:graphic>
            <wp14:sizeRelH relativeFrom="page">
              <wp14:pctWidth>0</wp14:pctWidth>
            </wp14:sizeRelH>
            <wp14:sizeRelV relativeFrom="page">
              <wp14:pctHeight>0</wp14:pctHeight>
            </wp14:sizeRelV>
          </wp:anchor>
        </w:drawing>
      </w:r>
    </w:p>
    <w:p w:rsidR="009F5136" w:rsidRPr="006F59F3" w:rsidRDefault="009F5136" w:rsidP="00146C5B">
      <w:pPr>
        <w:rPr>
          <w:noProof/>
          <w:lang w:val="es-PE" w:eastAsia="pt-BR"/>
        </w:rPr>
      </w:pPr>
    </w:p>
    <w:p w:rsidR="00121643" w:rsidRPr="006F59F3" w:rsidRDefault="00121643"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p w:rsidR="00F92E08" w:rsidRPr="006F59F3" w:rsidRDefault="00F92E08" w:rsidP="00721208">
      <w:pPr>
        <w:rPr>
          <w:noProof/>
          <w:lang w:val="es-PE" w:eastAsia="pt-BR"/>
        </w:rPr>
      </w:pPr>
    </w:p>
    <w:sectPr w:rsidR="00F92E08" w:rsidRPr="006F59F3" w:rsidSect="006129A6">
      <w:type w:val="continuous"/>
      <w:pgSz w:w="11900" w:h="16840"/>
      <w:pgMar w:top="2240" w:right="851" w:bottom="1560" w:left="1701" w:header="851" w:footer="851"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F61" w:rsidRDefault="00B42F61" w:rsidP="00146DD0">
      <w:r>
        <w:separator/>
      </w:r>
    </w:p>
  </w:endnote>
  <w:endnote w:type="continuationSeparator" w:id="0">
    <w:p w:rsidR="00B42F61" w:rsidRDefault="00B42F61" w:rsidP="0014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0AFF" w:usb1="00007843" w:usb2="00000001" w:usb3="00000000" w:csb0="000001BF" w:csb1="00000000"/>
  </w:font>
  <w:font w:name="MS PGothic">
    <w:panose1 w:val="020B0600070205080204"/>
    <w:charset w:val="80"/>
    <w:family w:val="swiss"/>
    <w:pitch w:val="variable"/>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Lucida Grande">
    <w:altName w:val="Times New Roman"/>
    <w:charset w:val="00"/>
    <w:family w:val="auto"/>
    <w:pitch w:val="variable"/>
    <w:sig w:usb0="00000000" w:usb1="5000A1FF" w:usb2="00000000" w:usb3="00000000" w:csb0="000001BF" w:csb1="00000000"/>
  </w:font>
  <w:font w:name="GothamLight">
    <w:altName w:val="Times New Roman"/>
    <w:panose1 w:val="00000000000000000000"/>
    <w:charset w:val="00"/>
    <w:family w:val="modern"/>
    <w:notTrueType/>
    <w:pitch w:val="variable"/>
    <w:sig w:usb0="800000AF" w:usb1="50000048" w:usb2="00000000" w:usb3="00000000" w:csb0="00000111" w:csb1="00000000"/>
  </w:font>
  <w:font w:name="GothamMedium">
    <w:altName w:val="Times New Roman"/>
    <w:panose1 w:val="00000000000000000000"/>
    <w:charset w:val="00"/>
    <w:family w:val="modern"/>
    <w:notTrueType/>
    <w:pitch w:val="variable"/>
    <w:sig w:usb0="800000AF" w:usb1="50000048" w:usb2="00000000" w:usb3="00000000" w:csb0="00000111"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00007843" w:usb2="00000001"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timaLT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FB5" w:rsidRDefault="00C74FB5" w:rsidP="009702B0">
    <w:pPr>
      <w:pStyle w:val="Piedepgina"/>
    </w:pPr>
    <w:r>
      <w:rPr>
        <w:noProof/>
        <w:lang w:val="es-EC" w:eastAsia="es-EC"/>
      </w:rPr>
      <w:drawing>
        <wp:anchor distT="0" distB="0" distL="114300" distR="114300" simplePos="0" relativeHeight="251668480" behindDoc="1" locked="0" layoutInCell="1" allowOverlap="1" wp14:anchorId="4EE6B139" wp14:editId="0329B43F">
          <wp:simplePos x="0" y="0"/>
          <wp:positionH relativeFrom="column">
            <wp:posOffset>4897755</wp:posOffset>
          </wp:positionH>
          <wp:positionV relativeFrom="paragraph">
            <wp:posOffset>-261552</wp:posOffset>
          </wp:positionV>
          <wp:extent cx="1574800" cy="519430"/>
          <wp:effectExtent l="0" t="0" r="0" b="0"/>
          <wp:wrapNone/>
          <wp:docPr id="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8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34E">
      <w:t xml:space="preserve"> </w:t>
    </w:r>
    <w:r>
      <w:rPr>
        <w:noProof/>
        <w:lang w:val="es-EC" w:eastAsia="es-EC"/>
      </w:rPr>
      <mc:AlternateContent>
        <mc:Choice Requires="wps">
          <w:drawing>
            <wp:anchor distT="0" distB="0" distL="114300" distR="114300" simplePos="0" relativeHeight="251666432" behindDoc="0" locked="0" layoutInCell="1" allowOverlap="1" wp14:anchorId="71F494DF" wp14:editId="4F0033DC">
              <wp:simplePos x="0" y="0"/>
              <wp:positionH relativeFrom="column">
                <wp:posOffset>0</wp:posOffset>
              </wp:positionH>
              <wp:positionV relativeFrom="page">
                <wp:posOffset>10095865</wp:posOffset>
              </wp:positionV>
              <wp:extent cx="3489960" cy="191770"/>
              <wp:effectExtent l="0" t="0" r="0" b="11430"/>
              <wp:wrapNone/>
              <wp:docPr id="15" name="Rectangle 15">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3489960" cy="191770"/>
                      </a:xfrm>
                      <a:prstGeom prst="rect">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txbx>
                      <w:txbxContent>
                        <w:p w:rsidR="00C74FB5" w:rsidRPr="0080534E" w:rsidRDefault="00C74FB5" w:rsidP="0080534E">
                          <w:pPr>
                            <w:pStyle w:val="Paragraphestandard"/>
                            <w:widowControl/>
                            <w:tabs>
                              <w:tab w:val="center" w:pos="4536"/>
                              <w:tab w:val="right" w:pos="9072"/>
                            </w:tabs>
                            <w:autoSpaceDE/>
                            <w:autoSpaceDN/>
                            <w:adjustRightInd/>
                            <w:spacing w:line="240" w:lineRule="auto"/>
                            <w:textAlignment w:val="auto"/>
                            <w:rPr>
                              <w:rFonts w:asciiTheme="minorHAnsi" w:hAnsiTheme="minorHAnsi" w:cstheme="minorHAnsi"/>
                              <w:b/>
                              <w:caps/>
                              <w:color w:val="FFFFFF" w:themeColor="background1"/>
                              <w:sz w:val="20"/>
                              <w:szCs w:val="20"/>
                            </w:rPr>
                          </w:pPr>
                          <w:r w:rsidRPr="00405AAA">
                            <w:rPr>
                              <w:rFonts w:asciiTheme="minorHAnsi" w:hAnsiTheme="minorHAnsi" w:cstheme="minorHAnsi"/>
                              <w:b/>
                              <w:color w:val="FFFFFF" w:themeColor="background1"/>
                              <w:sz w:val="20"/>
                              <w:szCs w:val="20"/>
                            </w:rPr>
                            <w:t>http://www.coface.com/News-Publications/Publications</w:t>
                          </w:r>
                        </w:p>
                      </w:txbxContent>
                    </wps:txbx>
                    <wps:bodyPr rot="0" spcFirstLastPara="0" vertOverflow="overflow" horzOverflow="overflow" vert="horz" wrap="none" lIns="18000" tIns="18000" rIns="18000" bIns="18000" numCol="1" spcCol="0" rtlCol="0" fromWordArt="0" anchor="ctr" anchorCtr="0" forceAA="0" compatLnSpc="1">
                      <a:prstTxWarp prst="textNoShape">
                        <a:avLst/>
                      </a:prstTxWarp>
                      <a:spAutoFit/>
                    </wps:bodyPr>
                  </wps:wsp>
                </a:graphicData>
              </a:graphic>
            </wp:anchor>
          </w:drawing>
        </mc:Choice>
        <mc:Fallback>
          <w:pict>
            <v:rect id="Rectangle 15" o:spid="_x0000_s1052" href="http://www.coface.com/News-Publications/Publications" style="position:absolute;left:0;text-align:left;margin-left:0;margin-top:794.95pt;width:274.8pt;height:15.1pt;z-index:251666432;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" o:button="t" fillcolor="#7eb582 [3209]" stroked="f">
              <v:fill o:detectmouseclick="t"/>
              <v:textbox style="mso-fit-shape-to-text:t" inset=".5mm,.5mm,.5mm,.5mm">
                <w:txbxContent>
                  <w:p w:rsidR="00C74FB5" w:rsidRPr="0080534E" w:rsidRDefault="00C74FB5" w:rsidP="0080534E">
                    <w:pPr>
                      <w:pStyle w:val="Paragraphestandard"/>
                      <w:widowControl/>
                      <w:tabs>
                        <w:tab w:val="center" w:pos="4536"/>
                        <w:tab w:val="right" w:pos="9072"/>
                      </w:tabs>
                      <w:autoSpaceDE/>
                      <w:autoSpaceDN/>
                      <w:adjustRightInd/>
                      <w:spacing w:line="240" w:lineRule="auto"/>
                      <w:textAlignment w:val="auto"/>
                      <w:rPr>
                        <w:rFonts w:asciiTheme="minorHAnsi" w:hAnsiTheme="minorHAnsi" w:cstheme="minorHAnsi"/>
                        <w:b/>
                        <w:caps/>
                        <w:color w:val="FFFFFF" w:themeColor="background1"/>
                        <w:sz w:val="20"/>
                        <w:szCs w:val="20"/>
                      </w:rPr>
                    </w:pPr>
                    <w:r w:rsidRPr="00405AAA">
                      <w:rPr>
                        <w:rFonts w:asciiTheme="minorHAnsi" w:hAnsiTheme="minorHAnsi" w:cstheme="minorHAnsi"/>
                        <w:b/>
                        <w:color w:val="FFFFFF" w:themeColor="background1"/>
                        <w:sz w:val="20"/>
                        <w:szCs w:val="20"/>
                      </w:rPr>
                      <w:t>http://www.coface.com/News-Publications/Publications</w:t>
                    </w:r>
                  </w:p>
                </w:txbxContent>
              </v:textbox>
              <w10:wrap anchory="page"/>
            </v:rect>
          </w:pict>
        </mc:Fallback>
      </mc:AlternateContent>
    </w:r>
    <w:r>
      <w:rPr>
        <w:noProof/>
        <w:lang w:val="es-EC" w:eastAsia="es-EC"/>
      </w:rPr>
      <mc:AlternateContent>
        <mc:Choice Requires="wps">
          <w:drawing>
            <wp:anchor distT="0" distB="0" distL="114300" distR="114300" simplePos="0" relativeHeight="251664384" behindDoc="0" locked="0" layoutInCell="1" allowOverlap="1" wp14:anchorId="55D271A3" wp14:editId="055E5794">
              <wp:simplePos x="0" y="0"/>
              <wp:positionH relativeFrom="column">
                <wp:posOffset>0</wp:posOffset>
              </wp:positionH>
              <wp:positionV relativeFrom="page">
                <wp:posOffset>9865360</wp:posOffset>
              </wp:positionV>
              <wp:extent cx="3729990" cy="191770"/>
              <wp:effectExtent l="0" t="0" r="3810" b="11430"/>
              <wp:wrapNone/>
              <wp:docPr id="13" name="Rectangle 13"/>
              <wp:cNvGraphicFramePr/>
              <a:graphic xmlns:a="http://schemas.openxmlformats.org/drawingml/2006/main">
                <a:graphicData uri="http://schemas.microsoft.com/office/word/2010/wordprocessingShape">
                  <wps:wsp>
                    <wps:cNvSpPr/>
                    <wps:spPr>
                      <a:xfrm>
                        <a:off x="0" y="0"/>
                        <a:ext cx="3729990" cy="191770"/>
                      </a:xfrm>
                      <a:prstGeom prst="rect">
                        <a:avLst/>
                      </a:prstGeom>
                      <a:solidFill>
                        <a:schemeClr val="tx2"/>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rsidR="00C74FB5" w:rsidRPr="00A20AEF" w:rsidRDefault="00C74FB5" w:rsidP="0080534E">
                          <w:pPr>
                            <w:pStyle w:val="Piedepgina"/>
                            <w:rPr>
                              <w:b/>
                              <w:caps/>
                              <w:sz w:val="20"/>
                              <w:szCs w:val="20"/>
                              <w:lang w:val="es-ES"/>
                            </w:rPr>
                          </w:pPr>
                          <w:r w:rsidRPr="00A20AEF">
                            <w:rPr>
                              <w:b/>
                              <w:caps/>
                              <w:sz w:val="20"/>
                              <w:szCs w:val="20"/>
                              <w:lang w:val="es-ES"/>
                            </w:rPr>
                            <w:t xml:space="preserve">Los demÁs panoramas del grupo se encuentran disponibles en </w:t>
                          </w:r>
                        </w:p>
                      </w:txbxContent>
                    </wps:txbx>
                    <wps:bodyPr rot="0" spcFirstLastPara="0" vertOverflow="overflow" horzOverflow="overflow" vert="horz" wrap="non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3" o:spid="_x0000_s1053" style="position:absolute;left:0;text-align:left;margin-left:0;margin-top:776.8pt;width:293.7pt;height:15.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" fillcolor="#283860 [3215]" stroked="f">
              <v:textbox style="mso-fit-shape-to-text:t" inset=".5mm,.5mm,.5mm,.5mm">
                <w:txbxContent>
                  <w:p w:rsidR="00C74FB5" w:rsidRPr="00A20AEF" w:rsidRDefault="00C74FB5" w:rsidP="0080534E">
                    <w:pPr>
                      <w:pStyle w:val="Piedepgina"/>
                      <w:rPr>
                        <w:b/>
                        <w:caps/>
                        <w:sz w:val="20"/>
                        <w:szCs w:val="20"/>
                        <w:lang w:val="es-ES"/>
                      </w:rPr>
                    </w:pPr>
                    <w:r w:rsidRPr="00A20AEF">
                      <w:rPr>
                        <w:b/>
                        <w:caps/>
                        <w:sz w:val="20"/>
                        <w:szCs w:val="20"/>
                        <w:lang w:val="es-ES"/>
                      </w:rPr>
                      <w:t xml:space="preserve">Los demÁs panoramas del grupo se encuentran disponibles en </w:t>
                    </w:r>
                  </w:p>
                </w:txbxContent>
              </v:textbox>
              <w10:wrap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FB5" w:rsidRDefault="00C74F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F61" w:rsidRDefault="00B42F61" w:rsidP="00146DD0">
      <w:r>
        <w:separator/>
      </w:r>
    </w:p>
  </w:footnote>
  <w:footnote w:type="continuationSeparator" w:id="0">
    <w:p w:rsidR="00B42F61" w:rsidRDefault="00B42F61" w:rsidP="00146DD0">
      <w:r>
        <w:continuationSeparator/>
      </w:r>
    </w:p>
  </w:footnote>
  <w:footnote w:id="1">
    <w:p w:rsidR="00C74FB5" w:rsidRPr="00B55CCD" w:rsidRDefault="00C74FB5">
      <w:pPr>
        <w:pStyle w:val="Textonotapie"/>
        <w:rPr>
          <w:sz w:val="12"/>
          <w:szCs w:val="12"/>
          <w:lang w:val="es-ES"/>
        </w:rPr>
      </w:pPr>
      <w:r w:rsidRPr="00043D85">
        <w:rPr>
          <w:rStyle w:val="Refdenotaalpie"/>
          <w:sz w:val="12"/>
          <w:szCs w:val="12"/>
        </w:rPr>
        <w:footnoteRef/>
      </w:r>
      <w:r w:rsidRPr="00B55CCD">
        <w:rPr>
          <w:sz w:val="12"/>
          <w:szCs w:val="12"/>
          <w:lang w:val="es-ES"/>
        </w:rPr>
        <w:t xml:space="preserve">   CELAC: Comunidad de Estados Latinoamericanos </w:t>
      </w:r>
      <w:r>
        <w:rPr>
          <w:sz w:val="12"/>
          <w:szCs w:val="12"/>
          <w:lang w:val="es-ES"/>
        </w:rPr>
        <w:t>y Caribeños</w:t>
      </w:r>
    </w:p>
  </w:footnote>
  <w:footnote w:id="2">
    <w:p w:rsidR="00C74FB5" w:rsidRPr="00D26548" w:rsidRDefault="00C74FB5" w:rsidP="008F25C4">
      <w:pPr>
        <w:pStyle w:val="Textonotapie"/>
        <w:rPr>
          <w:sz w:val="12"/>
          <w:szCs w:val="12"/>
          <w:lang w:val="es-ES"/>
        </w:rPr>
      </w:pPr>
      <w:r w:rsidRPr="008F25C4">
        <w:rPr>
          <w:rStyle w:val="Refdenotaalpie"/>
          <w:sz w:val="12"/>
          <w:szCs w:val="12"/>
        </w:rPr>
        <w:footnoteRef/>
      </w:r>
      <w:r w:rsidRPr="00D26548">
        <w:rPr>
          <w:sz w:val="12"/>
          <w:szCs w:val="12"/>
          <w:lang w:val="es-ES"/>
        </w:rPr>
        <w:t xml:space="preserve"> Anthony </w:t>
      </w:r>
      <w:proofErr w:type="spellStart"/>
      <w:r w:rsidRPr="00D26548">
        <w:rPr>
          <w:sz w:val="12"/>
          <w:szCs w:val="12"/>
          <w:lang w:val="es-ES"/>
        </w:rPr>
        <w:t>Elson</w:t>
      </w:r>
      <w:proofErr w:type="spellEnd"/>
      <w:r w:rsidRPr="00D26548">
        <w:rPr>
          <w:sz w:val="12"/>
          <w:szCs w:val="12"/>
          <w:lang w:val="es-ES"/>
        </w:rPr>
        <w:t xml:space="preserve">, </w:t>
      </w:r>
      <w:proofErr w:type="spellStart"/>
      <w:r w:rsidRPr="00D26548">
        <w:rPr>
          <w:sz w:val="12"/>
          <w:szCs w:val="12"/>
          <w:lang w:val="es-ES"/>
        </w:rPr>
        <w:t>Dragon</w:t>
      </w:r>
      <w:proofErr w:type="spellEnd"/>
      <w:r w:rsidRPr="00D26548">
        <w:rPr>
          <w:sz w:val="12"/>
          <w:szCs w:val="12"/>
          <w:lang w:val="es-ES"/>
        </w:rPr>
        <w:t xml:space="preserve"> </w:t>
      </w:r>
      <w:proofErr w:type="spellStart"/>
      <w:r w:rsidRPr="00D26548">
        <w:rPr>
          <w:sz w:val="12"/>
          <w:szCs w:val="12"/>
          <w:lang w:val="es-ES"/>
        </w:rPr>
        <w:t>among</w:t>
      </w:r>
      <w:proofErr w:type="spellEnd"/>
      <w:r w:rsidRPr="00D26548">
        <w:rPr>
          <w:sz w:val="12"/>
          <w:szCs w:val="12"/>
          <w:lang w:val="es-ES"/>
        </w:rPr>
        <w:t xml:space="preserve"> </w:t>
      </w:r>
      <w:proofErr w:type="spellStart"/>
      <w:r w:rsidRPr="00D26548">
        <w:rPr>
          <w:sz w:val="12"/>
          <w:szCs w:val="12"/>
          <w:lang w:val="es-ES"/>
        </w:rPr>
        <w:t>the</w:t>
      </w:r>
      <w:proofErr w:type="spellEnd"/>
      <w:r w:rsidRPr="00D26548">
        <w:rPr>
          <w:sz w:val="12"/>
          <w:szCs w:val="12"/>
          <w:lang w:val="es-ES"/>
        </w:rPr>
        <w:t xml:space="preserve"> Iguanas (El dragón entre las iguanas</w:t>
      </w:r>
      <w:r>
        <w:rPr>
          <w:sz w:val="12"/>
          <w:szCs w:val="12"/>
          <w:lang w:val="es-ES"/>
        </w:rPr>
        <w:t>)</w:t>
      </w:r>
      <w:r w:rsidRPr="00D26548">
        <w:rPr>
          <w:sz w:val="12"/>
          <w:szCs w:val="12"/>
          <w:lang w:val="es-ES"/>
        </w:rPr>
        <w:t xml:space="preserve"> (FMI), diciembre 2014</w:t>
      </w:r>
    </w:p>
  </w:footnote>
  <w:footnote w:id="3">
    <w:p w:rsidR="00C74FB5" w:rsidRPr="00EC4438" w:rsidRDefault="00C74FB5" w:rsidP="00EC4438">
      <w:pPr>
        <w:pStyle w:val="Textonotapie"/>
        <w:rPr>
          <w:sz w:val="12"/>
          <w:szCs w:val="12"/>
          <w:lang w:val="en-US"/>
        </w:rPr>
      </w:pPr>
      <w:r w:rsidRPr="00EC4438">
        <w:rPr>
          <w:rStyle w:val="Refdenotaalpie"/>
          <w:sz w:val="12"/>
          <w:szCs w:val="12"/>
        </w:rPr>
        <w:footnoteRef/>
      </w:r>
      <w:r w:rsidRPr="00EC4438">
        <w:rPr>
          <w:sz w:val="12"/>
          <w:szCs w:val="12"/>
          <w:lang w:val="en-US"/>
        </w:rPr>
        <w:t xml:space="preserve"> Rebecca Ray </w:t>
      </w:r>
      <w:r>
        <w:rPr>
          <w:sz w:val="12"/>
          <w:szCs w:val="12"/>
          <w:lang w:val="en-US"/>
        </w:rPr>
        <w:t xml:space="preserve">y </w:t>
      </w:r>
      <w:r w:rsidRPr="00EC4438">
        <w:rPr>
          <w:sz w:val="12"/>
          <w:szCs w:val="12"/>
          <w:lang w:val="en-US"/>
        </w:rPr>
        <w:t xml:space="preserve"> Kevin Gallagher, China-Latin America Economic Bulletin 2015 Edition (Boston, MA:</w:t>
      </w:r>
      <w:r w:rsidRPr="00EC4438">
        <w:rPr>
          <w:rFonts w:cs="Arial"/>
          <w:sz w:val="12"/>
          <w:szCs w:val="12"/>
          <w:shd w:val="clear" w:color="auto" w:fill="FFFFFF"/>
          <w:lang w:val="en-US"/>
        </w:rPr>
        <w:t xml:space="preserve"> The</w:t>
      </w:r>
      <w:r w:rsidRPr="00EC4438">
        <w:rPr>
          <w:rStyle w:val="apple-converted-space"/>
          <w:rFonts w:cs="Arial"/>
          <w:sz w:val="12"/>
          <w:szCs w:val="12"/>
          <w:shd w:val="clear" w:color="auto" w:fill="FFFFFF"/>
          <w:lang w:val="en-US"/>
        </w:rPr>
        <w:t> </w:t>
      </w:r>
      <w:r w:rsidRPr="00EC4438">
        <w:rPr>
          <w:rStyle w:val="nfasis"/>
          <w:rFonts w:cs="Arial"/>
          <w:bCs w:val="0"/>
          <w:sz w:val="12"/>
          <w:szCs w:val="12"/>
          <w:shd w:val="clear" w:color="auto" w:fill="FFFFFF"/>
          <w:lang w:val="en-US"/>
        </w:rPr>
        <w:t>Global Economic Governance Initiative</w:t>
      </w:r>
      <w:r w:rsidRPr="00EC4438">
        <w:rPr>
          <w:rStyle w:val="apple-converted-space"/>
          <w:rFonts w:cs="Arial"/>
          <w:sz w:val="12"/>
          <w:szCs w:val="12"/>
          <w:shd w:val="clear" w:color="auto" w:fill="FFFFFF"/>
          <w:lang w:val="en-US"/>
        </w:rPr>
        <w:t> </w:t>
      </w:r>
      <w:r w:rsidRPr="00EC4438">
        <w:rPr>
          <w:rFonts w:cs="Arial"/>
          <w:sz w:val="12"/>
          <w:szCs w:val="12"/>
          <w:shd w:val="clear" w:color="auto" w:fill="FFFFFF"/>
          <w:lang w:val="en-US"/>
        </w:rPr>
        <w:t>(GEGI),</w:t>
      </w:r>
      <w:r>
        <w:rPr>
          <w:rFonts w:cs="Arial"/>
          <w:sz w:val="12"/>
          <w:szCs w:val="12"/>
          <w:shd w:val="clear" w:color="auto" w:fill="FFFFFF"/>
          <w:lang w:val="en-US"/>
        </w:rPr>
        <w:t xml:space="preserve">   </w:t>
      </w:r>
      <w:r w:rsidRPr="00EC4438">
        <w:rPr>
          <w:rFonts w:cs="Arial"/>
          <w:sz w:val="12"/>
          <w:szCs w:val="12"/>
          <w:shd w:val="clear" w:color="auto" w:fill="FFFFFF"/>
          <w:lang w:val="en-US"/>
        </w:rPr>
        <w:t xml:space="preserve"> </w:t>
      </w:r>
      <w:proofErr w:type="spellStart"/>
      <w:r>
        <w:rPr>
          <w:rFonts w:cs="Arial"/>
          <w:sz w:val="12"/>
          <w:szCs w:val="12"/>
          <w:shd w:val="clear" w:color="auto" w:fill="FFFFFF"/>
          <w:lang w:val="en-US"/>
        </w:rPr>
        <w:t>septiembre</w:t>
      </w:r>
      <w:proofErr w:type="spellEnd"/>
      <w:r w:rsidRPr="00EC4438">
        <w:rPr>
          <w:rFonts w:cs="Arial"/>
          <w:sz w:val="12"/>
          <w:szCs w:val="12"/>
          <w:shd w:val="clear" w:color="auto" w:fill="FFFFFF"/>
          <w:lang w:val="en-US"/>
        </w:rPr>
        <w:t xml:space="preserve"> 2015)</w:t>
      </w:r>
    </w:p>
  </w:footnote>
  <w:footnote w:id="4">
    <w:p w:rsidR="00C74FB5" w:rsidRDefault="00C74FB5" w:rsidP="009C3565">
      <w:pPr>
        <w:autoSpaceDE w:val="0"/>
        <w:autoSpaceDN w:val="0"/>
        <w:adjustRightInd w:val="0"/>
        <w:spacing w:line="240" w:lineRule="auto"/>
        <w:rPr>
          <w:sz w:val="12"/>
          <w:szCs w:val="12"/>
          <w:lang w:val="en-US"/>
        </w:rPr>
      </w:pPr>
      <w:r w:rsidRPr="009C3565">
        <w:rPr>
          <w:rStyle w:val="Refdenotaalpie"/>
          <w:sz w:val="12"/>
          <w:szCs w:val="12"/>
        </w:rPr>
        <w:footnoteRef/>
      </w:r>
      <w:r w:rsidRPr="009C3565">
        <w:rPr>
          <w:sz w:val="12"/>
          <w:szCs w:val="12"/>
          <w:lang w:val="en-US"/>
        </w:rPr>
        <w:t xml:space="preserve"> </w:t>
      </w:r>
      <w:proofErr w:type="gramStart"/>
      <w:r w:rsidRPr="009C3565">
        <w:rPr>
          <w:sz w:val="12"/>
          <w:szCs w:val="12"/>
          <w:lang w:val="en-US"/>
        </w:rPr>
        <w:t xml:space="preserve">Gauvin, L. &amp; </w:t>
      </w:r>
      <w:proofErr w:type="spellStart"/>
      <w:r w:rsidRPr="009C3565">
        <w:rPr>
          <w:sz w:val="12"/>
          <w:szCs w:val="12"/>
          <w:lang w:val="en-US"/>
        </w:rPr>
        <w:t>Rebillard</w:t>
      </w:r>
      <w:proofErr w:type="spellEnd"/>
      <w:r w:rsidRPr="009C3565">
        <w:rPr>
          <w:sz w:val="12"/>
          <w:szCs w:val="12"/>
          <w:lang w:val="en-US"/>
        </w:rPr>
        <w:t>, C. 2013.</w:t>
      </w:r>
      <w:proofErr w:type="gramEnd"/>
      <w:r w:rsidRPr="009C3565">
        <w:rPr>
          <w:sz w:val="12"/>
          <w:szCs w:val="12"/>
          <w:lang w:val="en-US"/>
        </w:rPr>
        <w:t xml:space="preserve"> </w:t>
      </w:r>
      <w:proofErr w:type="gramStart"/>
      <w:r w:rsidRPr="009C3565">
        <w:rPr>
          <w:sz w:val="12"/>
          <w:szCs w:val="12"/>
          <w:lang w:val="en-US"/>
        </w:rPr>
        <w:t>“Towards Recoupling?</w:t>
      </w:r>
      <w:proofErr w:type="gramEnd"/>
      <w:r w:rsidRPr="009C3565">
        <w:rPr>
          <w:sz w:val="12"/>
          <w:szCs w:val="12"/>
          <w:lang w:val="en-US"/>
        </w:rPr>
        <w:t xml:space="preserve"> </w:t>
      </w:r>
      <w:proofErr w:type="gramStart"/>
      <w:r w:rsidRPr="009C3565">
        <w:rPr>
          <w:sz w:val="12"/>
          <w:szCs w:val="12"/>
          <w:lang w:val="en-US"/>
        </w:rPr>
        <w:t>Assessing the Impact of a Chinese Hard</w:t>
      </w:r>
      <w:r>
        <w:rPr>
          <w:sz w:val="12"/>
          <w:szCs w:val="12"/>
          <w:lang w:val="en-US"/>
        </w:rPr>
        <w:t xml:space="preserve"> </w:t>
      </w:r>
      <w:r w:rsidRPr="009C3565">
        <w:rPr>
          <w:sz w:val="12"/>
          <w:szCs w:val="12"/>
          <w:lang w:val="en-US"/>
        </w:rPr>
        <w:t>Landing on Commodity Exporters: Results from Conditional Forecast in a GVAR Model.”</w:t>
      </w:r>
      <w:proofErr w:type="gramEnd"/>
      <w:r w:rsidRPr="009C3565">
        <w:rPr>
          <w:sz w:val="12"/>
          <w:szCs w:val="12"/>
          <w:lang w:val="en-US"/>
        </w:rPr>
        <w:t xml:space="preserve"> MPRA</w:t>
      </w:r>
      <w:r>
        <w:rPr>
          <w:sz w:val="12"/>
          <w:szCs w:val="12"/>
          <w:lang w:val="en-US"/>
        </w:rPr>
        <w:t xml:space="preserve"> </w:t>
      </w:r>
      <w:proofErr w:type="spellStart"/>
      <w:r>
        <w:rPr>
          <w:sz w:val="12"/>
          <w:szCs w:val="12"/>
          <w:lang w:val="en-US"/>
        </w:rPr>
        <w:t>Documento</w:t>
      </w:r>
      <w:proofErr w:type="spellEnd"/>
      <w:r w:rsidRPr="009C3565">
        <w:rPr>
          <w:sz w:val="12"/>
          <w:szCs w:val="12"/>
          <w:lang w:val="en-US"/>
        </w:rPr>
        <w:t xml:space="preserve"> 65457, University Library of Munich, Munich.</w:t>
      </w:r>
    </w:p>
    <w:p w:rsidR="00C74FB5" w:rsidRPr="0019028E" w:rsidRDefault="00C74FB5" w:rsidP="009C3565">
      <w:pPr>
        <w:autoSpaceDE w:val="0"/>
        <w:autoSpaceDN w:val="0"/>
        <w:adjustRightInd w:val="0"/>
        <w:spacing w:line="240" w:lineRule="auto"/>
        <w:rPr>
          <w:lang w:val="en-US"/>
        </w:rPr>
      </w:pPr>
    </w:p>
  </w:footnote>
  <w:footnote w:id="5">
    <w:p w:rsidR="00C74FB5" w:rsidRPr="00A30941" w:rsidRDefault="00C74FB5" w:rsidP="00A30941">
      <w:pPr>
        <w:pStyle w:val="Textonotapie"/>
        <w:rPr>
          <w:lang w:val="es-ES"/>
        </w:rPr>
      </w:pPr>
      <w:r w:rsidRPr="00A30941">
        <w:rPr>
          <w:sz w:val="12"/>
          <w:vertAlign w:val="superscript"/>
          <w:lang w:val="es-ES"/>
        </w:rPr>
        <w:footnoteRef/>
      </w:r>
      <w:r w:rsidRPr="006129A6">
        <w:rPr>
          <w:sz w:val="4"/>
          <w:szCs w:val="12"/>
          <w:lang w:val="en-US"/>
        </w:rPr>
        <w:t xml:space="preserve"> </w:t>
      </w:r>
      <w:r w:rsidRPr="006129A6">
        <w:rPr>
          <w:sz w:val="12"/>
          <w:szCs w:val="12"/>
          <w:lang w:val="en-US"/>
        </w:rPr>
        <w:t xml:space="preserve">“Commodity markets Outlook”, Banco Mundial, </w:t>
      </w:r>
      <w:proofErr w:type="spellStart"/>
      <w:r w:rsidRPr="006129A6">
        <w:rPr>
          <w:sz w:val="12"/>
          <w:szCs w:val="12"/>
          <w:lang w:val="en-US"/>
        </w:rPr>
        <w:t>enero</w:t>
      </w:r>
      <w:proofErr w:type="spellEnd"/>
      <w:r w:rsidRPr="006129A6">
        <w:rPr>
          <w:sz w:val="12"/>
          <w:szCs w:val="12"/>
          <w:lang w:val="en-US"/>
        </w:rPr>
        <w:t xml:space="preserve"> 2016. </w:t>
      </w:r>
      <w:r w:rsidRPr="00A30941">
        <w:rPr>
          <w:sz w:val="12"/>
          <w:szCs w:val="12"/>
          <w:lang w:val="es-ES"/>
        </w:rPr>
        <w:t>El escenario central es un índice de crecimiento trimestral promedio de los precios de materias primas de un 0.9 por ciento en muestra.</w:t>
      </w:r>
    </w:p>
    <w:p w:rsidR="00C74FB5" w:rsidRPr="00A20AEF" w:rsidRDefault="00C74FB5" w:rsidP="009C3565">
      <w:pPr>
        <w:autoSpaceDE w:val="0"/>
        <w:autoSpaceDN w:val="0"/>
        <w:adjustRightInd w:val="0"/>
        <w:spacing w:line="240" w:lineRule="auto"/>
        <w:rPr>
          <w:rStyle w:val="Refdenotaalpie"/>
          <w:sz w:val="12"/>
          <w:szCs w:val="12"/>
          <w:lang w:val="es-ES"/>
        </w:rPr>
      </w:pPr>
    </w:p>
  </w:footnote>
  <w:footnote w:id="6">
    <w:p w:rsidR="00C74FB5" w:rsidRDefault="00C74FB5" w:rsidP="009C3565">
      <w:pPr>
        <w:pStyle w:val="Textonotapie"/>
        <w:rPr>
          <w:sz w:val="12"/>
          <w:szCs w:val="12"/>
          <w:lang w:val="en-US"/>
        </w:rPr>
      </w:pPr>
      <w:r>
        <w:rPr>
          <w:rStyle w:val="Refdenotaalpie"/>
          <w:sz w:val="12"/>
          <w:szCs w:val="12"/>
        </w:rPr>
        <w:t>6</w:t>
      </w:r>
      <w:r w:rsidRPr="009C3565">
        <w:rPr>
          <w:sz w:val="12"/>
          <w:szCs w:val="12"/>
          <w:lang w:val="en-US"/>
        </w:rPr>
        <w:t xml:space="preserve"> Coface Panorama  Asia Challenged by China´s Slowdown, </w:t>
      </w:r>
      <w:proofErr w:type="spellStart"/>
      <w:r>
        <w:rPr>
          <w:sz w:val="12"/>
          <w:szCs w:val="12"/>
          <w:lang w:val="en-US"/>
        </w:rPr>
        <w:t>septiembre</w:t>
      </w:r>
      <w:proofErr w:type="spellEnd"/>
      <w:r w:rsidRPr="009C3565">
        <w:rPr>
          <w:sz w:val="12"/>
          <w:szCs w:val="12"/>
          <w:lang w:val="en-US"/>
        </w:rPr>
        <w:t xml:space="preserve"> 2015</w:t>
      </w:r>
    </w:p>
    <w:p w:rsidR="00C74FB5" w:rsidRPr="009C3565" w:rsidRDefault="00C74FB5" w:rsidP="009C3565">
      <w:pPr>
        <w:pStyle w:val="Textonotapie"/>
        <w:rPr>
          <w:sz w:val="12"/>
          <w:szCs w:val="12"/>
          <w:lang w:val="en-US"/>
        </w:rPr>
      </w:pPr>
    </w:p>
  </w:footnote>
  <w:footnote w:id="7">
    <w:p w:rsidR="00C74FB5" w:rsidRPr="00A30941" w:rsidRDefault="00C74FB5" w:rsidP="009C3565">
      <w:pPr>
        <w:pStyle w:val="Textonotapie"/>
        <w:rPr>
          <w:lang w:val="es-ES"/>
        </w:rPr>
      </w:pPr>
      <w:r>
        <w:rPr>
          <w:rStyle w:val="Refdenotaalpie"/>
          <w:sz w:val="12"/>
          <w:szCs w:val="12"/>
        </w:rPr>
        <w:t>7</w:t>
      </w:r>
      <w:r w:rsidRPr="007E37B9">
        <w:rPr>
          <w:sz w:val="12"/>
          <w:szCs w:val="12"/>
          <w:lang w:val="es-ES"/>
        </w:rPr>
        <w:t xml:space="preserve"> La veracidad de los </w:t>
      </w:r>
      <w:r>
        <w:rPr>
          <w:sz w:val="12"/>
          <w:szCs w:val="12"/>
          <w:lang w:val="es-ES"/>
        </w:rPr>
        <w:t>í</w:t>
      </w:r>
      <w:r w:rsidRPr="007E37B9">
        <w:rPr>
          <w:sz w:val="12"/>
          <w:szCs w:val="12"/>
          <w:lang w:val="es-ES"/>
        </w:rPr>
        <w:t xml:space="preserve">ndices de inflación en Argentina fueron muy cuestionados durante el gobierno de Cristina Kirchner (2007-2015), </w:t>
      </w:r>
      <w:r>
        <w:rPr>
          <w:sz w:val="12"/>
          <w:szCs w:val="12"/>
          <w:lang w:val="es-ES"/>
        </w:rPr>
        <w:t>ya que los índices no oficiales revelaron tasas más altas que la de los datos oficiales.</w:t>
      </w:r>
    </w:p>
  </w:footnote>
  <w:footnote w:id="8">
    <w:p w:rsidR="00C74FB5" w:rsidRPr="005E54EE" w:rsidRDefault="00C74FB5" w:rsidP="004E6DE1">
      <w:pPr>
        <w:pStyle w:val="Textonotapie"/>
        <w:rPr>
          <w:rFonts w:cs="Arial"/>
          <w:color w:val="252525"/>
          <w:sz w:val="12"/>
          <w:szCs w:val="12"/>
          <w:shd w:val="clear" w:color="auto" w:fill="FFFFFF"/>
          <w:lang w:val="es-ES"/>
        </w:rPr>
      </w:pPr>
      <w:r w:rsidRPr="006E00FE">
        <w:rPr>
          <w:rStyle w:val="Refdenotaalpie"/>
          <w:sz w:val="12"/>
          <w:szCs w:val="12"/>
        </w:rPr>
        <w:footnoteRef/>
      </w:r>
      <w:r w:rsidRPr="005E54EE">
        <w:rPr>
          <w:sz w:val="12"/>
          <w:szCs w:val="12"/>
          <w:lang w:val="es-ES"/>
        </w:rPr>
        <w:t xml:space="preserve"> Dumping: </w:t>
      </w:r>
      <w:r w:rsidRPr="005E54EE">
        <w:rPr>
          <w:rStyle w:val="apple-converted-space"/>
          <w:rFonts w:cs="Arial"/>
          <w:color w:val="252525"/>
          <w:sz w:val="12"/>
          <w:szCs w:val="12"/>
          <w:shd w:val="clear" w:color="auto" w:fill="FFFFFF"/>
          <w:lang w:val="es-ES"/>
        </w:rPr>
        <w:t>Ocurre cuando los fabricantes exportan un producto a otro país a un precio ya sea por debajo del precio en su Mercado local, o por debajo del costo de producción</w:t>
      </w:r>
      <w:r w:rsidRPr="005E54EE">
        <w:rPr>
          <w:rFonts w:cs="Arial"/>
          <w:color w:val="252525"/>
          <w:sz w:val="12"/>
          <w:szCs w:val="12"/>
          <w:shd w:val="clear" w:color="auto" w:fill="FFFFFF"/>
          <w:lang w:val="es-ES"/>
        </w:rPr>
        <w:t>.</w:t>
      </w:r>
    </w:p>
    <w:p w:rsidR="00C74FB5" w:rsidRPr="005E54EE" w:rsidRDefault="00C74FB5" w:rsidP="004E6DE1">
      <w:pPr>
        <w:pStyle w:val="Textonotapie"/>
        <w:rPr>
          <w:rFonts w:cs="Arial"/>
          <w:color w:val="252525"/>
          <w:sz w:val="12"/>
          <w:szCs w:val="12"/>
          <w:shd w:val="clear" w:color="auto" w:fill="FFFFFF"/>
          <w:lang w:val="es-ES"/>
        </w:rPr>
      </w:pPr>
    </w:p>
  </w:footnote>
  <w:footnote w:id="9">
    <w:p w:rsidR="00C74FB5" w:rsidRPr="006E00FE" w:rsidRDefault="00C74FB5" w:rsidP="006E00FE">
      <w:pPr>
        <w:pStyle w:val="Textonotapie"/>
        <w:rPr>
          <w:sz w:val="12"/>
          <w:szCs w:val="12"/>
          <w:lang w:val="en-US"/>
        </w:rPr>
      </w:pPr>
      <w:r w:rsidRPr="006E00FE">
        <w:rPr>
          <w:rStyle w:val="Refdenotaalpie"/>
          <w:sz w:val="12"/>
          <w:szCs w:val="12"/>
        </w:rPr>
        <w:footnoteRef/>
      </w:r>
      <w:r w:rsidRPr="006E00FE">
        <w:rPr>
          <w:sz w:val="12"/>
          <w:szCs w:val="12"/>
          <w:lang w:val="en-US"/>
        </w:rPr>
        <w:t xml:space="preserve"> IBA Divisions Project Team, Anti-Dumping Investigations Against China in Latin America 2010, the International Bar Association (IBA)</w:t>
      </w:r>
    </w:p>
  </w:footnote>
  <w:footnote w:id="10">
    <w:p w:rsidR="00C74FB5" w:rsidRDefault="00C74FB5" w:rsidP="006129A6">
      <w:pPr>
        <w:pStyle w:val="Textonotapie"/>
        <w:rPr>
          <w:sz w:val="12"/>
          <w:szCs w:val="12"/>
          <w:lang w:val="es-ES"/>
        </w:rPr>
      </w:pPr>
      <w:r w:rsidRPr="00F50BF9">
        <w:rPr>
          <w:rStyle w:val="Refdenotaalpie"/>
          <w:sz w:val="12"/>
          <w:szCs w:val="12"/>
        </w:rPr>
        <w:footnoteRef/>
      </w:r>
      <w:r w:rsidRPr="00B35859">
        <w:rPr>
          <w:sz w:val="12"/>
          <w:szCs w:val="12"/>
          <w:lang w:val="es-ES"/>
        </w:rPr>
        <w:t xml:space="preserve"> </w:t>
      </w:r>
      <w:r w:rsidRPr="005C20D2">
        <w:rPr>
          <w:sz w:val="12"/>
          <w:szCs w:val="12"/>
          <w:lang w:val="es-ES"/>
        </w:rPr>
        <w:t>Según estad</w:t>
      </w:r>
      <w:r>
        <w:rPr>
          <w:sz w:val="12"/>
          <w:szCs w:val="12"/>
          <w:lang w:val="es-ES"/>
        </w:rPr>
        <w:t>í</w:t>
      </w:r>
      <w:r w:rsidRPr="005C20D2">
        <w:rPr>
          <w:sz w:val="12"/>
          <w:szCs w:val="12"/>
          <w:lang w:val="es-ES"/>
        </w:rPr>
        <w:t xml:space="preserve">sticas de la Comisión de la ONU </w:t>
      </w:r>
      <w:r>
        <w:rPr>
          <w:sz w:val="12"/>
          <w:szCs w:val="12"/>
          <w:lang w:val="es-ES"/>
        </w:rPr>
        <w:t>sobre</w:t>
      </w:r>
      <w:r w:rsidRPr="005C20D2">
        <w:rPr>
          <w:sz w:val="12"/>
          <w:szCs w:val="12"/>
          <w:lang w:val="es-ES"/>
        </w:rPr>
        <w:t xml:space="preserve"> Comercio y Desarrollo</w:t>
      </w:r>
      <w:r>
        <w:rPr>
          <w:sz w:val="12"/>
          <w:szCs w:val="12"/>
          <w:lang w:val="es-ES"/>
        </w:rPr>
        <w:t>, una participación relevante del FDI de China en Latinoamérica ingresa por medio de centros financieros offshore y no pueden ser identificados claramente.</w:t>
      </w:r>
    </w:p>
    <w:p w:rsidR="00C74FB5" w:rsidRPr="00B35859" w:rsidRDefault="00C74FB5" w:rsidP="006129A6">
      <w:pPr>
        <w:pStyle w:val="Textonotapie"/>
        <w:rPr>
          <w:sz w:val="12"/>
          <w:szCs w:val="12"/>
          <w:lang w:val="es-ES"/>
        </w:rPr>
      </w:pPr>
    </w:p>
  </w:footnote>
  <w:footnote w:id="11">
    <w:p w:rsidR="00C74FB5" w:rsidRPr="00B35859" w:rsidRDefault="00C74FB5" w:rsidP="006129A6">
      <w:pPr>
        <w:pStyle w:val="Textonotapie"/>
        <w:rPr>
          <w:lang w:val="es-ES"/>
        </w:rPr>
      </w:pPr>
      <w:r w:rsidRPr="00F50BF9">
        <w:rPr>
          <w:rStyle w:val="Refdenotaalpie"/>
          <w:sz w:val="12"/>
          <w:szCs w:val="12"/>
        </w:rPr>
        <w:footnoteRef/>
      </w:r>
      <w:r w:rsidRPr="00B35859">
        <w:rPr>
          <w:sz w:val="12"/>
          <w:szCs w:val="12"/>
          <w:lang w:val="es-ES"/>
        </w:rPr>
        <w:t xml:space="preserve"> No todos los países revelan entradas de FDI </w:t>
      </w:r>
      <w:r>
        <w:rPr>
          <w:sz w:val="12"/>
          <w:szCs w:val="12"/>
          <w:lang w:val="es-ES"/>
        </w:rPr>
        <w:t>desagregadas</w:t>
      </w:r>
      <w:r w:rsidRPr="00B35859">
        <w:rPr>
          <w:sz w:val="12"/>
          <w:szCs w:val="12"/>
          <w:lang w:val="es-ES"/>
        </w:rPr>
        <w:t>.</w:t>
      </w:r>
    </w:p>
  </w:footnote>
  <w:footnote w:id="12">
    <w:p w:rsidR="00C74FB5" w:rsidRPr="00A86ACC" w:rsidRDefault="00C74FB5" w:rsidP="00F50BF9">
      <w:pPr>
        <w:pStyle w:val="Textonotapie"/>
        <w:rPr>
          <w:rStyle w:val="apple-converted-space"/>
          <w:rFonts w:cs="Arial"/>
          <w:sz w:val="12"/>
          <w:szCs w:val="12"/>
          <w:shd w:val="clear" w:color="auto" w:fill="FFFFFF"/>
          <w:lang w:val="es-ES"/>
        </w:rPr>
      </w:pPr>
      <w:r w:rsidRPr="00F50BF9">
        <w:rPr>
          <w:rStyle w:val="Refdenotaalpie"/>
          <w:sz w:val="12"/>
          <w:szCs w:val="12"/>
        </w:rPr>
        <w:footnoteRef/>
      </w:r>
      <w:r w:rsidRPr="00A86ACC">
        <w:rPr>
          <w:sz w:val="12"/>
          <w:szCs w:val="12"/>
          <w:lang w:val="es-ES"/>
        </w:rPr>
        <w:t xml:space="preserve"> </w:t>
      </w:r>
      <w:r w:rsidRPr="00A86ACC">
        <w:rPr>
          <w:rFonts w:cs="Arial"/>
          <w:sz w:val="12"/>
          <w:szCs w:val="12"/>
          <w:shd w:val="clear" w:color="auto" w:fill="FFFFFF"/>
          <w:lang w:val="es-ES"/>
        </w:rPr>
        <w:t>El</w:t>
      </w:r>
      <w:r w:rsidRPr="00A86ACC">
        <w:rPr>
          <w:rStyle w:val="apple-converted-space"/>
          <w:rFonts w:cs="Arial"/>
          <w:sz w:val="12"/>
          <w:szCs w:val="12"/>
          <w:shd w:val="clear" w:color="auto" w:fill="FFFFFF"/>
          <w:lang w:val="es-ES"/>
        </w:rPr>
        <w:t> </w:t>
      </w:r>
      <w:proofErr w:type="spellStart"/>
      <w:r w:rsidRPr="00A86ACC">
        <w:rPr>
          <w:rFonts w:cs="Arial"/>
          <w:b/>
          <w:bCs/>
          <w:sz w:val="12"/>
          <w:szCs w:val="12"/>
          <w:shd w:val="clear" w:color="auto" w:fill="FFFFFF"/>
          <w:lang w:val="es-ES"/>
        </w:rPr>
        <w:t>renmnbi</w:t>
      </w:r>
      <w:proofErr w:type="spellEnd"/>
      <w:r w:rsidRPr="00A86ACC">
        <w:rPr>
          <w:rFonts w:cs="Arial"/>
          <w:b/>
          <w:bCs/>
          <w:sz w:val="12"/>
          <w:szCs w:val="12"/>
          <w:shd w:val="clear" w:color="auto" w:fill="FFFFFF"/>
          <w:lang w:val="es-ES"/>
        </w:rPr>
        <w:t xml:space="preserve"> </w:t>
      </w:r>
      <w:r w:rsidRPr="00A86ACC">
        <w:rPr>
          <w:rStyle w:val="apple-converted-space"/>
          <w:rFonts w:cs="Arial"/>
          <w:sz w:val="12"/>
          <w:szCs w:val="12"/>
          <w:shd w:val="clear" w:color="auto" w:fill="FFFFFF"/>
          <w:lang w:val="es-ES"/>
        </w:rPr>
        <w:t> </w:t>
      </w:r>
      <w:r w:rsidRPr="00A86ACC">
        <w:rPr>
          <w:rFonts w:cs="Arial"/>
          <w:sz w:val="12"/>
          <w:szCs w:val="12"/>
          <w:shd w:val="clear" w:color="auto" w:fill="FFFFFF"/>
          <w:lang w:val="es-ES"/>
        </w:rPr>
        <w:t xml:space="preserve">es la moneda </w:t>
      </w:r>
      <w:r>
        <w:rPr>
          <w:rFonts w:cs="Arial"/>
          <w:sz w:val="12"/>
          <w:szCs w:val="12"/>
          <w:shd w:val="clear" w:color="auto" w:fill="FFFFFF"/>
          <w:lang w:val="es-ES"/>
        </w:rPr>
        <w:t>of</w:t>
      </w:r>
      <w:r w:rsidRPr="00A86ACC">
        <w:rPr>
          <w:rFonts w:cs="Arial"/>
          <w:sz w:val="12"/>
          <w:szCs w:val="12"/>
          <w:shd w:val="clear" w:color="auto" w:fill="FFFFFF"/>
          <w:lang w:val="es-ES"/>
        </w:rPr>
        <w:t>icial de la República Popular China.</w:t>
      </w:r>
      <w:r w:rsidRPr="00A86ACC">
        <w:rPr>
          <w:rStyle w:val="apple-converted-space"/>
          <w:rFonts w:cs="Arial"/>
          <w:sz w:val="12"/>
          <w:szCs w:val="12"/>
          <w:shd w:val="clear" w:color="auto" w:fill="FFFFFF"/>
          <w:lang w:val="es-ES"/>
        </w:rPr>
        <w:t> </w:t>
      </w:r>
    </w:p>
    <w:p w:rsidR="00C74FB5" w:rsidRPr="00A86ACC" w:rsidRDefault="00C74FB5" w:rsidP="00F50BF9">
      <w:pPr>
        <w:pStyle w:val="Textonotapie"/>
        <w:rPr>
          <w:sz w:val="12"/>
          <w:szCs w:val="12"/>
          <w:lang w:val="es-ES"/>
        </w:rPr>
      </w:pPr>
    </w:p>
  </w:footnote>
  <w:footnote w:id="13">
    <w:p w:rsidR="00C74FB5" w:rsidRPr="004875BE" w:rsidRDefault="00C74FB5" w:rsidP="00F50BF9">
      <w:pPr>
        <w:pStyle w:val="Textonotapie"/>
        <w:rPr>
          <w:sz w:val="12"/>
          <w:szCs w:val="12"/>
          <w:lang w:val="es-MX"/>
        </w:rPr>
      </w:pPr>
      <w:r w:rsidRPr="00F50BF9">
        <w:rPr>
          <w:rStyle w:val="Refdenotaalpie"/>
          <w:sz w:val="12"/>
          <w:szCs w:val="12"/>
        </w:rPr>
        <w:footnoteRef/>
      </w:r>
      <w:r w:rsidRPr="004875BE">
        <w:rPr>
          <w:sz w:val="12"/>
          <w:szCs w:val="12"/>
          <w:lang w:val="es-MX"/>
        </w:rPr>
        <w:t xml:space="preserve"> Enrique Dussel Peters, China Evolving Role in Latin America (Atlantic Council</w:t>
      </w:r>
      <w:r w:rsidRPr="004875BE">
        <w:rPr>
          <w:rStyle w:val="nfasis"/>
          <w:rFonts w:cs="Arial"/>
          <w:bCs w:val="0"/>
          <w:sz w:val="12"/>
          <w:szCs w:val="12"/>
          <w:shd w:val="clear" w:color="auto" w:fill="FFFFFF"/>
          <w:lang w:val="es-MX"/>
        </w:rPr>
        <w:t xml:space="preserve">), </w:t>
      </w:r>
      <w:r w:rsidRPr="004875BE">
        <w:rPr>
          <w:rStyle w:val="nfasis"/>
          <w:rFonts w:cs="Arial"/>
          <w:b w:val="0"/>
          <w:bCs w:val="0"/>
          <w:sz w:val="12"/>
          <w:szCs w:val="12"/>
          <w:shd w:val="clear" w:color="auto" w:fill="FFFFFF"/>
          <w:lang w:val="es-MX"/>
        </w:rPr>
        <w:t>s</w:t>
      </w:r>
      <w:r w:rsidRPr="004875BE">
        <w:rPr>
          <w:rFonts w:cs="Arial"/>
          <w:sz w:val="12"/>
          <w:szCs w:val="12"/>
          <w:shd w:val="clear" w:color="auto" w:fill="FFFFFF"/>
          <w:lang w:val="es-MX"/>
        </w:rPr>
        <w:t>eptiembre 2015</w:t>
      </w:r>
    </w:p>
  </w:footnote>
  <w:footnote w:id="14">
    <w:p w:rsidR="00C74FB5" w:rsidRPr="00BB3385" w:rsidRDefault="00C74FB5" w:rsidP="00F50BF9">
      <w:pPr>
        <w:pStyle w:val="Textonotapie"/>
        <w:rPr>
          <w:sz w:val="12"/>
          <w:szCs w:val="12"/>
          <w:lang w:val="es-ES"/>
        </w:rPr>
      </w:pPr>
      <w:r w:rsidRPr="00F50BF9">
        <w:rPr>
          <w:rStyle w:val="Refdenotaalpie"/>
          <w:sz w:val="12"/>
          <w:szCs w:val="12"/>
        </w:rPr>
        <w:footnoteRef/>
      </w:r>
      <w:r w:rsidRPr="00BB3385">
        <w:rPr>
          <w:sz w:val="12"/>
          <w:szCs w:val="12"/>
          <w:lang w:val="es-ES"/>
        </w:rPr>
        <w:t xml:space="preserve"> </w:t>
      </w:r>
      <w:r w:rsidRPr="00BB3385">
        <w:rPr>
          <w:rFonts w:cs="Arial"/>
          <w:b/>
          <w:bCs/>
          <w:sz w:val="12"/>
          <w:szCs w:val="12"/>
          <w:shd w:val="clear" w:color="auto" w:fill="FFFFFF"/>
          <w:lang w:val="es-ES"/>
        </w:rPr>
        <w:t xml:space="preserve">SDR </w:t>
      </w:r>
      <w:r w:rsidRPr="006F59F3">
        <w:rPr>
          <w:rFonts w:cs="Arial"/>
          <w:color w:val="222222"/>
          <w:sz w:val="12"/>
          <w:szCs w:val="12"/>
          <w:shd w:val="clear" w:color="auto" w:fill="FFFFFF"/>
          <w:lang w:val="es-ES"/>
        </w:rPr>
        <w:t xml:space="preserve">son los activos suplementarios de reserva de moneda extranjera </w:t>
      </w:r>
      <w:r>
        <w:rPr>
          <w:rFonts w:cs="Arial"/>
          <w:color w:val="222222"/>
          <w:sz w:val="12"/>
          <w:szCs w:val="12"/>
          <w:shd w:val="clear" w:color="auto" w:fill="FFFFFF"/>
          <w:lang w:val="es-ES"/>
        </w:rPr>
        <w:t>que</w:t>
      </w:r>
      <w:r w:rsidRPr="00BB3385">
        <w:rPr>
          <w:rFonts w:cs="Arial"/>
          <w:color w:val="222222"/>
          <w:sz w:val="12"/>
          <w:szCs w:val="12"/>
          <w:shd w:val="clear" w:color="auto" w:fill="FFFFFF"/>
          <w:lang w:val="es-ES"/>
        </w:rPr>
        <w:t xml:space="preserve"> el Fondo Monetario Internacional (IMF)</w:t>
      </w:r>
      <w:r>
        <w:rPr>
          <w:rFonts w:cs="Arial"/>
          <w:color w:val="222222"/>
          <w:sz w:val="12"/>
          <w:szCs w:val="12"/>
          <w:shd w:val="clear" w:color="auto" w:fill="FFFFFF"/>
          <w:lang w:val="es-ES"/>
        </w:rPr>
        <w:t xml:space="preserve"> definen y mantienen</w:t>
      </w:r>
      <w:r w:rsidRPr="00BB3385">
        <w:rPr>
          <w:rFonts w:cs="Arial"/>
          <w:color w:val="222222"/>
          <w:sz w:val="12"/>
          <w:szCs w:val="12"/>
          <w:shd w:val="clear" w:color="auto" w:fill="FFFFFF"/>
          <w:lang w:val="es-ES"/>
        </w:rPr>
        <w:t>.</w:t>
      </w:r>
    </w:p>
  </w:footnote>
  <w:footnote w:id="15">
    <w:p w:rsidR="00C74FB5" w:rsidRPr="00624496" w:rsidRDefault="00C74FB5" w:rsidP="007D6FA6">
      <w:pPr>
        <w:pStyle w:val="Textonotapie"/>
        <w:rPr>
          <w:lang w:val="es-ES"/>
        </w:rPr>
      </w:pPr>
      <w:r w:rsidRPr="007D6FA6">
        <w:rPr>
          <w:rStyle w:val="Refdenotaalpie"/>
          <w:sz w:val="12"/>
          <w:szCs w:val="12"/>
        </w:rPr>
        <w:footnoteRef/>
      </w:r>
      <w:r w:rsidRPr="00624496">
        <w:rPr>
          <w:sz w:val="12"/>
          <w:szCs w:val="12"/>
          <w:lang w:val="es-ES"/>
        </w:rPr>
        <w:t xml:space="preserve"> Chavismo: nombre de la ideología política de izquierda creada por el </w:t>
      </w:r>
      <w:r>
        <w:rPr>
          <w:sz w:val="12"/>
          <w:szCs w:val="12"/>
          <w:lang w:val="es-ES"/>
        </w:rPr>
        <w:t xml:space="preserve">ex </w:t>
      </w:r>
      <w:r w:rsidRPr="00624496">
        <w:rPr>
          <w:sz w:val="12"/>
          <w:szCs w:val="12"/>
          <w:lang w:val="es-ES"/>
        </w:rPr>
        <w:t>presidente Hugo Chávez.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FB5" w:rsidRPr="00A20AEF" w:rsidRDefault="00C74FB5" w:rsidP="00892E86">
    <w:pPr>
      <w:pStyle w:val="201grandTitre"/>
      <w:rPr>
        <w:b w:val="0"/>
        <w:bCs w:val="0"/>
        <w:color w:val="273860"/>
        <w:spacing w:val="-3"/>
        <w:sz w:val="18"/>
        <w:szCs w:val="18"/>
        <w:u w:val="single"/>
        <w:lang w:val="es-ES"/>
      </w:rPr>
    </w:pPr>
    <w:r w:rsidRPr="00867829">
      <w:rPr>
        <w:rFonts w:asciiTheme="majorHAnsi" w:hAnsiTheme="majorHAnsi" w:cs="Times New Roman"/>
        <w:b w:val="0"/>
        <w:bCs w:val="0"/>
        <w:caps w:val="0"/>
        <w:color w:val="283860" w:themeColor="text2"/>
        <w:sz w:val="24"/>
        <w:szCs w:val="24"/>
      </w:rPr>
      <w:fldChar w:fldCharType="begin"/>
    </w:r>
    <w:r w:rsidRPr="00A20AEF">
      <w:rPr>
        <w:rFonts w:asciiTheme="majorHAnsi" w:hAnsiTheme="majorHAnsi" w:cs="Times New Roman"/>
        <w:color w:val="283860" w:themeColor="text2"/>
        <w:sz w:val="24"/>
        <w:szCs w:val="24"/>
        <w:lang w:val="es-ES"/>
      </w:rPr>
      <w:instrText xml:space="preserve"> PAGE </w:instrText>
    </w:r>
    <w:r w:rsidRPr="00867829">
      <w:rPr>
        <w:rFonts w:asciiTheme="majorHAnsi" w:hAnsiTheme="majorHAnsi" w:cs="Times New Roman"/>
        <w:b w:val="0"/>
        <w:bCs w:val="0"/>
        <w:caps w:val="0"/>
        <w:color w:val="283860" w:themeColor="text2"/>
        <w:sz w:val="24"/>
        <w:szCs w:val="24"/>
      </w:rPr>
      <w:fldChar w:fldCharType="separate"/>
    </w:r>
    <w:r w:rsidR="00A17F6D">
      <w:rPr>
        <w:rFonts w:asciiTheme="majorHAnsi" w:hAnsiTheme="majorHAnsi" w:cs="Times New Roman"/>
        <w:noProof/>
        <w:color w:val="283860" w:themeColor="text2"/>
        <w:sz w:val="24"/>
        <w:szCs w:val="24"/>
        <w:lang w:val="es-ES"/>
      </w:rPr>
      <w:t>2</w:t>
    </w:r>
    <w:r w:rsidRPr="00867829">
      <w:rPr>
        <w:rFonts w:asciiTheme="majorHAnsi" w:hAnsiTheme="majorHAnsi" w:cs="Times New Roman"/>
        <w:b w:val="0"/>
        <w:bCs w:val="0"/>
        <w:caps w:val="0"/>
        <w:color w:val="283860" w:themeColor="text2"/>
        <w:sz w:val="24"/>
        <w:szCs w:val="24"/>
      </w:rPr>
      <w:fldChar w:fldCharType="end"/>
    </w:r>
    <w:r w:rsidRPr="00A20AEF">
      <w:rPr>
        <w:lang w:val="es-ES"/>
      </w:rPr>
      <w:t xml:space="preserve"> </w:t>
    </w:r>
    <w:r w:rsidRPr="00A20AEF">
      <w:rPr>
        <w:sz w:val="18"/>
        <w:szCs w:val="18"/>
        <w:lang w:val="es-ES"/>
      </w:rPr>
      <w:t xml:space="preserve">PANORAMA </w:t>
    </w:r>
    <w:r w:rsidRPr="00A20AEF">
      <w:rPr>
        <w:caps w:val="0"/>
        <w:color w:val="273860"/>
        <w:spacing w:val="-3"/>
        <w:sz w:val="18"/>
        <w:szCs w:val="18"/>
        <w:lang w:val="es-ES"/>
      </w:rPr>
      <w:t xml:space="preserve">           EL ROL DE CHINA EN LATINOAMÉRCIA ES MUCHO MÁS QUE UN ASUNTO COMERCIAL</w:t>
    </w:r>
    <w:r w:rsidRPr="00A20AEF" w:rsidDel="001C695D">
      <w:rPr>
        <w:caps w:val="0"/>
        <w:color w:val="273860"/>
        <w:spacing w:val="-3"/>
        <w:sz w:val="18"/>
        <w:szCs w:val="18"/>
        <w:lang w:val="es-ES"/>
      </w:rPr>
      <w:t xml:space="preserve"> </w:t>
    </w:r>
  </w:p>
  <w:p w:rsidR="00C74FB5" w:rsidRPr="00A20AEF" w:rsidRDefault="00C74FB5" w:rsidP="00101482">
    <w:pPr>
      <w:pStyle w:val="Encabezado"/>
      <w:tabs>
        <w:tab w:val="right" w:pos="4536"/>
      </w:tabs>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FB5" w:rsidRDefault="00C74FB5">
    <w:pPr>
      <w:pStyle w:val="Encabezado"/>
    </w:pPr>
    <w:r>
      <w:rPr>
        <w:noProof/>
        <w:lang w:val="es-EC" w:eastAsia="es-EC"/>
      </w:rPr>
      <mc:AlternateContent>
        <mc:Choice Requires="wps">
          <w:drawing>
            <wp:anchor distT="0" distB="0" distL="114300" distR="114300" simplePos="0" relativeHeight="251662336" behindDoc="0" locked="0" layoutInCell="1" allowOverlap="1" wp14:anchorId="25664B55" wp14:editId="6064BCFD">
              <wp:simplePos x="0" y="0"/>
              <wp:positionH relativeFrom="page">
                <wp:posOffset>0</wp:posOffset>
              </wp:positionH>
              <wp:positionV relativeFrom="page">
                <wp:posOffset>3492500</wp:posOffset>
              </wp:positionV>
              <wp:extent cx="1188000" cy="2592000"/>
              <wp:effectExtent l="0" t="0" r="6350" b="0"/>
              <wp:wrapNone/>
              <wp:docPr id="12" name="Triangle rectangle 12"/>
              <wp:cNvGraphicFramePr/>
              <a:graphic xmlns:a="http://schemas.openxmlformats.org/drawingml/2006/main">
                <a:graphicData uri="http://schemas.microsoft.com/office/word/2010/wordprocessingShape">
                  <wps:wsp>
                    <wps:cNvSpPr/>
                    <wps:spPr>
                      <a:xfrm flipV="1">
                        <a:off x="0" y="0"/>
                        <a:ext cx="1188000" cy="2592000"/>
                      </a:xfrm>
                      <a:prstGeom prst="rtTriangl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 coordsize="21600,21600" o:spt="6" path="m0,0l0,21600,21600,21600xe">
              <v:stroke joinstyle="miter"/>
              <v:path gradientshapeok="t" o:connecttype="custom" o:connectlocs="0,0;0,10800;0,21600;10800,21600;21600,21600;10800,10800" textboxrect="1800,12600,12600,19800"/>
            </v:shapetype>
            <v:shape id="Triangle rectangle 12" o:spid="_x0000_s1026" type="#_x0000_t6" style="position:absolute;margin-left:0;margin-top:275pt;width:93.55pt;height:204.1pt;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" fillcolor="#283860 [3215]" stroked="f">
              <w10:wrap anchorx="page" anchory="page"/>
            </v:shape>
          </w:pict>
        </mc:Fallback>
      </mc:AlternateContent>
    </w:r>
    <w:r>
      <w:rPr>
        <w:noProof/>
        <w:lang w:val="es-EC" w:eastAsia="es-EC"/>
      </w:rPr>
      <mc:AlternateContent>
        <mc:Choice Requires="wps">
          <w:drawing>
            <wp:anchor distT="0" distB="0" distL="114300" distR="114300" simplePos="0" relativeHeight="251661312" behindDoc="0" locked="0" layoutInCell="1" allowOverlap="1" wp14:anchorId="13B33032" wp14:editId="5C4CB26C">
              <wp:simplePos x="0" y="0"/>
              <wp:positionH relativeFrom="page">
                <wp:posOffset>0</wp:posOffset>
              </wp:positionH>
              <wp:positionV relativeFrom="page">
                <wp:posOffset>3492500</wp:posOffset>
              </wp:positionV>
              <wp:extent cx="7560000" cy="2592000"/>
              <wp:effectExtent l="0" t="0" r="952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2592000"/>
                      </a:xfrm>
                      <a:prstGeom prst="rect">
                        <a:avLst/>
                      </a:prstGeom>
                      <a:blipFill rotWithShape="1">
                        <a:blip r:embed="rId1"/>
                        <a:srcRect/>
                        <a:stretch>
                          <a:fillRect t="-15947" r="4" b="-79428"/>
                        </a:stretch>
                      </a:bli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rsidR="00C74FB5" w:rsidRDefault="00C74FB5" w:rsidP="00243FA0">
                          <w:pPr>
                            <w:jc w:val="center"/>
                          </w:pPr>
                          <w:r>
                            <w:t>&amp;&amp;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1" style="position:absolute;left:0;text-align:left;margin-left:0;margin-top:275pt;width:595.3pt;height:204.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" stroked="f">
              <v:fill r:id="rId2" o:title="" recolor="t" rotate="t" type="frame"/>
              <v:path arrowok="t"/>
              <v:textbox>
                <w:txbxContent>
                  <w:p w:rsidR="00C74FB5" w:rsidRDefault="00C74FB5" w:rsidP="00243FA0">
                    <w:pPr>
                      <w:jc w:val="center"/>
                    </w:pPr>
                    <w:r>
                      <w:t>&amp;&amp;</w:t>
                    </w:r>
                  </w:p>
                </w:txbxContent>
              </v:textbox>
              <w10:wrap anchorx="page" anchory="page"/>
            </v:rect>
          </w:pict>
        </mc:Fallback>
      </mc:AlternateContent>
    </w:r>
    <w:r>
      <w:rPr>
        <w:noProof/>
        <w:lang w:val="es-EC" w:eastAsia="es-EC"/>
      </w:rPr>
      <mc:AlternateContent>
        <mc:Choice Requires="wps">
          <w:drawing>
            <wp:anchor distT="0" distB="0" distL="114300" distR="114300" simplePos="0" relativeHeight="251659264" behindDoc="0" locked="0" layoutInCell="1" allowOverlap="1" wp14:anchorId="0565C549" wp14:editId="2C4E3226">
              <wp:simplePos x="0" y="0"/>
              <wp:positionH relativeFrom="page">
                <wp:posOffset>0</wp:posOffset>
              </wp:positionH>
              <wp:positionV relativeFrom="page">
                <wp:posOffset>1620520</wp:posOffset>
              </wp:positionV>
              <wp:extent cx="7560000" cy="1872000"/>
              <wp:effectExtent l="0" t="0" r="9525" b="7620"/>
              <wp:wrapNone/>
              <wp:docPr id="5" name="Rectangle 5"/>
              <wp:cNvGraphicFramePr/>
              <a:graphic xmlns:a="http://schemas.openxmlformats.org/drawingml/2006/main">
                <a:graphicData uri="http://schemas.microsoft.com/office/word/2010/wordprocessingShape">
                  <wps:wsp>
                    <wps:cNvSpPr/>
                    <wps:spPr>
                      <a:xfrm>
                        <a:off x="0" y="0"/>
                        <a:ext cx="7560000" cy="1872000"/>
                      </a:xfrm>
                      <a:prstGeom prst="rect">
                        <a:avLst/>
                      </a:prstGeom>
                      <a:solidFill>
                        <a:schemeClr val="accent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 o:spid="_x0000_s1026" style="position:absolute;margin-left:0;margin-top:127.6pt;width:595.3pt;height:14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" fillcolor="#7eb582 [3209]" stroked="f">
              <w10:wrap anchorx="page" anchory="page"/>
            </v:rect>
          </w:pict>
        </mc:Fallback>
      </mc:AlternateConten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FB5" w:rsidRPr="00A20AEF" w:rsidRDefault="00C74FB5" w:rsidP="00101482">
    <w:pPr>
      <w:pStyle w:val="Encabezado"/>
      <w:tabs>
        <w:tab w:val="clear" w:pos="4536"/>
        <w:tab w:val="left" w:pos="4820"/>
      </w:tabs>
      <w:rPr>
        <w:lang w:val="es-ES"/>
      </w:rPr>
    </w:pPr>
    <w:r w:rsidRPr="00A20AEF">
      <w:rPr>
        <w:b/>
        <w:caps/>
        <w:sz w:val="16"/>
        <w:szCs w:val="16"/>
        <w:lang w:val="es-ES"/>
      </w:rPr>
      <w:t>EL ROL DE CHINA EN LATINOAMÉRICA ES MUCHO MÁS QUE UN ASUNTO COMERCIAL</w:t>
    </w:r>
    <w:r w:rsidRPr="00A20AEF">
      <w:rPr>
        <w:b/>
        <w:caps/>
        <w:sz w:val="18"/>
        <w:szCs w:val="18"/>
        <w:lang w:val="es-ES"/>
      </w:rPr>
      <w:t xml:space="preserve"> </w:t>
    </w:r>
    <w:r w:rsidRPr="00A20AEF">
      <w:rPr>
        <w:lang w:val="es-ES"/>
      </w:rPr>
      <w:t xml:space="preserve">                      </w:t>
    </w:r>
    <w:r w:rsidRPr="00A20AEF">
      <w:rPr>
        <w:b/>
        <w:caps/>
        <w:sz w:val="18"/>
        <w:szCs w:val="18"/>
        <w:lang w:val="es-ES"/>
      </w:rPr>
      <w:t xml:space="preserve">PANORAMA   </w:t>
    </w:r>
    <w:r w:rsidRPr="00A20AEF">
      <w:rPr>
        <w:lang w:val="es-ES"/>
      </w:rPr>
      <w:tab/>
      <w:t xml:space="preserve"> </w:t>
    </w:r>
    <w:r w:rsidRPr="00867829">
      <w:rPr>
        <w:rFonts w:asciiTheme="majorHAnsi" w:hAnsiTheme="majorHAnsi" w:cs="Times New Roman"/>
        <w:b/>
        <w:color w:val="283860" w:themeColor="text2"/>
        <w:sz w:val="24"/>
        <w:szCs w:val="24"/>
      </w:rPr>
      <w:fldChar w:fldCharType="begin"/>
    </w:r>
    <w:r w:rsidRPr="00A20AEF">
      <w:rPr>
        <w:rFonts w:asciiTheme="majorHAnsi" w:hAnsiTheme="majorHAnsi" w:cs="Times New Roman"/>
        <w:b/>
        <w:color w:val="283860" w:themeColor="text2"/>
        <w:sz w:val="24"/>
        <w:szCs w:val="24"/>
        <w:lang w:val="es-ES"/>
      </w:rPr>
      <w:instrText xml:space="preserve"> PAGE </w:instrText>
    </w:r>
    <w:r w:rsidRPr="00867829">
      <w:rPr>
        <w:rFonts w:asciiTheme="majorHAnsi" w:hAnsiTheme="majorHAnsi" w:cs="Times New Roman"/>
        <w:b/>
        <w:color w:val="283860" w:themeColor="text2"/>
        <w:sz w:val="24"/>
        <w:szCs w:val="24"/>
      </w:rPr>
      <w:fldChar w:fldCharType="separate"/>
    </w:r>
    <w:r w:rsidR="00A17F6D">
      <w:rPr>
        <w:rFonts w:asciiTheme="majorHAnsi" w:hAnsiTheme="majorHAnsi" w:cs="Times New Roman"/>
        <w:b/>
        <w:noProof/>
        <w:color w:val="283860" w:themeColor="text2"/>
        <w:sz w:val="24"/>
        <w:szCs w:val="24"/>
        <w:lang w:val="es-ES"/>
      </w:rPr>
      <w:t>3</w:t>
    </w:r>
    <w:r w:rsidRPr="00867829">
      <w:rPr>
        <w:rFonts w:asciiTheme="majorHAnsi" w:hAnsiTheme="majorHAnsi" w:cs="Times New Roman"/>
        <w:b/>
        <w:color w:val="283860" w:themeColor="text2"/>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3675"/>
    <w:multiLevelType w:val="hybridMultilevel"/>
    <w:tmpl w:val="CB0AD440"/>
    <w:lvl w:ilvl="0" w:tplc="9564C1FE">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D0B09AA"/>
    <w:multiLevelType w:val="hybridMultilevel"/>
    <w:tmpl w:val="1A0CB99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1B5C8E"/>
    <w:multiLevelType w:val="hybridMultilevel"/>
    <w:tmpl w:val="D5D4E2E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9544508"/>
    <w:multiLevelType w:val="hybridMultilevel"/>
    <w:tmpl w:val="CF9AD3DE"/>
    <w:lvl w:ilvl="0" w:tplc="414447E6">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mirrorMargins/>
  <w:activeWritingStyle w:appName="MSWord" w:lang="fr-FR"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EC" w:vendorID="64" w:dllVersion="131078" w:nlCheck="1" w:checkStyle="1"/>
  <w:activeWritingStyle w:appName="MSWord" w:lang="fr-FR" w:vendorID="2" w:dllVersion="6" w:checkStyle="1"/>
  <w:activeWritingStyle w:appName="MSWord" w:lang="pt-BR" w:vendorID="1" w:dllVersion="513" w:checkStyle="1"/>
  <w:proofState w:spelling="clean" w:grammar="clean"/>
  <w:defaultTabStop w:val="709"/>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BB"/>
    <w:rsid w:val="00014C4A"/>
    <w:rsid w:val="00016CB8"/>
    <w:rsid w:val="000171D9"/>
    <w:rsid w:val="00024C15"/>
    <w:rsid w:val="000323F6"/>
    <w:rsid w:val="00034138"/>
    <w:rsid w:val="000375C0"/>
    <w:rsid w:val="00043D85"/>
    <w:rsid w:val="00044265"/>
    <w:rsid w:val="00045CCD"/>
    <w:rsid w:val="00050410"/>
    <w:rsid w:val="00053247"/>
    <w:rsid w:val="00061557"/>
    <w:rsid w:val="0006194D"/>
    <w:rsid w:val="00062611"/>
    <w:rsid w:val="0006313E"/>
    <w:rsid w:val="00063AA5"/>
    <w:rsid w:val="00064AE0"/>
    <w:rsid w:val="00067027"/>
    <w:rsid w:val="00072030"/>
    <w:rsid w:val="00074C14"/>
    <w:rsid w:val="00076740"/>
    <w:rsid w:val="00080A93"/>
    <w:rsid w:val="000874E4"/>
    <w:rsid w:val="0008768C"/>
    <w:rsid w:val="00092606"/>
    <w:rsid w:val="000A1C50"/>
    <w:rsid w:val="000A2110"/>
    <w:rsid w:val="000B2146"/>
    <w:rsid w:val="000B272E"/>
    <w:rsid w:val="000B6EEC"/>
    <w:rsid w:val="000C694A"/>
    <w:rsid w:val="000D0749"/>
    <w:rsid w:val="000D39A2"/>
    <w:rsid w:val="000E01BE"/>
    <w:rsid w:val="000E1CF5"/>
    <w:rsid w:val="000E6830"/>
    <w:rsid w:val="000F3639"/>
    <w:rsid w:val="000F5780"/>
    <w:rsid w:val="000F5BDE"/>
    <w:rsid w:val="0010006D"/>
    <w:rsid w:val="00101482"/>
    <w:rsid w:val="00103A19"/>
    <w:rsid w:val="00113C54"/>
    <w:rsid w:val="00115B18"/>
    <w:rsid w:val="00121643"/>
    <w:rsid w:val="001264F1"/>
    <w:rsid w:val="00132D99"/>
    <w:rsid w:val="001366C0"/>
    <w:rsid w:val="00136C6A"/>
    <w:rsid w:val="00146C5B"/>
    <w:rsid w:val="00146DD0"/>
    <w:rsid w:val="001616C6"/>
    <w:rsid w:val="001650B9"/>
    <w:rsid w:val="001738A9"/>
    <w:rsid w:val="001743ED"/>
    <w:rsid w:val="00174FBA"/>
    <w:rsid w:val="00174FE3"/>
    <w:rsid w:val="00177285"/>
    <w:rsid w:val="001855EF"/>
    <w:rsid w:val="00186E50"/>
    <w:rsid w:val="00190361"/>
    <w:rsid w:val="00190E94"/>
    <w:rsid w:val="00191D73"/>
    <w:rsid w:val="0019282C"/>
    <w:rsid w:val="00192B85"/>
    <w:rsid w:val="001943E1"/>
    <w:rsid w:val="001A0C95"/>
    <w:rsid w:val="001B0467"/>
    <w:rsid w:val="001B2B16"/>
    <w:rsid w:val="001B2BDF"/>
    <w:rsid w:val="001B6936"/>
    <w:rsid w:val="001B7063"/>
    <w:rsid w:val="001B7ACC"/>
    <w:rsid w:val="001C2E7E"/>
    <w:rsid w:val="001C43C1"/>
    <w:rsid w:val="001C62D2"/>
    <w:rsid w:val="001C695D"/>
    <w:rsid w:val="001D23FC"/>
    <w:rsid w:val="001D47D1"/>
    <w:rsid w:val="001E3499"/>
    <w:rsid w:val="001E350E"/>
    <w:rsid w:val="001E4056"/>
    <w:rsid w:val="001F3973"/>
    <w:rsid w:val="001F5229"/>
    <w:rsid w:val="001F5C36"/>
    <w:rsid w:val="001F7626"/>
    <w:rsid w:val="00202677"/>
    <w:rsid w:val="00206893"/>
    <w:rsid w:val="0021759F"/>
    <w:rsid w:val="0022224C"/>
    <w:rsid w:val="00224FF0"/>
    <w:rsid w:val="00226A03"/>
    <w:rsid w:val="002309BD"/>
    <w:rsid w:val="00231240"/>
    <w:rsid w:val="002319AD"/>
    <w:rsid w:val="002335D2"/>
    <w:rsid w:val="002366C3"/>
    <w:rsid w:val="002406E5"/>
    <w:rsid w:val="0024344A"/>
    <w:rsid w:val="00243FA0"/>
    <w:rsid w:val="00243FD9"/>
    <w:rsid w:val="00245A72"/>
    <w:rsid w:val="00247B88"/>
    <w:rsid w:val="00252362"/>
    <w:rsid w:val="00252F0B"/>
    <w:rsid w:val="002558BE"/>
    <w:rsid w:val="002576EC"/>
    <w:rsid w:val="00260C8E"/>
    <w:rsid w:val="002745A7"/>
    <w:rsid w:val="00275751"/>
    <w:rsid w:val="00276653"/>
    <w:rsid w:val="002807A0"/>
    <w:rsid w:val="00280DC2"/>
    <w:rsid w:val="00282686"/>
    <w:rsid w:val="002829E1"/>
    <w:rsid w:val="00282DA8"/>
    <w:rsid w:val="00297720"/>
    <w:rsid w:val="002A1324"/>
    <w:rsid w:val="002A4223"/>
    <w:rsid w:val="002A4801"/>
    <w:rsid w:val="002A586F"/>
    <w:rsid w:val="002A58E0"/>
    <w:rsid w:val="002A5F71"/>
    <w:rsid w:val="002A66A8"/>
    <w:rsid w:val="002A77A1"/>
    <w:rsid w:val="002B2B7F"/>
    <w:rsid w:val="002B4A95"/>
    <w:rsid w:val="002C4592"/>
    <w:rsid w:val="002C6A9C"/>
    <w:rsid w:val="002D2D00"/>
    <w:rsid w:val="002D3794"/>
    <w:rsid w:val="002D6D49"/>
    <w:rsid w:val="00301737"/>
    <w:rsid w:val="00302604"/>
    <w:rsid w:val="00303B3D"/>
    <w:rsid w:val="00320CE9"/>
    <w:rsid w:val="00325675"/>
    <w:rsid w:val="00331394"/>
    <w:rsid w:val="00331707"/>
    <w:rsid w:val="00336801"/>
    <w:rsid w:val="003525F3"/>
    <w:rsid w:val="00371ACA"/>
    <w:rsid w:val="0037296F"/>
    <w:rsid w:val="00375C54"/>
    <w:rsid w:val="00375E92"/>
    <w:rsid w:val="003765A7"/>
    <w:rsid w:val="00377CF9"/>
    <w:rsid w:val="00383317"/>
    <w:rsid w:val="00392258"/>
    <w:rsid w:val="00393B5A"/>
    <w:rsid w:val="00395772"/>
    <w:rsid w:val="003A27AA"/>
    <w:rsid w:val="003A699F"/>
    <w:rsid w:val="003B0241"/>
    <w:rsid w:val="003B0954"/>
    <w:rsid w:val="003B18BB"/>
    <w:rsid w:val="003B4149"/>
    <w:rsid w:val="003B5D0A"/>
    <w:rsid w:val="003C096D"/>
    <w:rsid w:val="003C1BA2"/>
    <w:rsid w:val="003C2BBA"/>
    <w:rsid w:val="003D1C45"/>
    <w:rsid w:val="003D2DC1"/>
    <w:rsid w:val="003D2F03"/>
    <w:rsid w:val="003E385F"/>
    <w:rsid w:val="003E6215"/>
    <w:rsid w:val="003F2466"/>
    <w:rsid w:val="003F43CC"/>
    <w:rsid w:val="003F4799"/>
    <w:rsid w:val="003F4D80"/>
    <w:rsid w:val="003F58AA"/>
    <w:rsid w:val="003F6945"/>
    <w:rsid w:val="00401BD0"/>
    <w:rsid w:val="00405AAA"/>
    <w:rsid w:val="00412363"/>
    <w:rsid w:val="00414256"/>
    <w:rsid w:val="00420CE3"/>
    <w:rsid w:val="00424FB7"/>
    <w:rsid w:val="00434727"/>
    <w:rsid w:val="00437D2D"/>
    <w:rsid w:val="00462A06"/>
    <w:rsid w:val="00462B70"/>
    <w:rsid w:val="00466139"/>
    <w:rsid w:val="00471110"/>
    <w:rsid w:val="004718B8"/>
    <w:rsid w:val="004736B1"/>
    <w:rsid w:val="00480B55"/>
    <w:rsid w:val="004869A6"/>
    <w:rsid w:val="004875BE"/>
    <w:rsid w:val="00496791"/>
    <w:rsid w:val="00496D98"/>
    <w:rsid w:val="0049755F"/>
    <w:rsid w:val="004A3010"/>
    <w:rsid w:val="004A353F"/>
    <w:rsid w:val="004A40A0"/>
    <w:rsid w:val="004B46A5"/>
    <w:rsid w:val="004D06E1"/>
    <w:rsid w:val="004D4A9B"/>
    <w:rsid w:val="004D65B8"/>
    <w:rsid w:val="004E0218"/>
    <w:rsid w:val="004E3B1C"/>
    <w:rsid w:val="004E524E"/>
    <w:rsid w:val="004E5413"/>
    <w:rsid w:val="004E5F60"/>
    <w:rsid w:val="004E6DE1"/>
    <w:rsid w:val="004E7960"/>
    <w:rsid w:val="004F362D"/>
    <w:rsid w:val="004F5BAF"/>
    <w:rsid w:val="004F6024"/>
    <w:rsid w:val="00506A53"/>
    <w:rsid w:val="00512E31"/>
    <w:rsid w:val="005130C0"/>
    <w:rsid w:val="0051322A"/>
    <w:rsid w:val="00513C5C"/>
    <w:rsid w:val="00521AF0"/>
    <w:rsid w:val="00522121"/>
    <w:rsid w:val="00524931"/>
    <w:rsid w:val="00533EB4"/>
    <w:rsid w:val="00534668"/>
    <w:rsid w:val="005377B0"/>
    <w:rsid w:val="00537E44"/>
    <w:rsid w:val="005441EE"/>
    <w:rsid w:val="00550929"/>
    <w:rsid w:val="005520DF"/>
    <w:rsid w:val="00552318"/>
    <w:rsid w:val="005532B9"/>
    <w:rsid w:val="00555AA8"/>
    <w:rsid w:val="00563ED9"/>
    <w:rsid w:val="0056462C"/>
    <w:rsid w:val="0057308C"/>
    <w:rsid w:val="005758BE"/>
    <w:rsid w:val="00576883"/>
    <w:rsid w:val="00577D8D"/>
    <w:rsid w:val="005808FB"/>
    <w:rsid w:val="00580F44"/>
    <w:rsid w:val="005827D1"/>
    <w:rsid w:val="00585D47"/>
    <w:rsid w:val="005A2E11"/>
    <w:rsid w:val="005A333D"/>
    <w:rsid w:val="005A50D4"/>
    <w:rsid w:val="005A552C"/>
    <w:rsid w:val="005A7156"/>
    <w:rsid w:val="005A7697"/>
    <w:rsid w:val="005B064A"/>
    <w:rsid w:val="005B61BF"/>
    <w:rsid w:val="005B62F6"/>
    <w:rsid w:val="005C1EF4"/>
    <w:rsid w:val="005C358A"/>
    <w:rsid w:val="005D223E"/>
    <w:rsid w:val="005D2629"/>
    <w:rsid w:val="005D427D"/>
    <w:rsid w:val="005D4434"/>
    <w:rsid w:val="005D5684"/>
    <w:rsid w:val="005D651A"/>
    <w:rsid w:val="005D6E8A"/>
    <w:rsid w:val="005E4F05"/>
    <w:rsid w:val="005E5296"/>
    <w:rsid w:val="005E54EE"/>
    <w:rsid w:val="005F2590"/>
    <w:rsid w:val="00603E7B"/>
    <w:rsid w:val="00606CB3"/>
    <w:rsid w:val="006129A6"/>
    <w:rsid w:val="00617403"/>
    <w:rsid w:val="00617520"/>
    <w:rsid w:val="00617CB3"/>
    <w:rsid w:val="006203AA"/>
    <w:rsid w:val="006214BD"/>
    <w:rsid w:val="00624496"/>
    <w:rsid w:val="00624912"/>
    <w:rsid w:val="00625FC1"/>
    <w:rsid w:val="00633992"/>
    <w:rsid w:val="006408EA"/>
    <w:rsid w:val="00643951"/>
    <w:rsid w:val="006548D7"/>
    <w:rsid w:val="006608B7"/>
    <w:rsid w:val="0066333A"/>
    <w:rsid w:val="006641B0"/>
    <w:rsid w:val="006650D1"/>
    <w:rsid w:val="006671CA"/>
    <w:rsid w:val="00667FAB"/>
    <w:rsid w:val="0067156A"/>
    <w:rsid w:val="00675922"/>
    <w:rsid w:val="00676F36"/>
    <w:rsid w:val="00681A28"/>
    <w:rsid w:val="00684E70"/>
    <w:rsid w:val="006926D3"/>
    <w:rsid w:val="006968B0"/>
    <w:rsid w:val="006A7458"/>
    <w:rsid w:val="006A7F9B"/>
    <w:rsid w:val="006B03CD"/>
    <w:rsid w:val="006D0773"/>
    <w:rsid w:val="006D2E26"/>
    <w:rsid w:val="006D37FD"/>
    <w:rsid w:val="006E00FE"/>
    <w:rsid w:val="006E2415"/>
    <w:rsid w:val="006E4583"/>
    <w:rsid w:val="006F1EF9"/>
    <w:rsid w:val="006F59F3"/>
    <w:rsid w:val="00702795"/>
    <w:rsid w:val="00705DF1"/>
    <w:rsid w:val="0071146D"/>
    <w:rsid w:val="007131E7"/>
    <w:rsid w:val="007133A6"/>
    <w:rsid w:val="007153E8"/>
    <w:rsid w:val="00720019"/>
    <w:rsid w:val="007206D1"/>
    <w:rsid w:val="00721208"/>
    <w:rsid w:val="0072412A"/>
    <w:rsid w:val="00724C8F"/>
    <w:rsid w:val="00726EBF"/>
    <w:rsid w:val="00733452"/>
    <w:rsid w:val="007346A1"/>
    <w:rsid w:val="00736D8F"/>
    <w:rsid w:val="00736EFA"/>
    <w:rsid w:val="007463ED"/>
    <w:rsid w:val="00750698"/>
    <w:rsid w:val="007547F4"/>
    <w:rsid w:val="0077060B"/>
    <w:rsid w:val="00774118"/>
    <w:rsid w:val="007746C0"/>
    <w:rsid w:val="00775C10"/>
    <w:rsid w:val="00780AF3"/>
    <w:rsid w:val="0078119E"/>
    <w:rsid w:val="00782EB1"/>
    <w:rsid w:val="00782FD2"/>
    <w:rsid w:val="007863D9"/>
    <w:rsid w:val="00793914"/>
    <w:rsid w:val="007A0F44"/>
    <w:rsid w:val="007A68FA"/>
    <w:rsid w:val="007A7E45"/>
    <w:rsid w:val="007B0789"/>
    <w:rsid w:val="007B3FBB"/>
    <w:rsid w:val="007B4F22"/>
    <w:rsid w:val="007B57D9"/>
    <w:rsid w:val="007B6F24"/>
    <w:rsid w:val="007B7DC3"/>
    <w:rsid w:val="007C3E42"/>
    <w:rsid w:val="007C40EA"/>
    <w:rsid w:val="007D5800"/>
    <w:rsid w:val="007D6D2C"/>
    <w:rsid w:val="007D6FA6"/>
    <w:rsid w:val="007D79A3"/>
    <w:rsid w:val="007E2E8F"/>
    <w:rsid w:val="007F08F8"/>
    <w:rsid w:val="007F2DBF"/>
    <w:rsid w:val="00801674"/>
    <w:rsid w:val="00801ACC"/>
    <w:rsid w:val="0080531F"/>
    <w:rsid w:val="0080534E"/>
    <w:rsid w:val="00813DCF"/>
    <w:rsid w:val="0081431C"/>
    <w:rsid w:val="00823BBE"/>
    <w:rsid w:val="008259C1"/>
    <w:rsid w:val="0082618B"/>
    <w:rsid w:val="00832F84"/>
    <w:rsid w:val="0083553D"/>
    <w:rsid w:val="00836961"/>
    <w:rsid w:val="00843738"/>
    <w:rsid w:val="00854B10"/>
    <w:rsid w:val="00867829"/>
    <w:rsid w:val="008728EC"/>
    <w:rsid w:val="00877E24"/>
    <w:rsid w:val="00881A86"/>
    <w:rsid w:val="008825F2"/>
    <w:rsid w:val="00892A51"/>
    <w:rsid w:val="00892E86"/>
    <w:rsid w:val="00893187"/>
    <w:rsid w:val="00893EB9"/>
    <w:rsid w:val="00895469"/>
    <w:rsid w:val="0089648D"/>
    <w:rsid w:val="008A15E3"/>
    <w:rsid w:val="008A2A18"/>
    <w:rsid w:val="008A4509"/>
    <w:rsid w:val="008A53DB"/>
    <w:rsid w:val="008A760E"/>
    <w:rsid w:val="008B172D"/>
    <w:rsid w:val="008C0691"/>
    <w:rsid w:val="008C2622"/>
    <w:rsid w:val="008C3361"/>
    <w:rsid w:val="008C5F2B"/>
    <w:rsid w:val="008C6FAA"/>
    <w:rsid w:val="008D2793"/>
    <w:rsid w:val="008D6C27"/>
    <w:rsid w:val="008E11B2"/>
    <w:rsid w:val="008E462B"/>
    <w:rsid w:val="008E72DD"/>
    <w:rsid w:val="008F25C4"/>
    <w:rsid w:val="008F31DC"/>
    <w:rsid w:val="008F345E"/>
    <w:rsid w:val="008F4338"/>
    <w:rsid w:val="008F7D77"/>
    <w:rsid w:val="009025A7"/>
    <w:rsid w:val="009034F3"/>
    <w:rsid w:val="00906931"/>
    <w:rsid w:val="00915617"/>
    <w:rsid w:val="00921E2A"/>
    <w:rsid w:val="009261BE"/>
    <w:rsid w:val="009330BC"/>
    <w:rsid w:val="00934FCA"/>
    <w:rsid w:val="00937A11"/>
    <w:rsid w:val="00940AE3"/>
    <w:rsid w:val="0094427D"/>
    <w:rsid w:val="0094624C"/>
    <w:rsid w:val="00952BDA"/>
    <w:rsid w:val="009629E6"/>
    <w:rsid w:val="009702B0"/>
    <w:rsid w:val="00971AC5"/>
    <w:rsid w:val="00972CFB"/>
    <w:rsid w:val="00980B26"/>
    <w:rsid w:val="00987703"/>
    <w:rsid w:val="009913F3"/>
    <w:rsid w:val="00994153"/>
    <w:rsid w:val="009950FB"/>
    <w:rsid w:val="009A23D1"/>
    <w:rsid w:val="009A33F2"/>
    <w:rsid w:val="009A5DF9"/>
    <w:rsid w:val="009B4441"/>
    <w:rsid w:val="009B4B06"/>
    <w:rsid w:val="009B61F9"/>
    <w:rsid w:val="009C3565"/>
    <w:rsid w:val="009C6660"/>
    <w:rsid w:val="009D2C40"/>
    <w:rsid w:val="009D5BFB"/>
    <w:rsid w:val="009D6C04"/>
    <w:rsid w:val="009E403E"/>
    <w:rsid w:val="009E470B"/>
    <w:rsid w:val="009E5316"/>
    <w:rsid w:val="009E6CE2"/>
    <w:rsid w:val="009E76D9"/>
    <w:rsid w:val="009F3068"/>
    <w:rsid w:val="009F5136"/>
    <w:rsid w:val="009F5FED"/>
    <w:rsid w:val="00A02BFD"/>
    <w:rsid w:val="00A0644A"/>
    <w:rsid w:val="00A17F6D"/>
    <w:rsid w:val="00A20AEF"/>
    <w:rsid w:val="00A26381"/>
    <w:rsid w:val="00A30762"/>
    <w:rsid w:val="00A30941"/>
    <w:rsid w:val="00A46E3D"/>
    <w:rsid w:val="00A603B4"/>
    <w:rsid w:val="00A6294C"/>
    <w:rsid w:val="00A62F3A"/>
    <w:rsid w:val="00A63055"/>
    <w:rsid w:val="00A6620A"/>
    <w:rsid w:val="00A66D68"/>
    <w:rsid w:val="00A67597"/>
    <w:rsid w:val="00A73C11"/>
    <w:rsid w:val="00A81D68"/>
    <w:rsid w:val="00A839D0"/>
    <w:rsid w:val="00A86ACC"/>
    <w:rsid w:val="00A91AEA"/>
    <w:rsid w:val="00AA5FC1"/>
    <w:rsid w:val="00AB0F6D"/>
    <w:rsid w:val="00AB108B"/>
    <w:rsid w:val="00AC2021"/>
    <w:rsid w:val="00AC28E7"/>
    <w:rsid w:val="00AC4CB6"/>
    <w:rsid w:val="00AD0A52"/>
    <w:rsid w:val="00AD4ABD"/>
    <w:rsid w:val="00AD4ED7"/>
    <w:rsid w:val="00AD5326"/>
    <w:rsid w:val="00AD5FE1"/>
    <w:rsid w:val="00AE76C2"/>
    <w:rsid w:val="00AF18BA"/>
    <w:rsid w:val="00AF32C5"/>
    <w:rsid w:val="00AF3446"/>
    <w:rsid w:val="00AF391B"/>
    <w:rsid w:val="00AF4563"/>
    <w:rsid w:val="00AF5149"/>
    <w:rsid w:val="00AF7B1B"/>
    <w:rsid w:val="00B02481"/>
    <w:rsid w:val="00B05EB8"/>
    <w:rsid w:val="00B06B41"/>
    <w:rsid w:val="00B13870"/>
    <w:rsid w:val="00B22C0D"/>
    <w:rsid w:val="00B23251"/>
    <w:rsid w:val="00B24D65"/>
    <w:rsid w:val="00B277BA"/>
    <w:rsid w:val="00B300C2"/>
    <w:rsid w:val="00B3348F"/>
    <w:rsid w:val="00B34AD4"/>
    <w:rsid w:val="00B35859"/>
    <w:rsid w:val="00B42F61"/>
    <w:rsid w:val="00B44908"/>
    <w:rsid w:val="00B5385C"/>
    <w:rsid w:val="00B55CCD"/>
    <w:rsid w:val="00B60DC7"/>
    <w:rsid w:val="00B66123"/>
    <w:rsid w:val="00B76622"/>
    <w:rsid w:val="00B77A7D"/>
    <w:rsid w:val="00B80433"/>
    <w:rsid w:val="00B81015"/>
    <w:rsid w:val="00B81188"/>
    <w:rsid w:val="00B818F3"/>
    <w:rsid w:val="00B83787"/>
    <w:rsid w:val="00B85DEB"/>
    <w:rsid w:val="00BA4D1A"/>
    <w:rsid w:val="00BA6C6E"/>
    <w:rsid w:val="00BB3385"/>
    <w:rsid w:val="00BB509C"/>
    <w:rsid w:val="00BC0117"/>
    <w:rsid w:val="00BD2E8F"/>
    <w:rsid w:val="00BD3523"/>
    <w:rsid w:val="00BD4EFA"/>
    <w:rsid w:val="00BD7F0E"/>
    <w:rsid w:val="00BE2D27"/>
    <w:rsid w:val="00BE6705"/>
    <w:rsid w:val="00BF100D"/>
    <w:rsid w:val="00BF1209"/>
    <w:rsid w:val="00BF1B8E"/>
    <w:rsid w:val="00BF1E54"/>
    <w:rsid w:val="00C00488"/>
    <w:rsid w:val="00C02644"/>
    <w:rsid w:val="00C027D8"/>
    <w:rsid w:val="00C10002"/>
    <w:rsid w:val="00C2069B"/>
    <w:rsid w:val="00C20848"/>
    <w:rsid w:val="00C222B2"/>
    <w:rsid w:val="00C25257"/>
    <w:rsid w:val="00C31E73"/>
    <w:rsid w:val="00C36B02"/>
    <w:rsid w:val="00C411C2"/>
    <w:rsid w:val="00C41D82"/>
    <w:rsid w:val="00C42860"/>
    <w:rsid w:val="00C431AE"/>
    <w:rsid w:val="00C45EBC"/>
    <w:rsid w:val="00C47150"/>
    <w:rsid w:val="00C50690"/>
    <w:rsid w:val="00C56EC5"/>
    <w:rsid w:val="00C74FB5"/>
    <w:rsid w:val="00C82DED"/>
    <w:rsid w:val="00C83D64"/>
    <w:rsid w:val="00C87B1A"/>
    <w:rsid w:val="00C90998"/>
    <w:rsid w:val="00C9201E"/>
    <w:rsid w:val="00CA1A66"/>
    <w:rsid w:val="00CA4091"/>
    <w:rsid w:val="00CA44C3"/>
    <w:rsid w:val="00CA570E"/>
    <w:rsid w:val="00CB52B2"/>
    <w:rsid w:val="00CB718C"/>
    <w:rsid w:val="00CC119D"/>
    <w:rsid w:val="00CC1267"/>
    <w:rsid w:val="00CC58C4"/>
    <w:rsid w:val="00CC6B2B"/>
    <w:rsid w:val="00CD01AB"/>
    <w:rsid w:val="00CD3E18"/>
    <w:rsid w:val="00CD4D2D"/>
    <w:rsid w:val="00CE0019"/>
    <w:rsid w:val="00CE08ED"/>
    <w:rsid w:val="00CE49B2"/>
    <w:rsid w:val="00CE5055"/>
    <w:rsid w:val="00CF3EBF"/>
    <w:rsid w:val="00CF5434"/>
    <w:rsid w:val="00CF6186"/>
    <w:rsid w:val="00CF6E5C"/>
    <w:rsid w:val="00D00A8A"/>
    <w:rsid w:val="00D01125"/>
    <w:rsid w:val="00D02686"/>
    <w:rsid w:val="00D03757"/>
    <w:rsid w:val="00D0390C"/>
    <w:rsid w:val="00D10296"/>
    <w:rsid w:val="00D26548"/>
    <w:rsid w:val="00D265AC"/>
    <w:rsid w:val="00D3464D"/>
    <w:rsid w:val="00D37DCF"/>
    <w:rsid w:val="00D41010"/>
    <w:rsid w:val="00D46190"/>
    <w:rsid w:val="00D47EEE"/>
    <w:rsid w:val="00D5463C"/>
    <w:rsid w:val="00D55E21"/>
    <w:rsid w:val="00D616D2"/>
    <w:rsid w:val="00D62371"/>
    <w:rsid w:val="00D70C94"/>
    <w:rsid w:val="00D71067"/>
    <w:rsid w:val="00D772D4"/>
    <w:rsid w:val="00D836AB"/>
    <w:rsid w:val="00D84644"/>
    <w:rsid w:val="00D84F10"/>
    <w:rsid w:val="00D87619"/>
    <w:rsid w:val="00D97CF2"/>
    <w:rsid w:val="00DB56E0"/>
    <w:rsid w:val="00DB6C3C"/>
    <w:rsid w:val="00DC1702"/>
    <w:rsid w:val="00DC4AF6"/>
    <w:rsid w:val="00DC7C3C"/>
    <w:rsid w:val="00DD062E"/>
    <w:rsid w:val="00DD22A3"/>
    <w:rsid w:val="00DD587A"/>
    <w:rsid w:val="00DD5CE4"/>
    <w:rsid w:val="00DE32A5"/>
    <w:rsid w:val="00DE3F20"/>
    <w:rsid w:val="00DF3E2B"/>
    <w:rsid w:val="00DF5314"/>
    <w:rsid w:val="00DF72A5"/>
    <w:rsid w:val="00DF73AA"/>
    <w:rsid w:val="00E04799"/>
    <w:rsid w:val="00E0747E"/>
    <w:rsid w:val="00E14F01"/>
    <w:rsid w:val="00E15C0B"/>
    <w:rsid w:val="00E228B7"/>
    <w:rsid w:val="00E24752"/>
    <w:rsid w:val="00E40036"/>
    <w:rsid w:val="00E41275"/>
    <w:rsid w:val="00E4557C"/>
    <w:rsid w:val="00E474B6"/>
    <w:rsid w:val="00E50387"/>
    <w:rsid w:val="00E517DC"/>
    <w:rsid w:val="00E5419D"/>
    <w:rsid w:val="00E568B5"/>
    <w:rsid w:val="00E60D54"/>
    <w:rsid w:val="00E60FAE"/>
    <w:rsid w:val="00E6259E"/>
    <w:rsid w:val="00E702E2"/>
    <w:rsid w:val="00E715C0"/>
    <w:rsid w:val="00E71638"/>
    <w:rsid w:val="00E75173"/>
    <w:rsid w:val="00E75C62"/>
    <w:rsid w:val="00E827F9"/>
    <w:rsid w:val="00E84149"/>
    <w:rsid w:val="00EA7889"/>
    <w:rsid w:val="00EB7D8D"/>
    <w:rsid w:val="00EC2275"/>
    <w:rsid w:val="00EC4438"/>
    <w:rsid w:val="00EC451F"/>
    <w:rsid w:val="00EC518E"/>
    <w:rsid w:val="00EC7CE1"/>
    <w:rsid w:val="00ED23F9"/>
    <w:rsid w:val="00ED2F15"/>
    <w:rsid w:val="00ED6624"/>
    <w:rsid w:val="00EE42C2"/>
    <w:rsid w:val="00EF1E16"/>
    <w:rsid w:val="00EF3F80"/>
    <w:rsid w:val="00EF5548"/>
    <w:rsid w:val="00F03365"/>
    <w:rsid w:val="00F05519"/>
    <w:rsid w:val="00F077D7"/>
    <w:rsid w:val="00F11484"/>
    <w:rsid w:val="00F12852"/>
    <w:rsid w:val="00F12B36"/>
    <w:rsid w:val="00F2436C"/>
    <w:rsid w:val="00F261FC"/>
    <w:rsid w:val="00F26533"/>
    <w:rsid w:val="00F27CFE"/>
    <w:rsid w:val="00F3090B"/>
    <w:rsid w:val="00F43D19"/>
    <w:rsid w:val="00F46EF9"/>
    <w:rsid w:val="00F50BF9"/>
    <w:rsid w:val="00F53AC8"/>
    <w:rsid w:val="00F552D9"/>
    <w:rsid w:val="00F577AF"/>
    <w:rsid w:val="00F64855"/>
    <w:rsid w:val="00F7126E"/>
    <w:rsid w:val="00F71B8F"/>
    <w:rsid w:val="00F732F6"/>
    <w:rsid w:val="00F742C1"/>
    <w:rsid w:val="00F75EDD"/>
    <w:rsid w:val="00F814B0"/>
    <w:rsid w:val="00F92B16"/>
    <w:rsid w:val="00F92E08"/>
    <w:rsid w:val="00FA3DA1"/>
    <w:rsid w:val="00FB1663"/>
    <w:rsid w:val="00FB4699"/>
    <w:rsid w:val="00FB5F31"/>
    <w:rsid w:val="00FC2441"/>
    <w:rsid w:val="00FC4799"/>
    <w:rsid w:val="00FC4954"/>
    <w:rsid w:val="00FC4FFF"/>
    <w:rsid w:val="00FD0DCE"/>
    <w:rsid w:val="00FD2AB6"/>
    <w:rsid w:val="00FE17BB"/>
    <w:rsid w:val="00FF1CD0"/>
    <w:rsid w:val="00FF4439"/>
    <w:rsid w:val="00FF6EDC"/>
    <w:rsid w:val="00FF7239"/>
    <w:rsid w:val="00FF75B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46DD0"/>
    <w:pPr>
      <w:spacing w:line="200" w:lineRule="exact"/>
      <w:jc w:val="both"/>
    </w:pPr>
    <w:rPr>
      <w:rFonts w:cstheme="minorHAnsi"/>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estandard">
    <w:name w:val="[Paragraphe standard]"/>
    <w:basedOn w:val="Normal"/>
    <w:uiPriority w:val="99"/>
    <w:rsid w:val="0008768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102titre">
    <w:name w:val="102•titre"/>
    <w:basedOn w:val="Normal"/>
    <w:uiPriority w:val="99"/>
    <w:rsid w:val="00D46190"/>
    <w:pPr>
      <w:widowControl w:val="0"/>
      <w:autoSpaceDE w:val="0"/>
      <w:autoSpaceDN w:val="0"/>
      <w:adjustRightInd w:val="0"/>
      <w:spacing w:after="240" w:line="500" w:lineRule="atLeast"/>
      <w:contextualSpacing/>
      <w:textAlignment w:val="center"/>
    </w:pPr>
    <w:rPr>
      <w:rFonts w:ascii="GothamBold" w:hAnsi="GothamBold" w:cs="GothamBold"/>
      <w:caps/>
      <w:color w:val="273860"/>
      <w:spacing w:val="-21"/>
      <w:sz w:val="52"/>
      <w:szCs w:val="52"/>
    </w:rPr>
  </w:style>
  <w:style w:type="paragraph" w:styleId="Textodeglobo">
    <w:name w:val="Balloon Text"/>
    <w:basedOn w:val="Normal"/>
    <w:link w:val="TextodegloboCar"/>
    <w:uiPriority w:val="99"/>
    <w:semiHidden/>
    <w:unhideWhenUsed/>
    <w:rsid w:val="00B34AD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34AD4"/>
    <w:rPr>
      <w:rFonts w:ascii="Lucida Grande" w:hAnsi="Lucida Grande" w:cs="Lucida Grande"/>
      <w:sz w:val="18"/>
      <w:szCs w:val="18"/>
    </w:rPr>
  </w:style>
  <w:style w:type="paragraph" w:customStyle="1" w:styleId="Textecourant">
    <w:name w:val="Texte courant"/>
    <w:basedOn w:val="Normal"/>
    <w:uiPriority w:val="99"/>
    <w:rsid w:val="00AF18BA"/>
    <w:pPr>
      <w:widowControl w:val="0"/>
      <w:autoSpaceDE w:val="0"/>
      <w:autoSpaceDN w:val="0"/>
      <w:adjustRightInd w:val="0"/>
      <w:spacing w:line="200" w:lineRule="atLeast"/>
      <w:textAlignment w:val="center"/>
    </w:pPr>
    <w:rPr>
      <w:rFonts w:ascii="GothamLight" w:hAnsi="GothamLight" w:cs="GothamLight"/>
      <w:color w:val="000000"/>
      <w:spacing w:val="-3"/>
    </w:rPr>
  </w:style>
  <w:style w:type="paragraph" w:customStyle="1" w:styleId="INTER1">
    <w:name w:val="INTER 1"/>
    <w:basedOn w:val="Normal"/>
    <w:uiPriority w:val="99"/>
    <w:rsid w:val="005C1EF4"/>
    <w:pPr>
      <w:widowControl w:val="0"/>
      <w:suppressAutoHyphens/>
      <w:autoSpaceDE w:val="0"/>
      <w:autoSpaceDN w:val="0"/>
      <w:adjustRightInd w:val="0"/>
      <w:spacing w:line="300" w:lineRule="atLeast"/>
      <w:textAlignment w:val="center"/>
    </w:pPr>
    <w:rPr>
      <w:rFonts w:ascii="GothamMedium" w:hAnsi="GothamMedium" w:cs="GothamMedium"/>
      <w:caps/>
      <w:color w:val="273860"/>
      <w:spacing w:val="-6"/>
      <w:sz w:val="30"/>
      <w:szCs w:val="30"/>
    </w:rPr>
  </w:style>
  <w:style w:type="paragraph" w:customStyle="1" w:styleId="101surTitre">
    <w:name w:val="101•surTitre"/>
    <w:qFormat/>
    <w:rsid w:val="00C027D8"/>
    <w:rPr>
      <w:rFonts w:cstheme="minorHAnsi"/>
      <w:b/>
      <w:bCs/>
      <w:caps/>
      <w:color w:val="FFFFFF" w:themeColor="background1"/>
      <w:sz w:val="17"/>
      <w:szCs w:val="17"/>
    </w:rPr>
  </w:style>
  <w:style w:type="paragraph" w:customStyle="1" w:styleId="201grandTitre">
    <w:name w:val="201•grandTitre"/>
    <w:basedOn w:val="Normal"/>
    <w:qFormat/>
    <w:rsid w:val="00D265AC"/>
    <w:pPr>
      <w:spacing w:after="240" w:line="240" w:lineRule="auto"/>
      <w:contextualSpacing/>
      <w:jc w:val="left"/>
    </w:pPr>
    <w:rPr>
      <w:b/>
      <w:bCs/>
      <w:caps/>
      <w:sz w:val="52"/>
      <w:szCs w:val="52"/>
    </w:rPr>
  </w:style>
  <w:style w:type="paragraph" w:customStyle="1" w:styleId="203photoInter">
    <w:name w:val="203•photoInter"/>
    <w:basedOn w:val="Normal"/>
    <w:qFormat/>
    <w:rsid w:val="00E4557C"/>
    <w:pPr>
      <w:spacing w:line="240" w:lineRule="auto"/>
      <w:jc w:val="left"/>
    </w:pPr>
    <w:rPr>
      <w:b/>
      <w:bCs/>
      <w:caps/>
      <w:color w:val="7EB582" w:themeColor="accent6"/>
    </w:rPr>
  </w:style>
  <w:style w:type="paragraph" w:customStyle="1" w:styleId="204photoTexte">
    <w:name w:val="204•photoTexte"/>
    <w:basedOn w:val="Normal"/>
    <w:qFormat/>
    <w:rsid w:val="00E4557C"/>
    <w:pPr>
      <w:spacing w:line="240" w:lineRule="auto"/>
      <w:jc w:val="left"/>
    </w:pPr>
    <w:rPr>
      <w:sz w:val="18"/>
      <w:szCs w:val="18"/>
    </w:rPr>
  </w:style>
  <w:style w:type="paragraph" w:customStyle="1" w:styleId="205photoURL">
    <w:name w:val="205•photoURL"/>
    <w:basedOn w:val="Normal"/>
    <w:qFormat/>
    <w:rsid w:val="00E4557C"/>
    <w:pPr>
      <w:spacing w:line="240" w:lineRule="auto"/>
      <w:jc w:val="left"/>
    </w:pPr>
    <w:rPr>
      <w:sz w:val="18"/>
      <w:szCs w:val="18"/>
      <w:u w:val="single"/>
    </w:rPr>
  </w:style>
  <w:style w:type="paragraph" w:customStyle="1" w:styleId="INTER2">
    <w:name w:val="INTER 2"/>
    <w:basedOn w:val="Normal"/>
    <w:uiPriority w:val="99"/>
    <w:rsid w:val="007C40EA"/>
    <w:pPr>
      <w:widowControl w:val="0"/>
      <w:autoSpaceDE w:val="0"/>
      <w:autoSpaceDN w:val="0"/>
      <w:adjustRightInd w:val="0"/>
      <w:spacing w:after="28" w:line="280" w:lineRule="atLeast"/>
      <w:textAlignment w:val="center"/>
    </w:pPr>
    <w:rPr>
      <w:rFonts w:ascii="GothamBold" w:hAnsi="GothamBold" w:cs="GothamBold"/>
      <w:color w:val="7DB482"/>
      <w:spacing w:val="-5"/>
      <w:sz w:val="24"/>
      <w:szCs w:val="24"/>
    </w:rPr>
  </w:style>
  <w:style w:type="paragraph" w:customStyle="1" w:styleId="Exergue">
    <w:name w:val="Exergue"/>
    <w:basedOn w:val="Normal"/>
    <w:uiPriority w:val="99"/>
    <w:rsid w:val="00EA7889"/>
    <w:pPr>
      <w:widowControl w:val="0"/>
      <w:autoSpaceDE w:val="0"/>
      <w:autoSpaceDN w:val="0"/>
      <w:adjustRightInd w:val="0"/>
      <w:spacing w:line="284" w:lineRule="atLeast"/>
      <w:textAlignment w:val="center"/>
    </w:pPr>
    <w:rPr>
      <w:rFonts w:ascii="GothamMedium" w:hAnsi="GothamMedium" w:cs="GothamMedium"/>
      <w:color w:val="7DB482"/>
      <w:spacing w:val="-9"/>
      <w:sz w:val="23"/>
      <w:szCs w:val="23"/>
    </w:rPr>
  </w:style>
  <w:style w:type="paragraph" w:customStyle="1" w:styleId="301interTitre">
    <w:name w:val="301•interTitre"/>
    <w:qFormat/>
    <w:rsid w:val="004736B1"/>
    <w:pPr>
      <w:spacing w:before="600" w:after="240"/>
    </w:pPr>
    <w:rPr>
      <w:rFonts w:cs="GothamMedium"/>
      <w:b/>
      <w:caps/>
      <w:color w:val="273860"/>
      <w:spacing w:val="-6"/>
      <w:position w:val="4"/>
      <w:sz w:val="30"/>
      <w:szCs w:val="30"/>
    </w:rPr>
  </w:style>
  <w:style w:type="paragraph" w:customStyle="1" w:styleId="401interBody">
    <w:name w:val="401•interBody"/>
    <w:qFormat/>
    <w:rsid w:val="002D3794"/>
    <w:pPr>
      <w:keepNext/>
      <w:keepLines/>
      <w:widowControl w:val="0"/>
      <w:autoSpaceDE w:val="0"/>
      <w:autoSpaceDN w:val="0"/>
      <w:adjustRightInd w:val="0"/>
      <w:spacing w:before="120" w:after="80" w:line="280" w:lineRule="atLeast"/>
      <w:textAlignment w:val="center"/>
    </w:pPr>
    <w:rPr>
      <w:rFonts w:cstheme="minorHAnsi"/>
      <w:b/>
      <w:color w:val="7DB482"/>
      <w:spacing w:val="-5"/>
    </w:rPr>
  </w:style>
  <w:style w:type="paragraph" w:customStyle="1" w:styleId="206photoParagraphe">
    <w:name w:val="206•photoParagraphe"/>
    <w:basedOn w:val="Normal"/>
    <w:qFormat/>
    <w:rsid w:val="00392258"/>
    <w:pPr>
      <w:ind w:left="3402"/>
    </w:pPr>
  </w:style>
  <w:style w:type="paragraph" w:customStyle="1" w:styleId="207photoExerrgue">
    <w:name w:val="207•photoExerrgue"/>
    <w:qFormat/>
    <w:rsid w:val="00437D2D"/>
    <w:pPr>
      <w:spacing w:before="240" w:after="240"/>
      <w:ind w:left="3402" w:right="2268"/>
    </w:pPr>
    <w:rPr>
      <w:rFonts w:cstheme="minorHAnsi"/>
      <w:bCs/>
      <w:color w:val="7EB582" w:themeColor="accent6"/>
      <w:sz w:val="23"/>
      <w:szCs w:val="23"/>
    </w:rPr>
  </w:style>
  <w:style w:type="paragraph" w:styleId="Encabezado">
    <w:name w:val="header"/>
    <w:basedOn w:val="Normal"/>
    <w:link w:val="EncabezadoCar"/>
    <w:uiPriority w:val="99"/>
    <w:unhideWhenUsed/>
    <w:rsid w:val="00D37DCF"/>
    <w:pPr>
      <w:tabs>
        <w:tab w:val="center" w:pos="4536"/>
        <w:tab w:val="right" w:pos="9072"/>
      </w:tabs>
      <w:spacing w:line="240" w:lineRule="auto"/>
    </w:pPr>
  </w:style>
  <w:style w:type="character" w:customStyle="1" w:styleId="EncabezadoCar">
    <w:name w:val="Encabezado Car"/>
    <w:basedOn w:val="Fuentedeprrafopredeter"/>
    <w:link w:val="Encabezado"/>
    <w:uiPriority w:val="99"/>
    <w:rsid w:val="00D37DCF"/>
    <w:rPr>
      <w:rFonts w:cstheme="minorHAnsi"/>
      <w:sz w:val="17"/>
      <w:szCs w:val="17"/>
    </w:rPr>
  </w:style>
  <w:style w:type="paragraph" w:styleId="Piedepgina">
    <w:name w:val="footer"/>
    <w:basedOn w:val="Normal"/>
    <w:link w:val="PiedepginaCar"/>
    <w:uiPriority w:val="99"/>
    <w:unhideWhenUsed/>
    <w:rsid w:val="00D37DCF"/>
    <w:pPr>
      <w:tabs>
        <w:tab w:val="center" w:pos="4536"/>
        <w:tab w:val="right" w:pos="9072"/>
      </w:tabs>
      <w:spacing w:line="240" w:lineRule="auto"/>
    </w:pPr>
  </w:style>
  <w:style w:type="character" w:customStyle="1" w:styleId="PiedepginaCar">
    <w:name w:val="Pie de página Car"/>
    <w:basedOn w:val="Fuentedeprrafopredeter"/>
    <w:link w:val="Piedepgina"/>
    <w:uiPriority w:val="99"/>
    <w:rsid w:val="00D37DCF"/>
    <w:rPr>
      <w:rFonts w:cstheme="minorHAnsi"/>
      <w:sz w:val="17"/>
      <w:szCs w:val="17"/>
    </w:rPr>
  </w:style>
  <w:style w:type="paragraph" w:customStyle="1" w:styleId="601exergueGauche">
    <w:name w:val="601•exergueGauche"/>
    <w:basedOn w:val="Normal"/>
    <w:qFormat/>
    <w:rsid w:val="006608B7"/>
    <w:pPr>
      <w:spacing w:before="240" w:after="240" w:line="240" w:lineRule="auto"/>
      <w:ind w:left="-851" w:right="1701"/>
      <w:jc w:val="left"/>
    </w:pPr>
    <w:rPr>
      <w:rFonts w:ascii="Arial" w:eastAsia="MS PGothic" w:hAnsi="Arial" w:cs="Arial"/>
      <w:color w:val="7EB582" w:themeColor="accent6"/>
      <w:sz w:val="23"/>
      <w:szCs w:val="23"/>
    </w:rPr>
  </w:style>
  <w:style w:type="paragraph" w:customStyle="1" w:styleId="602exergueDroite">
    <w:name w:val="602•exergueDroite"/>
    <w:basedOn w:val="601exergueGauche"/>
    <w:qFormat/>
    <w:rsid w:val="006608B7"/>
    <w:pPr>
      <w:ind w:left="1701" w:right="-851"/>
    </w:pPr>
  </w:style>
  <w:style w:type="paragraph" w:customStyle="1" w:styleId="TITREENCADR">
    <w:name w:val="TITRE ENCADRÉ"/>
    <w:basedOn w:val="Normal"/>
    <w:uiPriority w:val="99"/>
    <w:rsid w:val="001B2BDF"/>
    <w:pPr>
      <w:widowControl w:val="0"/>
      <w:autoSpaceDE w:val="0"/>
      <w:autoSpaceDN w:val="0"/>
      <w:adjustRightInd w:val="0"/>
      <w:spacing w:line="280" w:lineRule="atLeast"/>
      <w:jc w:val="left"/>
      <w:textAlignment w:val="center"/>
    </w:pPr>
    <w:rPr>
      <w:rFonts w:ascii="GothamBold" w:hAnsi="GothamBold" w:cs="GothamBold"/>
      <w:color w:val="7DB482"/>
      <w:spacing w:val="-5"/>
      <w:sz w:val="24"/>
      <w:szCs w:val="24"/>
    </w:rPr>
  </w:style>
  <w:style w:type="paragraph" w:customStyle="1" w:styleId="202photoTitre">
    <w:name w:val="202•photoTitre"/>
    <w:basedOn w:val="201grandTitre"/>
    <w:qFormat/>
    <w:rsid w:val="00C027D8"/>
    <w:pPr>
      <w:spacing w:before="80" w:after="80"/>
    </w:pPr>
    <w:rPr>
      <w:sz w:val="30"/>
      <w:szCs w:val="30"/>
    </w:rPr>
  </w:style>
  <w:style w:type="paragraph" w:customStyle="1" w:styleId="ENCADR">
    <w:name w:val="ENCADRÉ"/>
    <w:basedOn w:val="Normal"/>
    <w:uiPriority w:val="99"/>
    <w:rsid w:val="001B2BDF"/>
    <w:pPr>
      <w:widowControl w:val="0"/>
      <w:suppressAutoHyphens/>
      <w:autoSpaceDE w:val="0"/>
      <w:autoSpaceDN w:val="0"/>
      <w:adjustRightInd w:val="0"/>
      <w:spacing w:line="220" w:lineRule="atLeast"/>
      <w:jc w:val="left"/>
      <w:textAlignment w:val="center"/>
    </w:pPr>
    <w:rPr>
      <w:rFonts w:ascii="GothamBold" w:hAnsi="GothamBold" w:cs="GothamBold"/>
      <w:color w:val="273860"/>
      <w:spacing w:val="-3"/>
      <w:sz w:val="16"/>
      <w:szCs w:val="16"/>
    </w:rPr>
  </w:style>
  <w:style w:type="character" w:customStyle="1" w:styleId="TEXTEGRAS">
    <w:name w:val="TEXTE GRAS"/>
    <w:uiPriority w:val="99"/>
    <w:rsid w:val="00CD3E18"/>
    <w:rPr>
      <w:rFonts w:ascii="GothamBold" w:hAnsi="GothamBold" w:cs="GothamBold"/>
      <w:spacing w:val="-3"/>
      <w:sz w:val="17"/>
      <w:szCs w:val="17"/>
    </w:rPr>
  </w:style>
  <w:style w:type="table" w:styleId="Tablaconcuadrcula">
    <w:name w:val="Table Grid"/>
    <w:basedOn w:val="Tablanormal"/>
    <w:uiPriority w:val="59"/>
    <w:rsid w:val="00770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1cadreChapo">
    <w:name w:val="501•cadreChapo"/>
    <w:basedOn w:val="TITREENCADR"/>
    <w:qFormat/>
    <w:rsid w:val="00BA6C6E"/>
    <w:pPr>
      <w:spacing w:after="160"/>
      <w:contextualSpacing/>
    </w:pPr>
    <w:rPr>
      <w:rFonts w:ascii="Arial" w:hAnsi="Arial" w:cs="Arial"/>
      <w:b/>
    </w:rPr>
  </w:style>
  <w:style w:type="paragraph" w:customStyle="1" w:styleId="502cadreBody">
    <w:name w:val="502•cadreBody"/>
    <w:basedOn w:val="ENCADR"/>
    <w:qFormat/>
    <w:rsid w:val="00BA6C6E"/>
    <w:rPr>
      <w:rFonts w:ascii="Arial" w:hAnsi="Arial" w:cs="Arial"/>
      <w:b/>
      <w:color w:val="283860" w:themeColor="text2"/>
    </w:rPr>
  </w:style>
  <w:style w:type="paragraph" w:customStyle="1" w:styleId="NOTEDEBASDEPAGE">
    <w:name w:val="NOTE DE BAS DE PAGE"/>
    <w:basedOn w:val="Normal"/>
    <w:uiPriority w:val="99"/>
    <w:rsid w:val="00101482"/>
    <w:pPr>
      <w:widowControl w:val="0"/>
      <w:suppressAutoHyphens/>
      <w:autoSpaceDE w:val="0"/>
      <w:autoSpaceDN w:val="0"/>
      <w:adjustRightInd w:val="0"/>
      <w:spacing w:line="200" w:lineRule="atLeast"/>
      <w:jc w:val="left"/>
      <w:textAlignment w:val="center"/>
    </w:pPr>
    <w:rPr>
      <w:rFonts w:ascii="GothamLight" w:hAnsi="GothamLight" w:cs="GothamLight"/>
      <w:color w:val="9AA2B9"/>
      <w:spacing w:val="-10"/>
      <w:sz w:val="16"/>
      <w:szCs w:val="16"/>
      <w:u w:val="thick"/>
    </w:rPr>
  </w:style>
  <w:style w:type="paragraph" w:customStyle="1" w:styleId="021LETTRINE">
    <w:name w:val="021•LETTRINE"/>
    <w:basedOn w:val="Normal"/>
    <w:qFormat/>
    <w:rsid w:val="00FC4FFF"/>
    <w:pPr>
      <w:framePr w:hSpace="113" w:vSpace="113" w:wrap="around" w:vAnchor="text" w:hAnchor="text" w:y="1" w:anchorLock="1"/>
    </w:pPr>
    <w:rPr>
      <w:rFonts w:asciiTheme="majorHAnsi" w:hAnsiTheme="majorHAnsi"/>
      <w:color w:val="283860" w:themeColor="text2"/>
      <w:sz w:val="138"/>
    </w:rPr>
  </w:style>
  <w:style w:type="character" w:customStyle="1" w:styleId="normalGras">
    <w:name w:val="normal Gras"/>
    <w:basedOn w:val="Fuentedeprrafopredeter"/>
    <w:uiPriority w:val="1"/>
    <w:qFormat/>
    <w:rsid w:val="000D0749"/>
    <w:rPr>
      <w:b/>
    </w:rPr>
  </w:style>
  <w:style w:type="paragraph" w:customStyle="1" w:styleId="001couvPage">
    <w:name w:val="001•couvPage"/>
    <w:basedOn w:val="Normal"/>
    <w:rsid w:val="002406E5"/>
    <w:pPr>
      <w:spacing w:line="240" w:lineRule="auto"/>
      <w:jc w:val="left"/>
    </w:pPr>
    <w:rPr>
      <w:color w:val="C0A725" w:themeColor="accent1"/>
      <w:sz w:val="30"/>
      <w:szCs w:val="30"/>
    </w:rPr>
  </w:style>
  <w:style w:type="paragraph" w:customStyle="1" w:styleId="002couvTete">
    <w:name w:val="002•couvTete"/>
    <w:basedOn w:val="Normal"/>
    <w:qFormat/>
    <w:rsid w:val="002406E5"/>
    <w:pPr>
      <w:spacing w:line="240" w:lineRule="auto"/>
      <w:jc w:val="left"/>
    </w:pPr>
    <w:rPr>
      <w:sz w:val="24"/>
      <w:szCs w:val="24"/>
      <w:lang w:val="en-US"/>
    </w:rPr>
  </w:style>
  <w:style w:type="paragraph" w:customStyle="1" w:styleId="003couvPlus">
    <w:name w:val="003•couvPlus"/>
    <w:basedOn w:val="Normal"/>
    <w:rsid w:val="002406E5"/>
    <w:pPr>
      <w:spacing w:line="240" w:lineRule="auto"/>
      <w:jc w:val="left"/>
    </w:pPr>
    <w:rPr>
      <w:rFonts w:cs="Times New Roman"/>
      <w:color w:val="C4A11A"/>
      <w:w w:val="110"/>
      <w:sz w:val="30"/>
    </w:rPr>
  </w:style>
  <w:style w:type="paragraph" w:customStyle="1" w:styleId="004couvListe">
    <w:name w:val="004•couvListe"/>
    <w:basedOn w:val="Normal"/>
    <w:qFormat/>
    <w:rsid w:val="002406E5"/>
    <w:pPr>
      <w:widowControl w:val="0"/>
      <w:tabs>
        <w:tab w:val="left" w:pos="2098"/>
      </w:tabs>
      <w:autoSpaceDE w:val="0"/>
      <w:autoSpaceDN w:val="0"/>
      <w:adjustRightInd w:val="0"/>
      <w:spacing w:line="240" w:lineRule="auto"/>
      <w:jc w:val="left"/>
      <w:textAlignment w:val="center"/>
    </w:pPr>
    <w:rPr>
      <w:color w:val="434344"/>
      <w:spacing w:val="-3"/>
      <w:sz w:val="16"/>
      <w:szCs w:val="16"/>
    </w:rPr>
  </w:style>
  <w:style w:type="character" w:customStyle="1" w:styleId="005couvListe">
    <w:name w:val="005•couvListe"/>
    <w:basedOn w:val="Fuentedeprrafopredeter"/>
    <w:uiPriority w:val="1"/>
    <w:qFormat/>
    <w:rsid w:val="00733452"/>
    <w:rPr>
      <w:rFonts w:asciiTheme="majorHAnsi" w:hAnsiTheme="majorHAnsi"/>
      <w:color w:val="C0A725" w:themeColor="accent1"/>
    </w:rPr>
  </w:style>
  <w:style w:type="paragraph" w:customStyle="1" w:styleId="011panorama">
    <w:name w:val="011•panorama"/>
    <w:basedOn w:val="Normal"/>
    <w:qFormat/>
    <w:rsid w:val="00B76622"/>
    <w:pPr>
      <w:spacing w:line="168" w:lineRule="auto"/>
      <w:jc w:val="left"/>
    </w:pPr>
    <w:rPr>
      <w:rFonts w:asciiTheme="majorHAnsi" w:hAnsiTheme="majorHAnsi"/>
      <w:caps/>
      <w:color w:val="FFFFFF" w:themeColor="background1"/>
      <w:sz w:val="90"/>
      <w:szCs w:val="90"/>
    </w:rPr>
  </w:style>
  <w:style w:type="paragraph" w:customStyle="1" w:styleId="012pays">
    <w:name w:val="012•pays"/>
    <w:basedOn w:val="Normal"/>
    <w:qFormat/>
    <w:rsid w:val="00B76622"/>
    <w:pPr>
      <w:spacing w:line="168" w:lineRule="auto"/>
      <w:jc w:val="left"/>
    </w:pPr>
    <w:rPr>
      <w:rFonts w:asciiTheme="majorHAnsi" w:hAnsiTheme="majorHAnsi"/>
      <w:caps/>
      <w:color w:val="283860" w:themeColor="text2"/>
      <w:sz w:val="90"/>
      <w:szCs w:val="90"/>
    </w:rPr>
  </w:style>
  <w:style w:type="paragraph" w:customStyle="1" w:styleId="013sousTitre">
    <w:name w:val="013•sousTitre"/>
    <w:basedOn w:val="Normal"/>
    <w:qFormat/>
    <w:rsid w:val="009D2C40"/>
    <w:pPr>
      <w:spacing w:line="240" w:lineRule="auto"/>
      <w:jc w:val="left"/>
    </w:pPr>
    <w:rPr>
      <w:caps/>
      <w:color w:val="283860" w:themeColor="text2"/>
      <w:spacing w:val="-4"/>
      <w:sz w:val="22"/>
      <w:szCs w:val="22"/>
    </w:rPr>
  </w:style>
  <w:style w:type="paragraph" w:customStyle="1" w:styleId="014date">
    <w:name w:val="014•date"/>
    <w:basedOn w:val="Normal"/>
    <w:qFormat/>
    <w:rsid w:val="009D2C40"/>
    <w:pPr>
      <w:widowControl w:val="0"/>
      <w:autoSpaceDE w:val="0"/>
      <w:autoSpaceDN w:val="0"/>
      <w:adjustRightInd w:val="0"/>
      <w:spacing w:line="288" w:lineRule="auto"/>
      <w:jc w:val="right"/>
      <w:textAlignment w:val="center"/>
    </w:pPr>
    <w:rPr>
      <w:color w:val="434344"/>
      <w:spacing w:val="-5"/>
      <w:sz w:val="24"/>
      <w:szCs w:val="24"/>
    </w:rPr>
  </w:style>
  <w:style w:type="paragraph" w:customStyle="1" w:styleId="015auteur">
    <w:name w:val="015•auteur"/>
    <w:basedOn w:val="Normal"/>
    <w:qFormat/>
    <w:rsid w:val="009D2C40"/>
    <w:pPr>
      <w:widowControl w:val="0"/>
      <w:autoSpaceDE w:val="0"/>
      <w:autoSpaceDN w:val="0"/>
      <w:adjustRightInd w:val="0"/>
      <w:spacing w:line="288" w:lineRule="auto"/>
      <w:jc w:val="right"/>
      <w:textAlignment w:val="center"/>
    </w:pPr>
    <w:rPr>
      <w:color w:val="273860"/>
      <w:spacing w:val="-4"/>
      <w:sz w:val="20"/>
      <w:szCs w:val="20"/>
    </w:rPr>
  </w:style>
  <w:style w:type="paragraph" w:customStyle="1" w:styleId="102pavChiffr">
    <w:name w:val="102•pavéChiffré"/>
    <w:basedOn w:val="Normal"/>
    <w:qFormat/>
    <w:rsid w:val="007A68FA"/>
    <w:pPr>
      <w:spacing w:line="240" w:lineRule="auto"/>
      <w:jc w:val="center"/>
    </w:pPr>
    <w:rPr>
      <w:b/>
      <w:color w:val="FFFFFF" w:themeColor="background1"/>
      <w:sz w:val="38"/>
      <w:szCs w:val="38"/>
    </w:rPr>
  </w:style>
  <w:style w:type="table" w:customStyle="1" w:styleId="901Tableau">
    <w:name w:val="901•Tableau"/>
    <w:basedOn w:val="Tablanormal"/>
    <w:uiPriority w:val="99"/>
    <w:rsid w:val="006B03CD"/>
    <w:rPr>
      <w:color w:val="6E7E9B" w:themeColor="accent3"/>
      <w:sz w:val="16"/>
    </w:rPr>
    <w:tblPr>
      <w:tblBorders>
        <w:bottom w:val="single" w:sz="8" w:space="0" w:color="6D7393" w:themeColor="accent2"/>
        <w:insideH w:val="single" w:sz="8" w:space="0" w:color="6D7393" w:themeColor="accent2"/>
      </w:tblBorders>
      <w:tblCellMar>
        <w:top w:w="57" w:type="dxa"/>
        <w:left w:w="28" w:type="dxa"/>
        <w:bottom w:w="57" w:type="dxa"/>
        <w:right w:w="28" w:type="dxa"/>
      </w:tblCellMar>
    </w:tblPr>
    <w:tblStylePr w:type="firstRow">
      <w:rPr>
        <w:rFonts w:asciiTheme="minorHAnsi" w:hAnsiTheme="minorHAnsi"/>
        <w:b/>
        <w:color w:val="283860" w:themeColor="text2"/>
        <w:sz w:val="18"/>
      </w:rPr>
      <w:tblPr/>
      <w:tcPr>
        <w:tcBorders>
          <w:top w:val="single" w:sz="8" w:space="0" w:color="283860" w:themeColor="text2"/>
          <w:bottom w:val="single" w:sz="8" w:space="0" w:color="283860" w:themeColor="text2"/>
        </w:tcBorders>
      </w:tcPr>
    </w:tblStylePr>
  </w:style>
  <w:style w:type="character" w:styleId="Hipervnculo">
    <w:name w:val="Hyperlink"/>
    <w:basedOn w:val="Fuentedeprrafopredeter"/>
    <w:uiPriority w:val="99"/>
    <w:unhideWhenUsed/>
    <w:rsid w:val="00D71067"/>
    <w:rPr>
      <w:color w:val="0000FF"/>
      <w:u w:val="single"/>
    </w:rPr>
  </w:style>
  <w:style w:type="paragraph" w:styleId="Textonotapie">
    <w:name w:val="footnote text"/>
    <w:basedOn w:val="Normal"/>
    <w:link w:val="TextonotapieCar"/>
    <w:uiPriority w:val="99"/>
    <w:unhideWhenUsed/>
    <w:rsid w:val="00B24D65"/>
    <w:pPr>
      <w:spacing w:line="240" w:lineRule="auto"/>
      <w:jc w:val="left"/>
    </w:pPr>
    <w:rPr>
      <w:rFonts w:eastAsiaTheme="minorHAnsi" w:cstheme="minorBidi"/>
      <w:sz w:val="20"/>
      <w:szCs w:val="20"/>
      <w:lang w:val="pt-BR" w:eastAsia="en-US"/>
    </w:rPr>
  </w:style>
  <w:style w:type="character" w:customStyle="1" w:styleId="TextonotapieCar">
    <w:name w:val="Texto nota pie Car"/>
    <w:basedOn w:val="Fuentedeprrafopredeter"/>
    <w:link w:val="Textonotapie"/>
    <w:uiPriority w:val="99"/>
    <w:rsid w:val="00B24D65"/>
    <w:rPr>
      <w:rFonts w:eastAsiaTheme="minorHAnsi"/>
      <w:sz w:val="20"/>
      <w:szCs w:val="20"/>
      <w:lang w:val="pt-BR" w:eastAsia="en-US"/>
    </w:rPr>
  </w:style>
  <w:style w:type="character" w:styleId="Refdenotaalpie">
    <w:name w:val="footnote reference"/>
    <w:basedOn w:val="Fuentedeprrafopredeter"/>
    <w:uiPriority w:val="99"/>
    <w:semiHidden/>
    <w:unhideWhenUsed/>
    <w:rsid w:val="00B24D65"/>
    <w:rPr>
      <w:vertAlign w:val="superscript"/>
    </w:rPr>
  </w:style>
  <w:style w:type="character" w:customStyle="1" w:styleId="apple-converted-space">
    <w:name w:val="apple-converted-space"/>
    <w:basedOn w:val="Fuentedeprrafopredeter"/>
    <w:rsid w:val="005A7697"/>
  </w:style>
  <w:style w:type="paragraph" w:customStyle="1" w:styleId="yiv8229090805msonormal">
    <w:name w:val="yiv8229090805msonormal"/>
    <w:basedOn w:val="Normal"/>
    <w:rsid w:val="005A7697"/>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533EB4"/>
    <w:pPr>
      <w:spacing w:before="100" w:beforeAutospacing="1" w:after="100" w:afterAutospacing="1" w:line="240" w:lineRule="auto"/>
      <w:jc w:val="left"/>
    </w:pPr>
    <w:rPr>
      <w:rFonts w:ascii="Times New Roman" w:eastAsia="Times New Roman" w:hAnsi="Times New Roman" w:cs="Times New Roman"/>
      <w:sz w:val="24"/>
      <w:szCs w:val="24"/>
      <w:lang w:val="pt-BR" w:eastAsia="pt-BR"/>
    </w:rPr>
  </w:style>
  <w:style w:type="paragraph" w:styleId="HTMLconformatoprevio">
    <w:name w:val="HTML Preformatted"/>
    <w:basedOn w:val="Normal"/>
    <w:link w:val="HTMLconformatoprevioCar"/>
    <w:uiPriority w:val="99"/>
    <w:unhideWhenUsed/>
    <w:rsid w:val="000A1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pt-BR" w:eastAsia="pt-BR"/>
    </w:rPr>
  </w:style>
  <w:style w:type="character" w:customStyle="1" w:styleId="HTMLconformatoprevioCar">
    <w:name w:val="HTML con formato previo Car"/>
    <w:basedOn w:val="Fuentedeprrafopredeter"/>
    <w:link w:val="HTMLconformatoprevio"/>
    <w:uiPriority w:val="99"/>
    <w:rsid w:val="000A1C50"/>
    <w:rPr>
      <w:rFonts w:ascii="Courier New" w:eastAsia="Times New Roman" w:hAnsi="Courier New" w:cs="Courier New"/>
      <w:sz w:val="20"/>
      <w:szCs w:val="20"/>
      <w:lang w:val="pt-BR" w:eastAsia="pt-BR"/>
    </w:rPr>
  </w:style>
  <w:style w:type="character" w:styleId="nfasis">
    <w:name w:val="Emphasis"/>
    <w:basedOn w:val="Fuentedeprrafopredeter"/>
    <w:uiPriority w:val="20"/>
    <w:qFormat/>
    <w:rsid w:val="006548D7"/>
    <w:rPr>
      <w:b/>
      <w:bCs/>
      <w:i w:val="0"/>
      <w:iCs w:val="0"/>
    </w:rPr>
  </w:style>
  <w:style w:type="character" w:customStyle="1" w:styleId="st">
    <w:name w:val="st"/>
    <w:basedOn w:val="Fuentedeprrafopredeter"/>
    <w:rsid w:val="006548D7"/>
  </w:style>
  <w:style w:type="paragraph" w:styleId="Textonotaalfinal">
    <w:name w:val="endnote text"/>
    <w:basedOn w:val="Normal"/>
    <w:link w:val="TextonotaalfinalCar"/>
    <w:uiPriority w:val="99"/>
    <w:semiHidden/>
    <w:unhideWhenUsed/>
    <w:rsid w:val="00043D85"/>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043D85"/>
    <w:rPr>
      <w:rFonts w:cstheme="minorHAnsi"/>
      <w:sz w:val="20"/>
      <w:szCs w:val="20"/>
    </w:rPr>
  </w:style>
  <w:style w:type="character" w:styleId="Refdenotaalfinal">
    <w:name w:val="endnote reference"/>
    <w:basedOn w:val="Fuentedeprrafopredeter"/>
    <w:uiPriority w:val="99"/>
    <w:semiHidden/>
    <w:unhideWhenUsed/>
    <w:rsid w:val="00043D85"/>
    <w:rPr>
      <w:vertAlign w:val="superscript"/>
    </w:rPr>
  </w:style>
  <w:style w:type="paragraph" w:styleId="Prrafodelista">
    <w:name w:val="List Paragraph"/>
    <w:basedOn w:val="Normal"/>
    <w:uiPriority w:val="34"/>
    <w:qFormat/>
    <w:rsid w:val="008F25C4"/>
    <w:pPr>
      <w:spacing w:after="200" w:line="276" w:lineRule="auto"/>
      <w:ind w:left="720"/>
      <w:contextualSpacing/>
      <w:jc w:val="left"/>
    </w:pPr>
    <w:rPr>
      <w:rFonts w:eastAsiaTheme="minorHAnsi" w:cstheme="minorBidi"/>
      <w:sz w:val="22"/>
      <w:szCs w:val="22"/>
      <w:lang w:val="pt-B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46DD0"/>
    <w:pPr>
      <w:spacing w:line="200" w:lineRule="exact"/>
      <w:jc w:val="both"/>
    </w:pPr>
    <w:rPr>
      <w:rFonts w:cstheme="minorHAnsi"/>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estandard">
    <w:name w:val="[Paragraphe standard]"/>
    <w:basedOn w:val="Normal"/>
    <w:uiPriority w:val="99"/>
    <w:rsid w:val="0008768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102titre">
    <w:name w:val="102•titre"/>
    <w:basedOn w:val="Normal"/>
    <w:uiPriority w:val="99"/>
    <w:rsid w:val="00D46190"/>
    <w:pPr>
      <w:widowControl w:val="0"/>
      <w:autoSpaceDE w:val="0"/>
      <w:autoSpaceDN w:val="0"/>
      <w:adjustRightInd w:val="0"/>
      <w:spacing w:after="240" w:line="500" w:lineRule="atLeast"/>
      <w:contextualSpacing/>
      <w:textAlignment w:val="center"/>
    </w:pPr>
    <w:rPr>
      <w:rFonts w:ascii="GothamBold" w:hAnsi="GothamBold" w:cs="GothamBold"/>
      <w:caps/>
      <w:color w:val="273860"/>
      <w:spacing w:val="-21"/>
      <w:sz w:val="52"/>
      <w:szCs w:val="52"/>
    </w:rPr>
  </w:style>
  <w:style w:type="paragraph" w:styleId="Textodeglobo">
    <w:name w:val="Balloon Text"/>
    <w:basedOn w:val="Normal"/>
    <w:link w:val="TextodegloboCar"/>
    <w:uiPriority w:val="99"/>
    <w:semiHidden/>
    <w:unhideWhenUsed/>
    <w:rsid w:val="00B34AD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34AD4"/>
    <w:rPr>
      <w:rFonts w:ascii="Lucida Grande" w:hAnsi="Lucida Grande" w:cs="Lucida Grande"/>
      <w:sz w:val="18"/>
      <w:szCs w:val="18"/>
    </w:rPr>
  </w:style>
  <w:style w:type="paragraph" w:customStyle="1" w:styleId="Textecourant">
    <w:name w:val="Texte courant"/>
    <w:basedOn w:val="Normal"/>
    <w:uiPriority w:val="99"/>
    <w:rsid w:val="00AF18BA"/>
    <w:pPr>
      <w:widowControl w:val="0"/>
      <w:autoSpaceDE w:val="0"/>
      <w:autoSpaceDN w:val="0"/>
      <w:adjustRightInd w:val="0"/>
      <w:spacing w:line="200" w:lineRule="atLeast"/>
      <w:textAlignment w:val="center"/>
    </w:pPr>
    <w:rPr>
      <w:rFonts w:ascii="GothamLight" w:hAnsi="GothamLight" w:cs="GothamLight"/>
      <w:color w:val="000000"/>
      <w:spacing w:val="-3"/>
    </w:rPr>
  </w:style>
  <w:style w:type="paragraph" w:customStyle="1" w:styleId="INTER1">
    <w:name w:val="INTER 1"/>
    <w:basedOn w:val="Normal"/>
    <w:uiPriority w:val="99"/>
    <w:rsid w:val="005C1EF4"/>
    <w:pPr>
      <w:widowControl w:val="0"/>
      <w:suppressAutoHyphens/>
      <w:autoSpaceDE w:val="0"/>
      <w:autoSpaceDN w:val="0"/>
      <w:adjustRightInd w:val="0"/>
      <w:spacing w:line="300" w:lineRule="atLeast"/>
      <w:textAlignment w:val="center"/>
    </w:pPr>
    <w:rPr>
      <w:rFonts w:ascii="GothamMedium" w:hAnsi="GothamMedium" w:cs="GothamMedium"/>
      <w:caps/>
      <w:color w:val="273860"/>
      <w:spacing w:val="-6"/>
      <w:sz w:val="30"/>
      <w:szCs w:val="30"/>
    </w:rPr>
  </w:style>
  <w:style w:type="paragraph" w:customStyle="1" w:styleId="101surTitre">
    <w:name w:val="101•surTitre"/>
    <w:qFormat/>
    <w:rsid w:val="00C027D8"/>
    <w:rPr>
      <w:rFonts w:cstheme="minorHAnsi"/>
      <w:b/>
      <w:bCs/>
      <w:caps/>
      <w:color w:val="FFFFFF" w:themeColor="background1"/>
      <w:sz w:val="17"/>
      <w:szCs w:val="17"/>
    </w:rPr>
  </w:style>
  <w:style w:type="paragraph" w:customStyle="1" w:styleId="201grandTitre">
    <w:name w:val="201•grandTitre"/>
    <w:basedOn w:val="Normal"/>
    <w:qFormat/>
    <w:rsid w:val="00D265AC"/>
    <w:pPr>
      <w:spacing w:after="240" w:line="240" w:lineRule="auto"/>
      <w:contextualSpacing/>
      <w:jc w:val="left"/>
    </w:pPr>
    <w:rPr>
      <w:b/>
      <w:bCs/>
      <w:caps/>
      <w:sz w:val="52"/>
      <w:szCs w:val="52"/>
    </w:rPr>
  </w:style>
  <w:style w:type="paragraph" w:customStyle="1" w:styleId="203photoInter">
    <w:name w:val="203•photoInter"/>
    <w:basedOn w:val="Normal"/>
    <w:qFormat/>
    <w:rsid w:val="00E4557C"/>
    <w:pPr>
      <w:spacing w:line="240" w:lineRule="auto"/>
      <w:jc w:val="left"/>
    </w:pPr>
    <w:rPr>
      <w:b/>
      <w:bCs/>
      <w:caps/>
      <w:color w:val="7EB582" w:themeColor="accent6"/>
    </w:rPr>
  </w:style>
  <w:style w:type="paragraph" w:customStyle="1" w:styleId="204photoTexte">
    <w:name w:val="204•photoTexte"/>
    <w:basedOn w:val="Normal"/>
    <w:qFormat/>
    <w:rsid w:val="00E4557C"/>
    <w:pPr>
      <w:spacing w:line="240" w:lineRule="auto"/>
      <w:jc w:val="left"/>
    </w:pPr>
    <w:rPr>
      <w:sz w:val="18"/>
      <w:szCs w:val="18"/>
    </w:rPr>
  </w:style>
  <w:style w:type="paragraph" w:customStyle="1" w:styleId="205photoURL">
    <w:name w:val="205•photoURL"/>
    <w:basedOn w:val="Normal"/>
    <w:qFormat/>
    <w:rsid w:val="00E4557C"/>
    <w:pPr>
      <w:spacing w:line="240" w:lineRule="auto"/>
      <w:jc w:val="left"/>
    </w:pPr>
    <w:rPr>
      <w:sz w:val="18"/>
      <w:szCs w:val="18"/>
      <w:u w:val="single"/>
    </w:rPr>
  </w:style>
  <w:style w:type="paragraph" w:customStyle="1" w:styleId="INTER2">
    <w:name w:val="INTER 2"/>
    <w:basedOn w:val="Normal"/>
    <w:uiPriority w:val="99"/>
    <w:rsid w:val="007C40EA"/>
    <w:pPr>
      <w:widowControl w:val="0"/>
      <w:autoSpaceDE w:val="0"/>
      <w:autoSpaceDN w:val="0"/>
      <w:adjustRightInd w:val="0"/>
      <w:spacing w:after="28" w:line="280" w:lineRule="atLeast"/>
      <w:textAlignment w:val="center"/>
    </w:pPr>
    <w:rPr>
      <w:rFonts w:ascii="GothamBold" w:hAnsi="GothamBold" w:cs="GothamBold"/>
      <w:color w:val="7DB482"/>
      <w:spacing w:val="-5"/>
      <w:sz w:val="24"/>
      <w:szCs w:val="24"/>
    </w:rPr>
  </w:style>
  <w:style w:type="paragraph" w:customStyle="1" w:styleId="Exergue">
    <w:name w:val="Exergue"/>
    <w:basedOn w:val="Normal"/>
    <w:uiPriority w:val="99"/>
    <w:rsid w:val="00EA7889"/>
    <w:pPr>
      <w:widowControl w:val="0"/>
      <w:autoSpaceDE w:val="0"/>
      <w:autoSpaceDN w:val="0"/>
      <w:adjustRightInd w:val="0"/>
      <w:spacing w:line="284" w:lineRule="atLeast"/>
      <w:textAlignment w:val="center"/>
    </w:pPr>
    <w:rPr>
      <w:rFonts w:ascii="GothamMedium" w:hAnsi="GothamMedium" w:cs="GothamMedium"/>
      <w:color w:val="7DB482"/>
      <w:spacing w:val="-9"/>
      <w:sz w:val="23"/>
      <w:szCs w:val="23"/>
    </w:rPr>
  </w:style>
  <w:style w:type="paragraph" w:customStyle="1" w:styleId="301interTitre">
    <w:name w:val="301•interTitre"/>
    <w:qFormat/>
    <w:rsid w:val="004736B1"/>
    <w:pPr>
      <w:spacing w:before="600" w:after="240"/>
    </w:pPr>
    <w:rPr>
      <w:rFonts w:cs="GothamMedium"/>
      <w:b/>
      <w:caps/>
      <w:color w:val="273860"/>
      <w:spacing w:val="-6"/>
      <w:position w:val="4"/>
      <w:sz w:val="30"/>
      <w:szCs w:val="30"/>
    </w:rPr>
  </w:style>
  <w:style w:type="paragraph" w:customStyle="1" w:styleId="401interBody">
    <w:name w:val="401•interBody"/>
    <w:qFormat/>
    <w:rsid w:val="002D3794"/>
    <w:pPr>
      <w:keepNext/>
      <w:keepLines/>
      <w:widowControl w:val="0"/>
      <w:autoSpaceDE w:val="0"/>
      <w:autoSpaceDN w:val="0"/>
      <w:adjustRightInd w:val="0"/>
      <w:spacing w:before="120" w:after="80" w:line="280" w:lineRule="atLeast"/>
      <w:textAlignment w:val="center"/>
    </w:pPr>
    <w:rPr>
      <w:rFonts w:cstheme="minorHAnsi"/>
      <w:b/>
      <w:color w:val="7DB482"/>
      <w:spacing w:val="-5"/>
    </w:rPr>
  </w:style>
  <w:style w:type="paragraph" w:customStyle="1" w:styleId="206photoParagraphe">
    <w:name w:val="206•photoParagraphe"/>
    <w:basedOn w:val="Normal"/>
    <w:qFormat/>
    <w:rsid w:val="00392258"/>
    <w:pPr>
      <w:ind w:left="3402"/>
    </w:pPr>
  </w:style>
  <w:style w:type="paragraph" w:customStyle="1" w:styleId="207photoExerrgue">
    <w:name w:val="207•photoExerrgue"/>
    <w:qFormat/>
    <w:rsid w:val="00437D2D"/>
    <w:pPr>
      <w:spacing w:before="240" w:after="240"/>
      <w:ind w:left="3402" w:right="2268"/>
    </w:pPr>
    <w:rPr>
      <w:rFonts w:cstheme="minorHAnsi"/>
      <w:bCs/>
      <w:color w:val="7EB582" w:themeColor="accent6"/>
      <w:sz w:val="23"/>
      <w:szCs w:val="23"/>
    </w:rPr>
  </w:style>
  <w:style w:type="paragraph" w:styleId="Encabezado">
    <w:name w:val="header"/>
    <w:basedOn w:val="Normal"/>
    <w:link w:val="EncabezadoCar"/>
    <w:uiPriority w:val="99"/>
    <w:unhideWhenUsed/>
    <w:rsid w:val="00D37DCF"/>
    <w:pPr>
      <w:tabs>
        <w:tab w:val="center" w:pos="4536"/>
        <w:tab w:val="right" w:pos="9072"/>
      </w:tabs>
      <w:spacing w:line="240" w:lineRule="auto"/>
    </w:pPr>
  </w:style>
  <w:style w:type="character" w:customStyle="1" w:styleId="EncabezadoCar">
    <w:name w:val="Encabezado Car"/>
    <w:basedOn w:val="Fuentedeprrafopredeter"/>
    <w:link w:val="Encabezado"/>
    <w:uiPriority w:val="99"/>
    <w:rsid w:val="00D37DCF"/>
    <w:rPr>
      <w:rFonts w:cstheme="minorHAnsi"/>
      <w:sz w:val="17"/>
      <w:szCs w:val="17"/>
    </w:rPr>
  </w:style>
  <w:style w:type="paragraph" w:styleId="Piedepgina">
    <w:name w:val="footer"/>
    <w:basedOn w:val="Normal"/>
    <w:link w:val="PiedepginaCar"/>
    <w:uiPriority w:val="99"/>
    <w:unhideWhenUsed/>
    <w:rsid w:val="00D37DCF"/>
    <w:pPr>
      <w:tabs>
        <w:tab w:val="center" w:pos="4536"/>
        <w:tab w:val="right" w:pos="9072"/>
      </w:tabs>
      <w:spacing w:line="240" w:lineRule="auto"/>
    </w:pPr>
  </w:style>
  <w:style w:type="character" w:customStyle="1" w:styleId="PiedepginaCar">
    <w:name w:val="Pie de página Car"/>
    <w:basedOn w:val="Fuentedeprrafopredeter"/>
    <w:link w:val="Piedepgina"/>
    <w:uiPriority w:val="99"/>
    <w:rsid w:val="00D37DCF"/>
    <w:rPr>
      <w:rFonts w:cstheme="minorHAnsi"/>
      <w:sz w:val="17"/>
      <w:szCs w:val="17"/>
    </w:rPr>
  </w:style>
  <w:style w:type="paragraph" w:customStyle="1" w:styleId="601exergueGauche">
    <w:name w:val="601•exergueGauche"/>
    <w:basedOn w:val="Normal"/>
    <w:qFormat/>
    <w:rsid w:val="006608B7"/>
    <w:pPr>
      <w:spacing w:before="240" w:after="240" w:line="240" w:lineRule="auto"/>
      <w:ind w:left="-851" w:right="1701"/>
      <w:jc w:val="left"/>
    </w:pPr>
    <w:rPr>
      <w:rFonts w:ascii="Arial" w:eastAsia="MS PGothic" w:hAnsi="Arial" w:cs="Arial"/>
      <w:color w:val="7EB582" w:themeColor="accent6"/>
      <w:sz w:val="23"/>
      <w:szCs w:val="23"/>
    </w:rPr>
  </w:style>
  <w:style w:type="paragraph" w:customStyle="1" w:styleId="602exergueDroite">
    <w:name w:val="602•exergueDroite"/>
    <w:basedOn w:val="601exergueGauche"/>
    <w:qFormat/>
    <w:rsid w:val="006608B7"/>
    <w:pPr>
      <w:ind w:left="1701" w:right="-851"/>
    </w:pPr>
  </w:style>
  <w:style w:type="paragraph" w:customStyle="1" w:styleId="TITREENCADR">
    <w:name w:val="TITRE ENCADRÉ"/>
    <w:basedOn w:val="Normal"/>
    <w:uiPriority w:val="99"/>
    <w:rsid w:val="001B2BDF"/>
    <w:pPr>
      <w:widowControl w:val="0"/>
      <w:autoSpaceDE w:val="0"/>
      <w:autoSpaceDN w:val="0"/>
      <w:adjustRightInd w:val="0"/>
      <w:spacing w:line="280" w:lineRule="atLeast"/>
      <w:jc w:val="left"/>
      <w:textAlignment w:val="center"/>
    </w:pPr>
    <w:rPr>
      <w:rFonts w:ascii="GothamBold" w:hAnsi="GothamBold" w:cs="GothamBold"/>
      <w:color w:val="7DB482"/>
      <w:spacing w:val="-5"/>
      <w:sz w:val="24"/>
      <w:szCs w:val="24"/>
    </w:rPr>
  </w:style>
  <w:style w:type="paragraph" w:customStyle="1" w:styleId="202photoTitre">
    <w:name w:val="202•photoTitre"/>
    <w:basedOn w:val="201grandTitre"/>
    <w:qFormat/>
    <w:rsid w:val="00C027D8"/>
    <w:pPr>
      <w:spacing w:before="80" w:after="80"/>
    </w:pPr>
    <w:rPr>
      <w:sz w:val="30"/>
      <w:szCs w:val="30"/>
    </w:rPr>
  </w:style>
  <w:style w:type="paragraph" w:customStyle="1" w:styleId="ENCADR">
    <w:name w:val="ENCADRÉ"/>
    <w:basedOn w:val="Normal"/>
    <w:uiPriority w:val="99"/>
    <w:rsid w:val="001B2BDF"/>
    <w:pPr>
      <w:widowControl w:val="0"/>
      <w:suppressAutoHyphens/>
      <w:autoSpaceDE w:val="0"/>
      <w:autoSpaceDN w:val="0"/>
      <w:adjustRightInd w:val="0"/>
      <w:spacing w:line="220" w:lineRule="atLeast"/>
      <w:jc w:val="left"/>
      <w:textAlignment w:val="center"/>
    </w:pPr>
    <w:rPr>
      <w:rFonts w:ascii="GothamBold" w:hAnsi="GothamBold" w:cs="GothamBold"/>
      <w:color w:val="273860"/>
      <w:spacing w:val="-3"/>
      <w:sz w:val="16"/>
      <w:szCs w:val="16"/>
    </w:rPr>
  </w:style>
  <w:style w:type="character" w:customStyle="1" w:styleId="TEXTEGRAS">
    <w:name w:val="TEXTE GRAS"/>
    <w:uiPriority w:val="99"/>
    <w:rsid w:val="00CD3E18"/>
    <w:rPr>
      <w:rFonts w:ascii="GothamBold" w:hAnsi="GothamBold" w:cs="GothamBold"/>
      <w:spacing w:val="-3"/>
      <w:sz w:val="17"/>
      <w:szCs w:val="17"/>
    </w:rPr>
  </w:style>
  <w:style w:type="table" w:styleId="Tablaconcuadrcula">
    <w:name w:val="Table Grid"/>
    <w:basedOn w:val="Tablanormal"/>
    <w:uiPriority w:val="59"/>
    <w:rsid w:val="00770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1cadreChapo">
    <w:name w:val="501•cadreChapo"/>
    <w:basedOn w:val="TITREENCADR"/>
    <w:qFormat/>
    <w:rsid w:val="00BA6C6E"/>
    <w:pPr>
      <w:spacing w:after="160"/>
      <w:contextualSpacing/>
    </w:pPr>
    <w:rPr>
      <w:rFonts w:ascii="Arial" w:hAnsi="Arial" w:cs="Arial"/>
      <w:b/>
    </w:rPr>
  </w:style>
  <w:style w:type="paragraph" w:customStyle="1" w:styleId="502cadreBody">
    <w:name w:val="502•cadreBody"/>
    <w:basedOn w:val="ENCADR"/>
    <w:qFormat/>
    <w:rsid w:val="00BA6C6E"/>
    <w:rPr>
      <w:rFonts w:ascii="Arial" w:hAnsi="Arial" w:cs="Arial"/>
      <w:b/>
      <w:color w:val="283860" w:themeColor="text2"/>
    </w:rPr>
  </w:style>
  <w:style w:type="paragraph" w:customStyle="1" w:styleId="NOTEDEBASDEPAGE">
    <w:name w:val="NOTE DE BAS DE PAGE"/>
    <w:basedOn w:val="Normal"/>
    <w:uiPriority w:val="99"/>
    <w:rsid w:val="00101482"/>
    <w:pPr>
      <w:widowControl w:val="0"/>
      <w:suppressAutoHyphens/>
      <w:autoSpaceDE w:val="0"/>
      <w:autoSpaceDN w:val="0"/>
      <w:adjustRightInd w:val="0"/>
      <w:spacing w:line="200" w:lineRule="atLeast"/>
      <w:jc w:val="left"/>
      <w:textAlignment w:val="center"/>
    </w:pPr>
    <w:rPr>
      <w:rFonts w:ascii="GothamLight" w:hAnsi="GothamLight" w:cs="GothamLight"/>
      <w:color w:val="9AA2B9"/>
      <w:spacing w:val="-10"/>
      <w:sz w:val="16"/>
      <w:szCs w:val="16"/>
      <w:u w:val="thick"/>
    </w:rPr>
  </w:style>
  <w:style w:type="paragraph" w:customStyle="1" w:styleId="021LETTRINE">
    <w:name w:val="021•LETTRINE"/>
    <w:basedOn w:val="Normal"/>
    <w:qFormat/>
    <w:rsid w:val="00FC4FFF"/>
    <w:pPr>
      <w:framePr w:hSpace="113" w:vSpace="113" w:wrap="around" w:vAnchor="text" w:hAnchor="text" w:y="1" w:anchorLock="1"/>
    </w:pPr>
    <w:rPr>
      <w:rFonts w:asciiTheme="majorHAnsi" w:hAnsiTheme="majorHAnsi"/>
      <w:color w:val="283860" w:themeColor="text2"/>
      <w:sz w:val="138"/>
    </w:rPr>
  </w:style>
  <w:style w:type="character" w:customStyle="1" w:styleId="normalGras">
    <w:name w:val="normal Gras"/>
    <w:basedOn w:val="Fuentedeprrafopredeter"/>
    <w:uiPriority w:val="1"/>
    <w:qFormat/>
    <w:rsid w:val="000D0749"/>
    <w:rPr>
      <w:b/>
    </w:rPr>
  </w:style>
  <w:style w:type="paragraph" w:customStyle="1" w:styleId="001couvPage">
    <w:name w:val="001•couvPage"/>
    <w:basedOn w:val="Normal"/>
    <w:rsid w:val="002406E5"/>
    <w:pPr>
      <w:spacing w:line="240" w:lineRule="auto"/>
      <w:jc w:val="left"/>
    </w:pPr>
    <w:rPr>
      <w:color w:val="C0A725" w:themeColor="accent1"/>
      <w:sz w:val="30"/>
      <w:szCs w:val="30"/>
    </w:rPr>
  </w:style>
  <w:style w:type="paragraph" w:customStyle="1" w:styleId="002couvTete">
    <w:name w:val="002•couvTete"/>
    <w:basedOn w:val="Normal"/>
    <w:qFormat/>
    <w:rsid w:val="002406E5"/>
    <w:pPr>
      <w:spacing w:line="240" w:lineRule="auto"/>
      <w:jc w:val="left"/>
    </w:pPr>
    <w:rPr>
      <w:sz w:val="24"/>
      <w:szCs w:val="24"/>
      <w:lang w:val="en-US"/>
    </w:rPr>
  </w:style>
  <w:style w:type="paragraph" w:customStyle="1" w:styleId="003couvPlus">
    <w:name w:val="003•couvPlus"/>
    <w:basedOn w:val="Normal"/>
    <w:rsid w:val="002406E5"/>
    <w:pPr>
      <w:spacing w:line="240" w:lineRule="auto"/>
      <w:jc w:val="left"/>
    </w:pPr>
    <w:rPr>
      <w:rFonts w:cs="Times New Roman"/>
      <w:color w:val="C4A11A"/>
      <w:w w:val="110"/>
      <w:sz w:val="30"/>
    </w:rPr>
  </w:style>
  <w:style w:type="paragraph" w:customStyle="1" w:styleId="004couvListe">
    <w:name w:val="004•couvListe"/>
    <w:basedOn w:val="Normal"/>
    <w:qFormat/>
    <w:rsid w:val="002406E5"/>
    <w:pPr>
      <w:widowControl w:val="0"/>
      <w:tabs>
        <w:tab w:val="left" w:pos="2098"/>
      </w:tabs>
      <w:autoSpaceDE w:val="0"/>
      <w:autoSpaceDN w:val="0"/>
      <w:adjustRightInd w:val="0"/>
      <w:spacing w:line="240" w:lineRule="auto"/>
      <w:jc w:val="left"/>
      <w:textAlignment w:val="center"/>
    </w:pPr>
    <w:rPr>
      <w:color w:val="434344"/>
      <w:spacing w:val="-3"/>
      <w:sz w:val="16"/>
      <w:szCs w:val="16"/>
    </w:rPr>
  </w:style>
  <w:style w:type="character" w:customStyle="1" w:styleId="005couvListe">
    <w:name w:val="005•couvListe"/>
    <w:basedOn w:val="Fuentedeprrafopredeter"/>
    <w:uiPriority w:val="1"/>
    <w:qFormat/>
    <w:rsid w:val="00733452"/>
    <w:rPr>
      <w:rFonts w:asciiTheme="majorHAnsi" w:hAnsiTheme="majorHAnsi"/>
      <w:color w:val="C0A725" w:themeColor="accent1"/>
    </w:rPr>
  </w:style>
  <w:style w:type="paragraph" w:customStyle="1" w:styleId="011panorama">
    <w:name w:val="011•panorama"/>
    <w:basedOn w:val="Normal"/>
    <w:qFormat/>
    <w:rsid w:val="00B76622"/>
    <w:pPr>
      <w:spacing w:line="168" w:lineRule="auto"/>
      <w:jc w:val="left"/>
    </w:pPr>
    <w:rPr>
      <w:rFonts w:asciiTheme="majorHAnsi" w:hAnsiTheme="majorHAnsi"/>
      <w:caps/>
      <w:color w:val="FFFFFF" w:themeColor="background1"/>
      <w:sz w:val="90"/>
      <w:szCs w:val="90"/>
    </w:rPr>
  </w:style>
  <w:style w:type="paragraph" w:customStyle="1" w:styleId="012pays">
    <w:name w:val="012•pays"/>
    <w:basedOn w:val="Normal"/>
    <w:qFormat/>
    <w:rsid w:val="00B76622"/>
    <w:pPr>
      <w:spacing w:line="168" w:lineRule="auto"/>
      <w:jc w:val="left"/>
    </w:pPr>
    <w:rPr>
      <w:rFonts w:asciiTheme="majorHAnsi" w:hAnsiTheme="majorHAnsi"/>
      <w:caps/>
      <w:color w:val="283860" w:themeColor="text2"/>
      <w:sz w:val="90"/>
      <w:szCs w:val="90"/>
    </w:rPr>
  </w:style>
  <w:style w:type="paragraph" w:customStyle="1" w:styleId="013sousTitre">
    <w:name w:val="013•sousTitre"/>
    <w:basedOn w:val="Normal"/>
    <w:qFormat/>
    <w:rsid w:val="009D2C40"/>
    <w:pPr>
      <w:spacing w:line="240" w:lineRule="auto"/>
      <w:jc w:val="left"/>
    </w:pPr>
    <w:rPr>
      <w:caps/>
      <w:color w:val="283860" w:themeColor="text2"/>
      <w:spacing w:val="-4"/>
      <w:sz w:val="22"/>
      <w:szCs w:val="22"/>
    </w:rPr>
  </w:style>
  <w:style w:type="paragraph" w:customStyle="1" w:styleId="014date">
    <w:name w:val="014•date"/>
    <w:basedOn w:val="Normal"/>
    <w:qFormat/>
    <w:rsid w:val="009D2C40"/>
    <w:pPr>
      <w:widowControl w:val="0"/>
      <w:autoSpaceDE w:val="0"/>
      <w:autoSpaceDN w:val="0"/>
      <w:adjustRightInd w:val="0"/>
      <w:spacing w:line="288" w:lineRule="auto"/>
      <w:jc w:val="right"/>
      <w:textAlignment w:val="center"/>
    </w:pPr>
    <w:rPr>
      <w:color w:val="434344"/>
      <w:spacing w:val="-5"/>
      <w:sz w:val="24"/>
      <w:szCs w:val="24"/>
    </w:rPr>
  </w:style>
  <w:style w:type="paragraph" w:customStyle="1" w:styleId="015auteur">
    <w:name w:val="015•auteur"/>
    <w:basedOn w:val="Normal"/>
    <w:qFormat/>
    <w:rsid w:val="009D2C40"/>
    <w:pPr>
      <w:widowControl w:val="0"/>
      <w:autoSpaceDE w:val="0"/>
      <w:autoSpaceDN w:val="0"/>
      <w:adjustRightInd w:val="0"/>
      <w:spacing w:line="288" w:lineRule="auto"/>
      <w:jc w:val="right"/>
      <w:textAlignment w:val="center"/>
    </w:pPr>
    <w:rPr>
      <w:color w:val="273860"/>
      <w:spacing w:val="-4"/>
      <w:sz w:val="20"/>
      <w:szCs w:val="20"/>
    </w:rPr>
  </w:style>
  <w:style w:type="paragraph" w:customStyle="1" w:styleId="102pavChiffr">
    <w:name w:val="102•pavéChiffré"/>
    <w:basedOn w:val="Normal"/>
    <w:qFormat/>
    <w:rsid w:val="007A68FA"/>
    <w:pPr>
      <w:spacing w:line="240" w:lineRule="auto"/>
      <w:jc w:val="center"/>
    </w:pPr>
    <w:rPr>
      <w:b/>
      <w:color w:val="FFFFFF" w:themeColor="background1"/>
      <w:sz w:val="38"/>
      <w:szCs w:val="38"/>
    </w:rPr>
  </w:style>
  <w:style w:type="table" w:customStyle="1" w:styleId="901Tableau">
    <w:name w:val="901•Tableau"/>
    <w:basedOn w:val="Tablanormal"/>
    <w:uiPriority w:val="99"/>
    <w:rsid w:val="006B03CD"/>
    <w:rPr>
      <w:color w:val="6E7E9B" w:themeColor="accent3"/>
      <w:sz w:val="16"/>
    </w:rPr>
    <w:tblPr>
      <w:tblBorders>
        <w:bottom w:val="single" w:sz="8" w:space="0" w:color="6D7393" w:themeColor="accent2"/>
        <w:insideH w:val="single" w:sz="8" w:space="0" w:color="6D7393" w:themeColor="accent2"/>
      </w:tblBorders>
      <w:tblCellMar>
        <w:top w:w="57" w:type="dxa"/>
        <w:left w:w="28" w:type="dxa"/>
        <w:bottom w:w="57" w:type="dxa"/>
        <w:right w:w="28" w:type="dxa"/>
      </w:tblCellMar>
    </w:tblPr>
    <w:tblStylePr w:type="firstRow">
      <w:rPr>
        <w:rFonts w:asciiTheme="minorHAnsi" w:hAnsiTheme="minorHAnsi"/>
        <w:b/>
        <w:color w:val="283860" w:themeColor="text2"/>
        <w:sz w:val="18"/>
      </w:rPr>
      <w:tblPr/>
      <w:tcPr>
        <w:tcBorders>
          <w:top w:val="single" w:sz="8" w:space="0" w:color="283860" w:themeColor="text2"/>
          <w:bottom w:val="single" w:sz="8" w:space="0" w:color="283860" w:themeColor="text2"/>
        </w:tcBorders>
      </w:tcPr>
    </w:tblStylePr>
  </w:style>
  <w:style w:type="character" w:styleId="Hipervnculo">
    <w:name w:val="Hyperlink"/>
    <w:basedOn w:val="Fuentedeprrafopredeter"/>
    <w:uiPriority w:val="99"/>
    <w:unhideWhenUsed/>
    <w:rsid w:val="00D71067"/>
    <w:rPr>
      <w:color w:val="0000FF"/>
      <w:u w:val="single"/>
    </w:rPr>
  </w:style>
  <w:style w:type="paragraph" w:styleId="Textonotapie">
    <w:name w:val="footnote text"/>
    <w:basedOn w:val="Normal"/>
    <w:link w:val="TextonotapieCar"/>
    <w:uiPriority w:val="99"/>
    <w:unhideWhenUsed/>
    <w:rsid w:val="00B24D65"/>
    <w:pPr>
      <w:spacing w:line="240" w:lineRule="auto"/>
      <w:jc w:val="left"/>
    </w:pPr>
    <w:rPr>
      <w:rFonts w:eastAsiaTheme="minorHAnsi" w:cstheme="minorBidi"/>
      <w:sz w:val="20"/>
      <w:szCs w:val="20"/>
      <w:lang w:val="pt-BR" w:eastAsia="en-US"/>
    </w:rPr>
  </w:style>
  <w:style w:type="character" w:customStyle="1" w:styleId="TextonotapieCar">
    <w:name w:val="Texto nota pie Car"/>
    <w:basedOn w:val="Fuentedeprrafopredeter"/>
    <w:link w:val="Textonotapie"/>
    <w:uiPriority w:val="99"/>
    <w:rsid w:val="00B24D65"/>
    <w:rPr>
      <w:rFonts w:eastAsiaTheme="minorHAnsi"/>
      <w:sz w:val="20"/>
      <w:szCs w:val="20"/>
      <w:lang w:val="pt-BR" w:eastAsia="en-US"/>
    </w:rPr>
  </w:style>
  <w:style w:type="character" w:styleId="Refdenotaalpie">
    <w:name w:val="footnote reference"/>
    <w:basedOn w:val="Fuentedeprrafopredeter"/>
    <w:uiPriority w:val="99"/>
    <w:semiHidden/>
    <w:unhideWhenUsed/>
    <w:rsid w:val="00B24D65"/>
    <w:rPr>
      <w:vertAlign w:val="superscript"/>
    </w:rPr>
  </w:style>
  <w:style w:type="character" w:customStyle="1" w:styleId="apple-converted-space">
    <w:name w:val="apple-converted-space"/>
    <w:basedOn w:val="Fuentedeprrafopredeter"/>
    <w:rsid w:val="005A7697"/>
  </w:style>
  <w:style w:type="paragraph" w:customStyle="1" w:styleId="yiv8229090805msonormal">
    <w:name w:val="yiv8229090805msonormal"/>
    <w:basedOn w:val="Normal"/>
    <w:rsid w:val="005A7697"/>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533EB4"/>
    <w:pPr>
      <w:spacing w:before="100" w:beforeAutospacing="1" w:after="100" w:afterAutospacing="1" w:line="240" w:lineRule="auto"/>
      <w:jc w:val="left"/>
    </w:pPr>
    <w:rPr>
      <w:rFonts w:ascii="Times New Roman" w:eastAsia="Times New Roman" w:hAnsi="Times New Roman" w:cs="Times New Roman"/>
      <w:sz w:val="24"/>
      <w:szCs w:val="24"/>
      <w:lang w:val="pt-BR" w:eastAsia="pt-BR"/>
    </w:rPr>
  </w:style>
  <w:style w:type="paragraph" w:styleId="HTMLconformatoprevio">
    <w:name w:val="HTML Preformatted"/>
    <w:basedOn w:val="Normal"/>
    <w:link w:val="HTMLconformatoprevioCar"/>
    <w:uiPriority w:val="99"/>
    <w:unhideWhenUsed/>
    <w:rsid w:val="000A1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pt-BR" w:eastAsia="pt-BR"/>
    </w:rPr>
  </w:style>
  <w:style w:type="character" w:customStyle="1" w:styleId="HTMLconformatoprevioCar">
    <w:name w:val="HTML con formato previo Car"/>
    <w:basedOn w:val="Fuentedeprrafopredeter"/>
    <w:link w:val="HTMLconformatoprevio"/>
    <w:uiPriority w:val="99"/>
    <w:rsid w:val="000A1C50"/>
    <w:rPr>
      <w:rFonts w:ascii="Courier New" w:eastAsia="Times New Roman" w:hAnsi="Courier New" w:cs="Courier New"/>
      <w:sz w:val="20"/>
      <w:szCs w:val="20"/>
      <w:lang w:val="pt-BR" w:eastAsia="pt-BR"/>
    </w:rPr>
  </w:style>
  <w:style w:type="character" w:styleId="nfasis">
    <w:name w:val="Emphasis"/>
    <w:basedOn w:val="Fuentedeprrafopredeter"/>
    <w:uiPriority w:val="20"/>
    <w:qFormat/>
    <w:rsid w:val="006548D7"/>
    <w:rPr>
      <w:b/>
      <w:bCs/>
      <w:i w:val="0"/>
      <w:iCs w:val="0"/>
    </w:rPr>
  </w:style>
  <w:style w:type="character" w:customStyle="1" w:styleId="st">
    <w:name w:val="st"/>
    <w:basedOn w:val="Fuentedeprrafopredeter"/>
    <w:rsid w:val="006548D7"/>
  </w:style>
  <w:style w:type="paragraph" w:styleId="Textonotaalfinal">
    <w:name w:val="endnote text"/>
    <w:basedOn w:val="Normal"/>
    <w:link w:val="TextonotaalfinalCar"/>
    <w:uiPriority w:val="99"/>
    <w:semiHidden/>
    <w:unhideWhenUsed/>
    <w:rsid w:val="00043D85"/>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043D85"/>
    <w:rPr>
      <w:rFonts w:cstheme="minorHAnsi"/>
      <w:sz w:val="20"/>
      <w:szCs w:val="20"/>
    </w:rPr>
  </w:style>
  <w:style w:type="character" w:styleId="Refdenotaalfinal">
    <w:name w:val="endnote reference"/>
    <w:basedOn w:val="Fuentedeprrafopredeter"/>
    <w:uiPriority w:val="99"/>
    <w:semiHidden/>
    <w:unhideWhenUsed/>
    <w:rsid w:val="00043D85"/>
    <w:rPr>
      <w:vertAlign w:val="superscript"/>
    </w:rPr>
  </w:style>
  <w:style w:type="paragraph" w:styleId="Prrafodelista">
    <w:name w:val="List Paragraph"/>
    <w:basedOn w:val="Normal"/>
    <w:uiPriority w:val="34"/>
    <w:qFormat/>
    <w:rsid w:val="008F25C4"/>
    <w:pPr>
      <w:spacing w:after="200" w:line="276" w:lineRule="auto"/>
      <w:ind w:left="720"/>
      <w:contextualSpacing/>
      <w:jc w:val="left"/>
    </w:pPr>
    <w:rPr>
      <w:rFonts w:eastAsiaTheme="minorHAnsi" w:cstheme="minorBidi"/>
      <w:sz w:val="22"/>
      <w:szCs w:val="22"/>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1476">
      <w:bodyDiv w:val="1"/>
      <w:marLeft w:val="0"/>
      <w:marRight w:val="0"/>
      <w:marTop w:val="0"/>
      <w:marBottom w:val="0"/>
      <w:divBdr>
        <w:top w:val="none" w:sz="0" w:space="0" w:color="auto"/>
        <w:left w:val="none" w:sz="0" w:space="0" w:color="auto"/>
        <w:bottom w:val="none" w:sz="0" w:space="0" w:color="auto"/>
        <w:right w:val="none" w:sz="0" w:space="0" w:color="auto"/>
      </w:divBdr>
    </w:div>
    <w:div w:id="53313449">
      <w:bodyDiv w:val="1"/>
      <w:marLeft w:val="0"/>
      <w:marRight w:val="0"/>
      <w:marTop w:val="0"/>
      <w:marBottom w:val="0"/>
      <w:divBdr>
        <w:top w:val="none" w:sz="0" w:space="0" w:color="auto"/>
        <w:left w:val="none" w:sz="0" w:space="0" w:color="auto"/>
        <w:bottom w:val="none" w:sz="0" w:space="0" w:color="auto"/>
        <w:right w:val="none" w:sz="0" w:space="0" w:color="auto"/>
      </w:divBdr>
    </w:div>
    <w:div w:id="132792072">
      <w:bodyDiv w:val="1"/>
      <w:marLeft w:val="0"/>
      <w:marRight w:val="0"/>
      <w:marTop w:val="0"/>
      <w:marBottom w:val="0"/>
      <w:divBdr>
        <w:top w:val="none" w:sz="0" w:space="0" w:color="auto"/>
        <w:left w:val="none" w:sz="0" w:space="0" w:color="auto"/>
        <w:bottom w:val="none" w:sz="0" w:space="0" w:color="auto"/>
        <w:right w:val="none" w:sz="0" w:space="0" w:color="auto"/>
      </w:divBdr>
    </w:div>
    <w:div w:id="177157758">
      <w:bodyDiv w:val="1"/>
      <w:marLeft w:val="0"/>
      <w:marRight w:val="0"/>
      <w:marTop w:val="0"/>
      <w:marBottom w:val="0"/>
      <w:divBdr>
        <w:top w:val="none" w:sz="0" w:space="0" w:color="auto"/>
        <w:left w:val="none" w:sz="0" w:space="0" w:color="auto"/>
        <w:bottom w:val="none" w:sz="0" w:space="0" w:color="auto"/>
        <w:right w:val="none" w:sz="0" w:space="0" w:color="auto"/>
      </w:divBdr>
    </w:div>
    <w:div w:id="358048323">
      <w:bodyDiv w:val="1"/>
      <w:marLeft w:val="0"/>
      <w:marRight w:val="0"/>
      <w:marTop w:val="0"/>
      <w:marBottom w:val="0"/>
      <w:divBdr>
        <w:top w:val="none" w:sz="0" w:space="0" w:color="auto"/>
        <w:left w:val="none" w:sz="0" w:space="0" w:color="auto"/>
        <w:bottom w:val="none" w:sz="0" w:space="0" w:color="auto"/>
        <w:right w:val="none" w:sz="0" w:space="0" w:color="auto"/>
      </w:divBdr>
    </w:div>
    <w:div w:id="409736787">
      <w:bodyDiv w:val="1"/>
      <w:marLeft w:val="0"/>
      <w:marRight w:val="0"/>
      <w:marTop w:val="0"/>
      <w:marBottom w:val="0"/>
      <w:divBdr>
        <w:top w:val="none" w:sz="0" w:space="0" w:color="auto"/>
        <w:left w:val="none" w:sz="0" w:space="0" w:color="auto"/>
        <w:bottom w:val="none" w:sz="0" w:space="0" w:color="auto"/>
        <w:right w:val="none" w:sz="0" w:space="0" w:color="auto"/>
      </w:divBdr>
    </w:div>
    <w:div w:id="468210216">
      <w:bodyDiv w:val="1"/>
      <w:marLeft w:val="0"/>
      <w:marRight w:val="0"/>
      <w:marTop w:val="0"/>
      <w:marBottom w:val="0"/>
      <w:divBdr>
        <w:top w:val="none" w:sz="0" w:space="0" w:color="auto"/>
        <w:left w:val="none" w:sz="0" w:space="0" w:color="auto"/>
        <w:bottom w:val="none" w:sz="0" w:space="0" w:color="auto"/>
        <w:right w:val="none" w:sz="0" w:space="0" w:color="auto"/>
      </w:divBdr>
    </w:div>
    <w:div w:id="606935539">
      <w:bodyDiv w:val="1"/>
      <w:marLeft w:val="0"/>
      <w:marRight w:val="0"/>
      <w:marTop w:val="0"/>
      <w:marBottom w:val="0"/>
      <w:divBdr>
        <w:top w:val="none" w:sz="0" w:space="0" w:color="auto"/>
        <w:left w:val="none" w:sz="0" w:space="0" w:color="auto"/>
        <w:bottom w:val="none" w:sz="0" w:space="0" w:color="auto"/>
        <w:right w:val="none" w:sz="0" w:space="0" w:color="auto"/>
      </w:divBdr>
    </w:div>
    <w:div w:id="824012784">
      <w:bodyDiv w:val="1"/>
      <w:marLeft w:val="0"/>
      <w:marRight w:val="0"/>
      <w:marTop w:val="0"/>
      <w:marBottom w:val="0"/>
      <w:divBdr>
        <w:top w:val="none" w:sz="0" w:space="0" w:color="auto"/>
        <w:left w:val="none" w:sz="0" w:space="0" w:color="auto"/>
        <w:bottom w:val="none" w:sz="0" w:space="0" w:color="auto"/>
        <w:right w:val="none" w:sz="0" w:space="0" w:color="auto"/>
      </w:divBdr>
    </w:div>
    <w:div w:id="908152289">
      <w:bodyDiv w:val="1"/>
      <w:marLeft w:val="0"/>
      <w:marRight w:val="0"/>
      <w:marTop w:val="0"/>
      <w:marBottom w:val="0"/>
      <w:divBdr>
        <w:top w:val="none" w:sz="0" w:space="0" w:color="auto"/>
        <w:left w:val="none" w:sz="0" w:space="0" w:color="auto"/>
        <w:bottom w:val="none" w:sz="0" w:space="0" w:color="auto"/>
        <w:right w:val="none" w:sz="0" w:space="0" w:color="auto"/>
      </w:divBdr>
    </w:div>
    <w:div w:id="1327903320">
      <w:bodyDiv w:val="1"/>
      <w:marLeft w:val="0"/>
      <w:marRight w:val="0"/>
      <w:marTop w:val="0"/>
      <w:marBottom w:val="0"/>
      <w:divBdr>
        <w:top w:val="none" w:sz="0" w:space="0" w:color="auto"/>
        <w:left w:val="none" w:sz="0" w:space="0" w:color="auto"/>
        <w:bottom w:val="none" w:sz="0" w:space="0" w:color="auto"/>
        <w:right w:val="none" w:sz="0" w:space="0" w:color="auto"/>
      </w:divBdr>
    </w:div>
    <w:div w:id="1513765383">
      <w:bodyDiv w:val="1"/>
      <w:marLeft w:val="0"/>
      <w:marRight w:val="0"/>
      <w:marTop w:val="0"/>
      <w:marBottom w:val="0"/>
      <w:divBdr>
        <w:top w:val="none" w:sz="0" w:space="0" w:color="auto"/>
        <w:left w:val="none" w:sz="0" w:space="0" w:color="auto"/>
        <w:bottom w:val="none" w:sz="0" w:space="0" w:color="auto"/>
        <w:right w:val="none" w:sz="0" w:space="0" w:color="auto"/>
      </w:divBdr>
    </w:div>
    <w:div w:id="1692098607">
      <w:bodyDiv w:val="1"/>
      <w:marLeft w:val="0"/>
      <w:marRight w:val="0"/>
      <w:marTop w:val="0"/>
      <w:marBottom w:val="0"/>
      <w:divBdr>
        <w:top w:val="none" w:sz="0" w:space="0" w:color="auto"/>
        <w:left w:val="none" w:sz="0" w:space="0" w:color="auto"/>
        <w:bottom w:val="none" w:sz="0" w:space="0" w:color="auto"/>
        <w:right w:val="none" w:sz="0" w:space="0" w:color="auto"/>
      </w:divBdr>
    </w:div>
    <w:div w:id="1723282865">
      <w:bodyDiv w:val="1"/>
      <w:marLeft w:val="0"/>
      <w:marRight w:val="0"/>
      <w:marTop w:val="0"/>
      <w:marBottom w:val="0"/>
      <w:divBdr>
        <w:top w:val="none" w:sz="0" w:space="0" w:color="auto"/>
        <w:left w:val="none" w:sz="0" w:space="0" w:color="auto"/>
        <w:bottom w:val="none" w:sz="0" w:space="0" w:color="auto"/>
        <w:right w:val="none" w:sz="0" w:space="0" w:color="auto"/>
      </w:divBdr>
    </w:div>
    <w:div w:id="1949042552">
      <w:bodyDiv w:val="1"/>
      <w:marLeft w:val="0"/>
      <w:marRight w:val="0"/>
      <w:marTop w:val="0"/>
      <w:marBottom w:val="0"/>
      <w:divBdr>
        <w:top w:val="none" w:sz="0" w:space="0" w:color="auto"/>
        <w:left w:val="none" w:sz="0" w:space="0" w:color="auto"/>
        <w:bottom w:val="none" w:sz="0" w:space="0" w:color="auto"/>
        <w:right w:val="none" w:sz="0" w:space="0" w:color="auto"/>
      </w:divBdr>
    </w:div>
    <w:div w:id="2018920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chart" Target="charts/chart1.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www.coface.com/News-Publications/Publications" TargetMode="External"/><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gabriela_cruz\Desktop\Panorama%20Latam%20Chi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abriela_cruz\Desktop\Panorama%20Latam%20Chin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tricia_krause\Desktop\C&#243;pia%20de%20base%20country%20ris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tricia_krause\Desktop\C&#243;pia%20de%20base%20country%20ris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tricia_krause\Desktop\C&#243;pia%20de%20base%20country%20ris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briela_cruz\Desktop\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abriela_cruz\Desktop\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abriela_cruz\AppData\Local\Microsoft\Windows\Temporary%20Internet%20Files\Content.Outlook\GYV63RWW\charts%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Plan1!$B$5</c:f>
              <c:strCache>
                <c:ptCount val="1"/>
                <c:pt idx="0">
                  <c:v>Exports to China as a % of total exports</c:v>
                </c:pt>
              </c:strCache>
            </c:strRef>
          </c:tx>
          <c:spPr>
            <a:solidFill>
              <a:srgbClr val="03365F"/>
            </a:solidFill>
          </c:spPr>
          <c:invertIfNegative val="0"/>
          <c:cat>
            <c:strRef>
              <c:f>Plan1!$A$6:$A$12</c:f>
              <c:strCache>
                <c:ptCount val="7"/>
                <c:pt idx="0">
                  <c:v>Chile</c:v>
                </c:pt>
                <c:pt idx="1">
                  <c:v>Brazil</c:v>
                </c:pt>
                <c:pt idx="2">
                  <c:v>Peru</c:v>
                </c:pt>
                <c:pt idx="3">
                  <c:v>Colombia</c:v>
                </c:pt>
                <c:pt idx="4">
                  <c:v>Argentina</c:v>
                </c:pt>
                <c:pt idx="5">
                  <c:v>Ecuador</c:v>
                </c:pt>
                <c:pt idx="6">
                  <c:v>Mexico</c:v>
                </c:pt>
              </c:strCache>
            </c:strRef>
          </c:cat>
          <c:val>
            <c:numRef>
              <c:f>Plan1!$B$6:$B$12</c:f>
              <c:numCache>
                <c:formatCode>0.0</c:formatCode>
                <c:ptCount val="7"/>
                <c:pt idx="0">
                  <c:v>24.364717542120911</c:v>
                </c:pt>
                <c:pt idx="1">
                  <c:v>18.043456048618175</c:v>
                </c:pt>
                <c:pt idx="2">
                  <c:v>17.769964333594718</c:v>
                </c:pt>
                <c:pt idx="3">
                  <c:v>10.503003934679933</c:v>
                </c:pt>
                <c:pt idx="4">
                  <c:v>6.8758362081062341</c:v>
                </c:pt>
                <c:pt idx="5">
                  <c:v>1.9</c:v>
                </c:pt>
                <c:pt idx="6">
                  <c:v>1.5017790189082136</c:v>
                </c:pt>
              </c:numCache>
            </c:numRef>
          </c:val>
        </c:ser>
        <c:dLbls>
          <c:showLegendKey val="0"/>
          <c:showVal val="0"/>
          <c:showCatName val="0"/>
          <c:showSerName val="0"/>
          <c:showPercent val="0"/>
          <c:showBubbleSize val="0"/>
        </c:dLbls>
        <c:gapWidth val="150"/>
        <c:axId val="103984512"/>
        <c:axId val="103994880"/>
      </c:barChart>
      <c:lineChart>
        <c:grouping val="standard"/>
        <c:varyColors val="0"/>
        <c:ser>
          <c:idx val="1"/>
          <c:order val="1"/>
          <c:tx>
            <c:strRef>
              <c:f>Plan1!$C$5</c:f>
              <c:strCache>
                <c:ptCount val="1"/>
                <c:pt idx="0">
                  <c:v>Exports to China as a % of country´s GDP</c:v>
                </c:pt>
              </c:strCache>
            </c:strRef>
          </c:tx>
          <c:spPr>
            <a:ln>
              <a:noFill/>
            </a:ln>
          </c:spPr>
          <c:marker>
            <c:symbol val="diamond"/>
            <c:size val="12"/>
            <c:spPr>
              <a:solidFill>
                <a:srgbClr val="61B57C"/>
              </a:solidFill>
              <a:ln>
                <a:noFill/>
              </a:ln>
            </c:spPr>
          </c:marker>
          <c:cat>
            <c:strRef>
              <c:f>Plan1!$A$6:$A$12</c:f>
              <c:strCache>
                <c:ptCount val="7"/>
                <c:pt idx="0">
                  <c:v>Chile</c:v>
                </c:pt>
                <c:pt idx="1">
                  <c:v>Brazil</c:v>
                </c:pt>
                <c:pt idx="2">
                  <c:v>Peru</c:v>
                </c:pt>
                <c:pt idx="3">
                  <c:v>Colombia</c:v>
                </c:pt>
                <c:pt idx="4">
                  <c:v>Argentina</c:v>
                </c:pt>
                <c:pt idx="5">
                  <c:v>Ecuador</c:v>
                </c:pt>
                <c:pt idx="6">
                  <c:v>Mexico</c:v>
                </c:pt>
              </c:strCache>
            </c:strRef>
          </c:cat>
          <c:val>
            <c:numRef>
              <c:f>Plan1!$C$6:$C$12</c:f>
              <c:numCache>
                <c:formatCode>0.0</c:formatCode>
                <c:ptCount val="7"/>
                <c:pt idx="0">
                  <c:v>7.1</c:v>
                </c:pt>
                <c:pt idx="1">
                  <c:v>1.7</c:v>
                </c:pt>
                <c:pt idx="2">
                  <c:v>3.5</c:v>
                </c:pt>
                <c:pt idx="3">
                  <c:v>1.5</c:v>
                </c:pt>
                <c:pt idx="4">
                  <c:v>0.9</c:v>
                </c:pt>
                <c:pt idx="5">
                  <c:v>0.5</c:v>
                </c:pt>
                <c:pt idx="6">
                  <c:v>0.5</c:v>
                </c:pt>
              </c:numCache>
            </c:numRef>
          </c:val>
          <c:smooth val="0"/>
        </c:ser>
        <c:dLbls>
          <c:showLegendKey val="0"/>
          <c:showVal val="0"/>
          <c:showCatName val="0"/>
          <c:showSerName val="0"/>
          <c:showPercent val="0"/>
          <c:showBubbleSize val="0"/>
        </c:dLbls>
        <c:marker val="1"/>
        <c:smooth val="0"/>
        <c:axId val="104002304"/>
        <c:axId val="103996416"/>
      </c:lineChart>
      <c:catAx>
        <c:axId val="103984512"/>
        <c:scaling>
          <c:orientation val="minMax"/>
        </c:scaling>
        <c:delete val="0"/>
        <c:axPos val="b"/>
        <c:majorTickMark val="out"/>
        <c:minorTickMark val="none"/>
        <c:tickLblPos val="nextTo"/>
        <c:crossAx val="103994880"/>
        <c:crosses val="autoZero"/>
        <c:auto val="1"/>
        <c:lblAlgn val="ctr"/>
        <c:lblOffset val="100"/>
        <c:noMultiLvlLbl val="0"/>
      </c:catAx>
      <c:valAx>
        <c:axId val="103994880"/>
        <c:scaling>
          <c:orientation val="minMax"/>
          <c:max val="28"/>
          <c:min val="0"/>
        </c:scaling>
        <c:delete val="0"/>
        <c:axPos val="l"/>
        <c:numFmt formatCode="0.0" sourceLinked="1"/>
        <c:majorTickMark val="out"/>
        <c:minorTickMark val="none"/>
        <c:tickLblPos val="nextTo"/>
        <c:txPr>
          <a:bodyPr/>
          <a:lstStyle/>
          <a:p>
            <a:pPr>
              <a:defRPr sz="600"/>
            </a:pPr>
            <a:endParaRPr lang="es-EC"/>
          </a:p>
        </c:txPr>
        <c:crossAx val="103984512"/>
        <c:crosses val="autoZero"/>
        <c:crossBetween val="between"/>
        <c:majorUnit val="3.5"/>
      </c:valAx>
      <c:valAx>
        <c:axId val="103996416"/>
        <c:scaling>
          <c:orientation val="minMax"/>
        </c:scaling>
        <c:delete val="0"/>
        <c:axPos val="r"/>
        <c:numFmt formatCode="0.0" sourceLinked="1"/>
        <c:majorTickMark val="out"/>
        <c:minorTickMark val="none"/>
        <c:tickLblPos val="nextTo"/>
        <c:txPr>
          <a:bodyPr/>
          <a:lstStyle/>
          <a:p>
            <a:pPr>
              <a:defRPr sz="600"/>
            </a:pPr>
            <a:endParaRPr lang="es-EC"/>
          </a:p>
        </c:txPr>
        <c:crossAx val="104002304"/>
        <c:crosses val="max"/>
        <c:crossBetween val="between"/>
      </c:valAx>
      <c:catAx>
        <c:axId val="104002304"/>
        <c:scaling>
          <c:orientation val="minMax"/>
        </c:scaling>
        <c:delete val="1"/>
        <c:axPos val="b"/>
        <c:majorTickMark val="out"/>
        <c:minorTickMark val="none"/>
        <c:tickLblPos val="nextTo"/>
        <c:crossAx val="103996416"/>
        <c:crosses val="autoZero"/>
        <c:auto val="1"/>
        <c:lblAlgn val="ctr"/>
        <c:lblOffset val="100"/>
        <c:noMultiLvlLbl val="0"/>
      </c:catAx>
    </c:plotArea>
    <c:legend>
      <c:legendPos val="t"/>
      <c:layout>
        <c:manualLayout>
          <c:xMode val="edge"/>
          <c:yMode val="edge"/>
          <c:x val="1.6074388727724823E-2"/>
          <c:y val="6.3748937857587937E-2"/>
          <c:w val="0.98027799650043745"/>
          <c:h val="0.1604899387576553"/>
        </c:manualLayout>
      </c:layout>
      <c:overlay val="0"/>
    </c:legend>
    <c:plotVisOnly val="1"/>
    <c:dispBlanksAs val="gap"/>
    <c:showDLblsOverMax val="0"/>
  </c:chart>
  <c:spPr>
    <a:ln>
      <a:noFill/>
    </a:ln>
  </c:spPr>
  <c:txPr>
    <a:bodyPr/>
    <a:lstStyle/>
    <a:p>
      <a:pPr>
        <a:defRPr sz="700"/>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Plan1!$B$14</c:f>
              <c:strCache>
                <c:ptCount val="1"/>
                <c:pt idx="0">
                  <c:v>Imports from China as a % of total imports</c:v>
                </c:pt>
              </c:strCache>
            </c:strRef>
          </c:tx>
          <c:spPr>
            <a:solidFill>
              <a:srgbClr val="03365F"/>
            </a:solidFill>
          </c:spPr>
          <c:invertIfNegative val="0"/>
          <c:cat>
            <c:strRef>
              <c:f>Plan1!$A$15:$A$21</c:f>
              <c:strCache>
                <c:ptCount val="7"/>
                <c:pt idx="0">
                  <c:v>Peru</c:v>
                </c:pt>
                <c:pt idx="1">
                  <c:v>Chile</c:v>
                </c:pt>
                <c:pt idx="2">
                  <c:v>Colombia</c:v>
                </c:pt>
                <c:pt idx="3">
                  <c:v>Mexico</c:v>
                </c:pt>
                <c:pt idx="4">
                  <c:v>Argentina</c:v>
                </c:pt>
                <c:pt idx="5">
                  <c:v>Brazil</c:v>
                </c:pt>
                <c:pt idx="6">
                  <c:v>Ecuador</c:v>
                </c:pt>
              </c:strCache>
            </c:strRef>
          </c:cat>
          <c:val>
            <c:numRef>
              <c:f>Plan1!$B$15:$B$21</c:f>
              <c:numCache>
                <c:formatCode>0.0</c:formatCode>
                <c:ptCount val="7"/>
                <c:pt idx="0">
                  <c:v>21</c:v>
                </c:pt>
                <c:pt idx="1">
                  <c:v>19.100000000000001</c:v>
                </c:pt>
                <c:pt idx="2">
                  <c:v>18.399999999999999</c:v>
                </c:pt>
                <c:pt idx="3">
                  <c:v>16.600000000000001</c:v>
                </c:pt>
                <c:pt idx="4">
                  <c:v>16.399999999999999</c:v>
                </c:pt>
                <c:pt idx="5">
                  <c:v>16.3</c:v>
                </c:pt>
                <c:pt idx="6">
                  <c:v>12.7</c:v>
                </c:pt>
              </c:numCache>
            </c:numRef>
          </c:val>
        </c:ser>
        <c:dLbls>
          <c:showLegendKey val="0"/>
          <c:showVal val="0"/>
          <c:showCatName val="0"/>
          <c:showSerName val="0"/>
          <c:showPercent val="0"/>
          <c:showBubbleSize val="0"/>
        </c:dLbls>
        <c:gapWidth val="150"/>
        <c:axId val="109628416"/>
        <c:axId val="110040192"/>
      </c:barChart>
      <c:lineChart>
        <c:grouping val="standard"/>
        <c:varyColors val="0"/>
        <c:ser>
          <c:idx val="1"/>
          <c:order val="1"/>
          <c:tx>
            <c:strRef>
              <c:f>Plan1!$C$14</c:f>
              <c:strCache>
                <c:ptCount val="1"/>
                <c:pt idx="0">
                  <c:v>Imports from China as a % of country´s GDP</c:v>
                </c:pt>
              </c:strCache>
            </c:strRef>
          </c:tx>
          <c:spPr>
            <a:ln>
              <a:noFill/>
            </a:ln>
          </c:spPr>
          <c:marker>
            <c:symbol val="diamond"/>
            <c:size val="12"/>
            <c:spPr>
              <a:solidFill>
                <a:srgbClr val="61B57C"/>
              </a:solidFill>
              <a:ln>
                <a:noFill/>
              </a:ln>
            </c:spPr>
          </c:marker>
          <c:cat>
            <c:strRef>
              <c:f>Plan1!$A$15:$A$21</c:f>
              <c:strCache>
                <c:ptCount val="7"/>
                <c:pt idx="0">
                  <c:v>Peru</c:v>
                </c:pt>
                <c:pt idx="1">
                  <c:v>Chile</c:v>
                </c:pt>
                <c:pt idx="2">
                  <c:v>Colombia</c:v>
                </c:pt>
                <c:pt idx="3">
                  <c:v>Mexico</c:v>
                </c:pt>
                <c:pt idx="4">
                  <c:v>Argentina</c:v>
                </c:pt>
                <c:pt idx="5">
                  <c:v>Brazil</c:v>
                </c:pt>
                <c:pt idx="6">
                  <c:v>Ecuador</c:v>
                </c:pt>
              </c:strCache>
            </c:strRef>
          </c:cat>
          <c:val>
            <c:numRef>
              <c:f>Plan1!$C$15:$C$21</c:f>
              <c:numCache>
                <c:formatCode>0.0</c:formatCode>
                <c:ptCount val="7"/>
                <c:pt idx="0">
                  <c:v>4.2</c:v>
                </c:pt>
                <c:pt idx="1">
                  <c:v>5.5</c:v>
                </c:pt>
                <c:pt idx="2">
                  <c:v>3.1</c:v>
                </c:pt>
                <c:pt idx="3">
                  <c:v>5.0999999999999996</c:v>
                </c:pt>
                <c:pt idx="4">
                  <c:v>2</c:v>
                </c:pt>
                <c:pt idx="5">
                  <c:v>1.6</c:v>
                </c:pt>
                <c:pt idx="6">
                  <c:v>3.3</c:v>
                </c:pt>
              </c:numCache>
            </c:numRef>
          </c:val>
          <c:smooth val="0"/>
        </c:ser>
        <c:dLbls>
          <c:showLegendKey val="0"/>
          <c:showVal val="0"/>
          <c:showCatName val="0"/>
          <c:showSerName val="0"/>
          <c:showPercent val="0"/>
          <c:showBubbleSize val="0"/>
        </c:dLbls>
        <c:marker val="1"/>
        <c:smooth val="0"/>
        <c:axId val="110047616"/>
        <c:axId val="110041728"/>
      </c:lineChart>
      <c:catAx>
        <c:axId val="109628416"/>
        <c:scaling>
          <c:orientation val="minMax"/>
        </c:scaling>
        <c:delete val="0"/>
        <c:axPos val="b"/>
        <c:majorTickMark val="out"/>
        <c:minorTickMark val="none"/>
        <c:tickLblPos val="nextTo"/>
        <c:crossAx val="110040192"/>
        <c:crosses val="autoZero"/>
        <c:auto val="1"/>
        <c:lblAlgn val="ctr"/>
        <c:lblOffset val="100"/>
        <c:noMultiLvlLbl val="0"/>
      </c:catAx>
      <c:valAx>
        <c:axId val="110040192"/>
        <c:scaling>
          <c:orientation val="minMax"/>
          <c:max val="28"/>
        </c:scaling>
        <c:delete val="0"/>
        <c:axPos val="l"/>
        <c:numFmt formatCode="0.0" sourceLinked="1"/>
        <c:majorTickMark val="out"/>
        <c:minorTickMark val="none"/>
        <c:tickLblPos val="nextTo"/>
        <c:txPr>
          <a:bodyPr/>
          <a:lstStyle/>
          <a:p>
            <a:pPr>
              <a:defRPr sz="600"/>
            </a:pPr>
            <a:endParaRPr lang="es-EC"/>
          </a:p>
        </c:txPr>
        <c:crossAx val="109628416"/>
        <c:crosses val="autoZero"/>
        <c:crossBetween val="between"/>
        <c:majorUnit val="3.5"/>
      </c:valAx>
      <c:valAx>
        <c:axId val="110041728"/>
        <c:scaling>
          <c:orientation val="minMax"/>
          <c:max val="8"/>
        </c:scaling>
        <c:delete val="0"/>
        <c:axPos val="r"/>
        <c:numFmt formatCode="0.0" sourceLinked="1"/>
        <c:majorTickMark val="out"/>
        <c:minorTickMark val="none"/>
        <c:tickLblPos val="nextTo"/>
        <c:txPr>
          <a:bodyPr/>
          <a:lstStyle/>
          <a:p>
            <a:pPr>
              <a:defRPr sz="600"/>
            </a:pPr>
            <a:endParaRPr lang="es-EC"/>
          </a:p>
        </c:txPr>
        <c:crossAx val="110047616"/>
        <c:crosses val="max"/>
        <c:crossBetween val="between"/>
      </c:valAx>
      <c:catAx>
        <c:axId val="110047616"/>
        <c:scaling>
          <c:orientation val="minMax"/>
        </c:scaling>
        <c:delete val="1"/>
        <c:axPos val="b"/>
        <c:majorTickMark val="out"/>
        <c:minorTickMark val="none"/>
        <c:tickLblPos val="nextTo"/>
        <c:crossAx val="110041728"/>
        <c:crosses val="autoZero"/>
        <c:auto val="1"/>
        <c:lblAlgn val="ctr"/>
        <c:lblOffset val="100"/>
        <c:noMultiLvlLbl val="0"/>
      </c:catAx>
    </c:plotArea>
    <c:legend>
      <c:legendPos val="t"/>
      <c:layout>
        <c:manualLayout>
          <c:xMode val="edge"/>
          <c:yMode val="edge"/>
          <c:x val="1.6152668416447944E-2"/>
          <c:y val="2.7777777777777776E-2"/>
          <c:w val="0.98384733158355209"/>
          <c:h val="0.1604899387576553"/>
        </c:manualLayout>
      </c:layout>
      <c:overlay val="0"/>
    </c:legend>
    <c:plotVisOnly val="1"/>
    <c:dispBlanksAs val="gap"/>
    <c:showDLblsOverMax val="0"/>
  </c:chart>
  <c:spPr>
    <a:ln>
      <a:noFill/>
    </a:ln>
  </c:spPr>
  <c:txPr>
    <a:bodyPr/>
    <a:lstStyle/>
    <a:p>
      <a:pPr>
        <a:defRPr sz="700"/>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8032704148930255E-2"/>
          <c:y val="6.7554680664916891E-2"/>
          <c:w val="0.81273068343474253"/>
          <c:h val="0.58788754633431362"/>
        </c:manualLayout>
      </c:layout>
      <c:pie3DChart>
        <c:varyColors val="1"/>
        <c:ser>
          <c:idx val="0"/>
          <c:order val="0"/>
          <c:dPt>
            <c:idx val="0"/>
            <c:bubble3D val="0"/>
            <c:spPr>
              <a:solidFill>
                <a:srgbClr val="03365F"/>
              </a:solidFill>
            </c:spPr>
          </c:dPt>
          <c:dPt>
            <c:idx val="1"/>
            <c:bubble3D val="0"/>
            <c:spPr>
              <a:solidFill>
                <a:srgbClr val="61B57C"/>
              </a:solidFill>
            </c:spPr>
          </c:dPt>
          <c:dPt>
            <c:idx val="2"/>
            <c:bubble3D val="0"/>
            <c:spPr>
              <a:solidFill>
                <a:srgbClr val="E06E2B"/>
              </a:solidFill>
            </c:spPr>
          </c:dPt>
          <c:dPt>
            <c:idx val="3"/>
            <c:bubble3D val="0"/>
            <c:spPr>
              <a:solidFill>
                <a:srgbClr val="C1A52B"/>
              </a:solidFill>
            </c:spPr>
          </c:dPt>
          <c:dPt>
            <c:idx val="4"/>
            <c:bubble3D val="0"/>
            <c:spPr>
              <a:solidFill>
                <a:srgbClr val="18B3B9"/>
              </a:solidFill>
            </c:spPr>
          </c:dPt>
          <c:dPt>
            <c:idx val="5"/>
            <c:bubble3D val="0"/>
            <c:spPr>
              <a:solidFill>
                <a:srgbClr val="C40070"/>
              </a:solidFill>
            </c:spPr>
          </c:dPt>
          <c:dLbls>
            <c:dLbl>
              <c:idx val="0"/>
              <c:layout>
                <c:manualLayout>
                  <c:x val="4.915600590959672E-2"/>
                  <c:y val="-2.1540989265406454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Plan2!$B$3:$B$8</c:f>
              <c:strCache>
                <c:ptCount val="6"/>
                <c:pt idx="0">
                  <c:v>Iron Ore and concentrates</c:v>
                </c:pt>
                <c:pt idx="1">
                  <c:v>Soybeans and other oilseeds</c:v>
                </c:pt>
                <c:pt idx="2">
                  <c:v>Copper</c:v>
                </c:pt>
                <c:pt idx="3">
                  <c:v>Copper ores and concentrates</c:v>
                </c:pt>
                <c:pt idx="4">
                  <c:v>Crude petroleum</c:v>
                </c:pt>
                <c:pt idx="5">
                  <c:v>Others</c:v>
                </c:pt>
              </c:strCache>
            </c:strRef>
          </c:cat>
          <c:val>
            <c:numRef>
              <c:f>Plan2!$C$3:$C$8</c:f>
              <c:numCache>
                <c:formatCode>0%</c:formatCode>
                <c:ptCount val="6"/>
                <c:pt idx="0">
                  <c:v>0.2</c:v>
                </c:pt>
                <c:pt idx="1">
                  <c:v>0.18</c:v>
                </c:pt>
                <c:pt idx="2">
                  <c:v>0.14000000000000001</c:v>
                </c:pt>
                <c:pt idx="3">
                  <c:v>0.1</c:v>
                </c:pt>
                <c:pt idx="4">
                  <c:v>0.09</c:v>
                </c:pt>
                <c:pt idx="5">
                  <c:v>0.28999999999999998</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
          <c:y val="0.76118042062923952"/>
          <c:w val="0.9962880077419578"/>
          <c:h val="0.22582592725934136"/>
        </c:manualLayout>
      </c:layout>
      <c:overlay val="0"/>
    </c:legend>
    <c:plotVisOnly val="1"/>
    <c:dispBlanksAs val="gap"/>
    <c:showDLblsOverMax val="0"/>
  </c:chart>
  <c:spPr>
    <a:ln>
      <a:noFill/>
    </a:ln>
  </c:spPr>
  <c:txPr>
    <a:bodyPr/>
    <a:lstStyle/>
    <a:p>
      <a:pPr>
        <a:defRPr sz="700"/>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701648606652489E-2"/>
          <c:y val="0.10085245513838667"/>
          <c:w val="0.87696867500500986"/>
          <c:h val="0.53707968795567218"/>
        </c:manualLayout>
      </c:layout>
      <c:lineChart>
        <c:grouping val="standard"/>
        <c:varyColors val="0"/>
        <c:ser>
          <c:idx val="0"/>
          <c:order val="0"/>
          <c:tx>
            <c:strRef>
              <c:f>Plan6!$U$1</c:f>
              <c:strCache>
                <c:ptCount val="1"/>
                <c:pt idx="0">
                  <c:v>Argentina</c:v>
                </c:pt>
              </c:strCache>
            </c:strRef>
          </c:tx>
          <c:spPr>
            <a:ln w="38100">
              <a:solidFill>
                <a:srgbClr val="AE5CA7"/>
              </a:solidFill>
            </a:ln>
          </c:spPr>
          <c:marker>
            <c:symbol val="none"/>
          </c:marker>
          <c:cat>
            <c:numRef>
              <c:f>Plan6!$L$2:$L$10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Plan6!$U$2:$U$10</c:f>
              <c:numCache>
                <c:formatCode>General</c:formatCode>
                <c:ptCount val="9"/>
                <c:pt idx="0" formatCode="0.0">
                  <c:v>100</c:v>
                </c:pt>
                <c:pt idx="1">
                  <c:v>113.66459627329193</c:v>
                </c:pt>
                <c:pt idx="2">
                  <c:v>131.10766045548655</c:v>
                </c:pt>
                <c:pt idx="3">
                  <c:v>151.1904761904762</c:v>
                </c:pt>
                <c:pt idx="4">
                  <c:v>166.30434782608697</c:v>
                </c:pt>
                <c:pt idx="5">
                  <c:v>188.61283643892338</c:v>
                </c:pt>
              </c:numCache>
            </c:numRef>
          </c:val>
          <c:smooth val="0"/>
        </c:ser>
        <c:ser>
          <c:idx val="1"/>
          <c:order val="1"/>
          <c:tx>
            <c:strRef>
              <c:f>Plan6!$V$1</c:f>
              <c:strCache>
                <c:ptCount val="1"/>
                <c:pt idx="0">
                  <c:v>Brazil</c:v>
                </c:pt>
              </c:strCache>
            </c:strRef>
          </c:tx>
          <c:spPr>
            <a:ln w="38100">
              <a:solidFill>
                <a:srgbClr val="E06E2B"/>
              </a:solidFill>
            </a:ln>
          </c:spPr>
          <c:marker>
            <c:symbol val="none"/>
          </c:marker>
          <c:cat>
            <c:numRef>
              <c:f>Plan6!$L$2:$L$10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Plan6!$V$2:$V$10</c:f>
              <c:numCache>
                <c:formatCode>General</c:formatCode>
                <c:ptCount val="9"/>
                <c:pt idx="0" formatCode="0.0">
                  <c:v>100</c:v>
                </c:pt>
                <c:pt idx="1">
                  <c:v>106.53819683413627</c:v>
                </c:pt>
                <c:pt idx="2">
                  <c:v>110.66758430832759</c:v>
                </c:pt>
                <c:pt idx="3">
                  <c:v>118.85753613214038</c:v>
                </c:pt>
                <c:pt idx="4">
                  <c:v>125.32690984170681</c:v>
                </c:pt>
                <c:pt idx="5">
                  <c:v>125.32690984170681</c:v>
                </c:pt>
                <c:pt idx="6">
                  <c:v>135.92567102546457</c:v>
                </c:pt>
                <c:pt idx="7">
                  <c:v>139.50447350309702</c:v>
                </c:pt>
                <c:pt idx="8">
                  <c:v>140.12388162422573</c:v>
                </c:pt>
              </c:numCache>
            </c:numRef>
          </c:val>
          <c:smooth val="0"/>
        </c:ser>
        <c:ser>
          <c:idx val="2"/>
          <c:order val="2"/>
          <c:tx>
            <c:strRef>
              <c:f>Plan6!$W$1</c:f>
              <c:strCache>
                <c:ptCount val="1"/>
                <c:pt idx="0">
                  <c:v>Chile</c:v>
                </c:pt>
              </c:strCache>
            </c:strRef>
          </c:tx>
          <c:spPr>
            <a:ln w="38100">
              <a:solidFill>
                <a:srgbClr val="C40070"/>
              </a:solidFill>
            </a:ln>
          </c:spPr>
          <c:marker>
            <c:symbol val="none"/>
          </c:marker>
          <c:cat>
            <c:numRef>
              <c:f>Plan6!$L$2:$L$10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Plan6!$W$2:$W$10</c:f>
              <c:numCache>
                <c:formatCode>General</c:formatCode>
                <c:ptCount val="9"/>
                <c:pt idx="0" formatCode="0.0">
                  <c:v>100</c:v>
                </c:pt>
                <c:pt idx="1">
                  <c:v>101.89165950128978</c:v>
                </c:pt>
                <c:pt idx="2">
                  <c:v>101.71969045571798</c:v>
                </c:pt>
                <c:pt idx="3">
                  <c:v>107.22269991401548</c:v>
                </c:pt>
                <c:pt idx="4">
                  <c:v>109.80223559759243</c:v>
                </c:pt>
                <c:pt idx="5">
                  <c:v>111.60791057609632</c:v>
                </c:pt>
                <c:pt idx="6">
                  <c:v>114.78933791917456</c:v>
                </c:pt>
                <c:pt idx="7">
                  <c:v>120.29234737747205</c:v>
                </c:pt>
                <c:pt idx="8">
                  <c:v>124.93551160791058</c:v>
                </c:pt>
              </c:numCache>
            </c:numRef>
          </c:val>
          <c:smooth val="0"/>
        </c:ser>
        <c:ser>
          <c:idx val="3"/>
          <c:order val="3"/>
          <c:tx>
            <c:strRef>
              <c:f>Plan6!$X$1</c:f>
              <c:strCache>
                <c:ptCount val="1"/>
                <c:pt idx="0">
                  <c:v>Colombia</c:v>
                </c:pt>
              </c:strCache>
            </c:strRef>
          </c:tx>
          <c:spPr>
            <a:ln w="38100">
              <a:solidFill>
                <a:srgbClr val="C1A52B"/>
              </a:solidFill>
            </a:ln>
          </c:spPr>
          <c:marker>
            <c:symbol val="none"/>
          </c:marker>
          <c:cat>
            <c:numRef>
              <c:f>Plan6!$L$2:$L$10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Plan6!$X$2:$X$10</c:f>
              <c:numCache>
                <c:formatCode>General</c:formatCode>
                <c:ptCount val="9"/>
                <c:pt idx="0" formatCode="0.0">
                  <c:v>100</c:v>
                </c:pt>
                <c:pt idx="1">
                  <c:v>100.6487488415199</c:v>
                </c:pt>
                <c:pt idx="2">
                  <c:v>99.073215940685827</c:v>
                </c:pt>
                <c:pt idx="3">
                  <c:v>102.22428174235402</c:v>
                </c:pt>
                <c:pt idx="4">
                  <c:v>103.42910101946245</c:v>
                </c:pt>
                <c:pt idx="5">
                  <c:v>103.6144578313253</c:v>
                </c:pt>
                <c:pt idx="6">
                  <c:v>105.83873957367933</c:v>
                </c:pt>
                <c:pt idx="7">
                  <c:v>108.15569972196477</c:v>
                </c:pt>
                <c:pt idx="8">
                  <c:v>109.91658943466172</c:v>
                </c:pt>
              </c:numCache>
            </c:numRef>
          </c:val>
          <c:smooth val="0"/>
        </c:ser>
        <c:ser>
          <c:idx val="5"/>
          <c:order val="4"/>
          <c:tx>
            <c:strRef>
              <c:f>Plan6!$Z$1</c:f>
              <c:strCache>
                <c:ptCount val="1"/>
                <c:pt idx="0">
                  <c:v>Mexico</c:v>
                </c:pt>
              </c:strCache>
            </c:strRef>
          </c:tx>
          <c:spPr>
            <a:ln w="38100">
              <a:solidFill>
                <a:srgbClr val="18B3B9"/>
              </a:solidFill>
            </a:ln>
          </c:spPr>
          <c:marker>
            <c:symbol val="none"/>
          </c:marker>
          <c:cat>
            <c:numRef>
              <c:f>Plan6!$L$2:$L$10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Plan6!$Z$2:$Z$10</c:f>
              <c:numCache>
                <c:formatCode>General</c:formatCode>
                <c:ptCount val="9"/>
                <c:pt idx="0" formatCode="0.0">
                  <c:v>100</c:v>
                </c:pt>
                <c:pt idx="1">
                  <c:v>99.292929292929287</c:v>
                </c:pt>
                <c:pt idx="2">
                  <c:v>97.171717171717177</c:v>
                </c:pt>
                <c:pt idx="3">
                  <c:v>95.757575757575751</c:v>
                </c:pt>
                <c:pt idx="4">
                  <c:v>96.565656565656553</c:v>
                </c:pt>
                <c:pt idx="5">
                  <c:v>96.868686868686865</c:v>
                </c:pt>
                <c:pt idx="6">
                  <c:v>96.363636363636374</c:v>
                </c:pt>
                <c:pt idx="7">
                  <c:v>96.767676767676775</c:v>
                </c:pt>
                <c:pt idx="8">
                  <c:v>96.666666666666671</c:v>
                </c:pt>
              </c:numCache>
            </c:numRef>
          </c:val>
          <c:smooth val="0"/>
        </c:ser>
        <c:ser>
          <c:idx val="6"/>
          <c:order val="5"/>
          <c:tx>
            <c:strRef>
              <c:f>Plan6!$AA$1</c:f>
              <c:strCache>
                <c:ptCount val="1"/>
                <c:pt idx="0">
                  <c:v>Peru</c:v>
                </c:pt>
              </c:strCache>
            </c:strRef>
          </c:tx>
          <c:spPr>
            <a:ln w="38100">
              <a:solidFill>
                <a:srgbClr val="03365F"/>
              </a:solidFill>
            </a:ln>
          </c:spPr>
          <c:marker>
            <c:symbol val="none"/>
          </c:marker>
          <c:cat>
            <c:numRef>
              <c:f>Plan6!$L$2:$L$10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Plan6!$AA$2:$AA$10</c:f>
              <c:numCache>
                <c:formatCode>General</c:formatCode>
                <c:ptCount val="9"/>
                <c:pt idx="0" formatCode="0.0">
                  <c:v>100</c:v>
                </c:pt>
                <c:pt idx="1">
                  <c:v>99.732142857142861</c:v>
                </c:pt>
                <c:pt idx="2">
                  <c:v>102.23214285714286</c:v>
                </c:pt>
                <c:pt idx="3">
                  <c:v>99.285714285714292</c:v>
                </c:pt>
                <c:pt idx="4">
                  <c:v>98.303571428571416</c:v>
                </c:pt>
                <c:pt idx="5">
                  <c:v>107.76785714285715</c:v>
                </c:pt>
                <c:pt idx="6">
                  <c:v>119.28571428571428</c:v>
                </c:pt>
                <c:pt idx="7">
                  <c:v>121.07142857142857</c:v>
                </c:pt>
                <c:pt idx="8">
                  <c:v>117.32142857142858</c:v>
                </c:pt>
              </c:numCache>
            </c:numRef>
          </c:val>
          <c:smooth val="0"/>
        </c:ser>
        <c:ser>
          <c:idx val="7"/>
          <c:order val="6"/>
          <c:tx>
            <c:strRef>
              <c:f>Plan6!$AB$1</c:f>
              <c:strCache>
                <c:ptCount val="1"/>
                <c:pt idx="0">
                  <c:v>Venezuela</c:v>
                </c:pt>
              </c:strCache>
            </c:strRef>
          </c:tx>
          <c:spPr>
            <a:ln w="38100">
              <a:solidFill>
                <a:srgbClr val="61B57C"/>
              </a:solidFill>
            </a:ln>
          </c:spPr>
          <c:marker>
            <c:symbol val="none"/>
          </c:marker>
          <c:cat>
            <c:numRef>
              <c:f>Plan6!$L$2:$L$10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Plan6!$AB$2:$AB$10</c:f>
              <c:numCache>
                <c:formatCode>General</c:formatCode>
                <c:ptCount val="9"/>
                <c:pt idx="0" formatCode="0.0">
                  <c:v>100</c:v>
                </c:pt>
                <c:pt idx="1">
                  <c:v>100.43898156277436</c:v>
                </c:pt>
                <c:pt idx="2">
                  <c:v>94.02985074626865</c:v>
                </c:pt>
                <c:pt idx="3">
                  <c:v>87.269534679543455</c:v>
                </c:pt>
                <c:pt idx="4">
                  <c:v>82.35294117647058</c:v>
                </c:pt>
                <c:pt idx="5">
                  <c:v>81.562774363476734</c:v>
                </c:pt>
                <c:pt idx="6">
                  <c:v>85.162423178226504</c:v>
                </c:pt>
                <c:pt idx="7">
                  <c:v>82.001755926251093</c:v>
                </c:pt>
                <c:pt idx="8">
                  <c:v>82.616330114135195</c:v>
                </c:pt>
              </c:numCache>
            </c:numRef>
          </c:val>
          <c:smooth val="0"/>
        </c:ser>
        <c:ser>
          <c:idx val="8"/>
          <c:order val="7"/>
          <c:tx>
            <c:strRef>
              <c:f>Plan6!$AC$1</c:f>
              <c:strCache>
                <c:ptCount val="1"/>
                <c:pt idx="0">
                  <c:v>China</c:v>
                </c:pt>
              </c:strCache>
            </c:strRef>
          </c:tx>
          <c:spPr>
            <a:ln w="38100">
              <a:solidFill>
                <a:srgbClr val="FF0000"/>
              </a:solidFill>
              <a:prstDash val="dash"/>
            </a:ln>
          </c:spPr>
          <c:marker>
            <c:symbol val="none"/>
          </c:marker>
          <c:cat>
            <c:numRef>
              <c:f>Plan6!$L$2:$L$10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Plan6!$AC$2:$AC$10</c:f>
              <c:numCache>
                <c:formatCode>General</c:formatCode>
                <c:ptCount val="9"/>
                <c:pt idx="0">
                  <c:v>100</c:v>
                </c:pt>
                <c:pt idx="1">
                  <c:v>107.19565217391305</c:v>
                </c:pt>
                <c:pt idx="2">
                  <c:v>114.91373913043479</c:v>
                </c:pt>
                <c:pt idx="3">
                  <c:v>124.55007696894411</c:v>
                </c:pt>
                <c:pt idx="4">
                  <c:v>146.1802736692174</c:v>
                </c:pt>
                <c:pt idx="5">
                  <c:v>162.23922087659287</c:v>
                </c:pt>
                <c:pt idx="6">
                  <c:v>175.02569947192933</c:v>
                </c:pt>
                <c:pt idx="7">
                  <c:v>190.90777285677007</c:v>
                </c:pt>
                <c:pt idx="8">
                  <c:v>209.47485005443752</c:v>
                </c:pt>
              </c:numCache>
            </c:numRef>
          </c:val>
          <c:smooth val="0"/>
        </c:ser>
        <c:dLbls>
          <c:showLegendKey val="0"/>
          <c:showVal val="0"/>
          <c:showCatName val="0"/>
          <c:showSerName val="0"/>
          <c:showPercent val="0"/>
          <c:showBubbleSize val="0"/>
        </c:dLbls>
        <c:marker val="1"/>
        <c:smooth val="0"/>
        <c:axId val="150027264"/>
        <c:axId val="150033152"/>
      </c:lineChart>
      <c:catAx>
        <c:axId val="150027264"/>
        <c:scaling>
          <c:orientation val="minMax"/>
        </c:scaling>
        <c:delete val="0"/>
        <c:axPos val="b"/>
        <c:numFmt formatCode="General" sourceLinked="1"/>
        <c:majorTickMark val="out"/>
        <c:minorTickMark val="none"/>
        <c:tickLblPos val="nextTo"/>
        <c:crossAx val="150033152"/>
        <c:crosses val="autoZero"/>
        <c:auto val="1"/>
        <c:lblAlgn val="ctr"/>
        <c:lblOffset val="100"/>
        <c:noMultiLvlLbl val="0"/>
      </c:catAx>
      <c:valAx>
        <c:axId val="150033152"/>
        <c:scaling>
          <c:orientation val="minMax"/>
          <c:max val="210"/>
          <c:min val="80"/>
        </c:scaling>
        <c:delete val="0"/>
        <c:axPos val="l"/>
        <c:numFmt formatCode="0" sourceLinked="0"/>
        <c:majorTickMark val="out"/>
        <c:minorTickMark val="none"/>
        <c:tickLblPos val="nextTo"/>
        <c:crossAx val="150027264"/>
        <c:crosses val="autoZero"/>
        <c:crossBetween val="between"/>
        <c:majorUnit val="10"/>
      </c:valAx>
    </c:plotArea>
    <c:legend>
      <c:legendPos val="b"/>
      <c:layout>
        <c:manualLayout>
          <c:xMode val="edge"/>
          <c:yMode val="edge"/>
          <c:x val="1.8611389185445502E-2"/>
          <c:y val="0.75433637342094839"/>
          <c:w val="0.94741975581208959"/>
          <c:h val="0.1729848848019937"/>
        </c:manualLayout>
      </c:layout>
      <c:overlay val="0"/>
      <c:txPr>
        <a:bodyPr/>
        <a:lstStyle/>
        <a:p>
          <a:pPr>
            <a:defRPr sz="650"/>
          </a:pPr>
          <a:endParaRPr lang="es-EC"/>
        </a:p>
      </c:txPr>
    </c:legend>
    <c:plotVisOnly val="1"/>
    <c:dispBlanksAs val="gap"/>
    <c:showDLblsOverMax val="0"/>
  </c:chart>
  <c:spPr>
    <a:ln>
      <a:noFill/>
    </a:ln>
  </c:spPr>
  <c:txPr>
    <a:bodyPr/>
    <a:lstStyle/>
    <a:p>
      <a:pPr>
        <a:defRPr sz="700"/>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211901284406789E-2"/>
          <c:y val="9.799306463210318E-2"/>
          <c:w val="0.89417560990131428"/>
          <c:h val="0.55207780534282525"/>
        </c:manualLayout>
      </c:layout>
      <c:lineChart>
        <c:grouping val="standard"/>
        <c:varyColors val="0"/>
        <c:ser>
          <c:idx val="0"/>
          <c:order val="0"/>
          <c:tx>
            <c:strRef>
              <c:f>'Real effective Exchange rate'!$M$4</c:f>
              <c:strCache>
                <c:ptCount val="1"/>
                <c:pt idx="0">
                  <c:v>Argentina</c:v>
                </c:pt>
              </c:strCache>
            </c:strRef>
          </c:tx>
          <c:spPr>
            <a:ln w="38100">
              <a:solidFill>
                <a:srgbClr val="C1A52A"/>
              </a:solidFill>
            </a:ln>
          </c:spPr>
          <c:marker>
            <c:symbol val="none"/>
          </c:marker>
          <c:cat>
            <c:numRef>
              <c:f>'Real effective Exchange rate'!$L$5:$L$135</c:f>
              <c:numCache>
                <c:formatCode>mm\-yyyy</c:formatCode>
                <c:ptCount val="131"/>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pt idx="117">
                  <c:v>41943</c:v>
                </c:pt>
                <c:pt idx="118">
                  <c:v>41973</c:v>
                </c:pt>
                <c:pt idx="119">
                  <c:v>42004</c:v>
                </c:pt>
                <c:pt idx="120">
                  <c:v>42035</c:v>
                </c:pt>
                <c:pt idx="121">
                  <c:v>42063</c:v>
                </c:pt>
                <c:pt idx="122">
                  <c:v>42094</c:v>
                </c:pt>
                <c:pt idx="123">
                  <c:v>42124</c:v>
                </c:pt>
                <c:pt idx="124">
                  <c:v>42155</c:v>
                </c:pt>
                <c:pt idx="125">
                  <c:v>42185</c:v>
                </c:pt>
                <c:pt idx="126">
                  <c:v>42216</c:v>
                </c:pt>
                <c:pt idx="127">
                  <c:v>42247</c:v>
                </c:pt>
                <c:pt idx="128">
                  <c:v>42277</c:v>
                </c:pt>
                <c:pt idx="129">
                  <c:v>42308</c:v>
                </c:pt>
                <c:pt idx="130">
                  <c:v>42338</c:v>
                </c:pt>
              </c:numCache>
            </c:numRef>
          </c:cat>
          <c:val>
            <c:numRef>
              <c:f>'Real effective Exchange rate'!$M$5:$M$135</c:f>
              <c:numCache>
                <c:formatCode>General</c:formatCode>
                <c:ptCount val="131"/>
                <c:pt idx="0">
                  <c:v>117.33</c:v>
                </c:pt>
                <c:pt idx="1">
                  <c:v>118.15</c:v>
                </c:pt>
                <c:pt idx="2">
                  <c:v>120.7</c:v>
                </c:pt>
                <c:pt idx="3">
                  <c:v>119.73</c:v>
                </c:pt>
                <c:pt idx="4">
                  <c:v>119.04</c:v>
                </c:pt>
                <c:pt idx="5">
                  <c:v>121.06</c:v>
                </c:pt>
                <c:pt idx="6">
                  <c:v>122.24</c:v>
                </c:pt>
                <c:pt idx="7">
                  <c:v>120.97</c:v>
                </c:pt>
                <c:pt idx="8">
                  <c:v>119.56</c:v>
                </c:pt>
                <c:pt idx="9">
                  <c:v>117.95</c:v>
                </c:pt>
                <c:pt idx="10">
                  <c:v>117.83</c:v>
                </c:pt>
                <c:pt idx="11">
                  <c:v>118.49</c:v>
                </c:pt>
                <c:pt idx="12">
                  <c:v>116.33</c:v>
                </c:pt>
                <c:pt idx="13">
                  <c:v>114.77</c:v>
                </c:pt>
                <c:pt idx="14">
                  <c:v>115.36</c:v>
                </c:pt>
                <c:pt idx="15">
                  <c:v>115.28</c:v>
                </c:pt>
                <c:pt idx="16">
                  <c:v>115.72</c:v>
                </c:pt>
                <c:pt idx="17">
                  <c:v>117.56</c:v>
                </c:pt>
                <c:pt idx="18">
                  <c:v>116.67</c:v>
                </c:pt>
                <c:pt idx="19">
                  <c:v>116.24</c:v>
                </c:pt>
                <c:pt idx="20">
                  <c:v>116.74</c:v>
                </c:pt>
                <c:pt idx="21">
                  <c:v>117.48</c:v>
                </c:pt>
                <c:pt idx="22">
                  <c:v>118.48</c:v>
                </c:pt>
                <c:pt idx="23">
                  <c:v>118.62</c:v>
                </c:pt>
                <c:pt idx="24">
                  <c:v>119.19</c:v>
                </c:pt>
                <c:pt idx="25">
                  <c:v>117.27</c:v>
                </c:pt>
                <c:pt idx="26">
                  <c:v>117.28</c:v>
                </c:pt>
                <c:pt idx="27">
                  <c:v>116.37</c:v>
                </c:pt>
                <c:pt idx="28">
                  <c:v>115.42</c:v>
                </c:pt>
                <c:pt idx="29">
                  <c:v>114.93</c:v>
                </c:pt>
                <c:pt idx="30">
                  <c:v>112.13</c:v>
                </c:pt>
                <c:pt idx="31">
                  <c:v>112.86</c:v>
                </c:pt>
                <c:pt idx="32">
                  <c:v>111.85</c:v>
                </c:pt>
                <c:pt idx="33">
                  <c:v>108.67</c:v>
                </c:pt>
                <c:pt idx="34">
                  <c:v>108.08</c:v>
                </c:pt>
                <c:pt idx="35">
                  <c:v>108.93</c:v>
                </c:pt>
                <c:pt idx="36">
                  <c:v>108.56</c:v>
                </c:pt>
                <c:pt idx="37">
                  <c:v>106.4</c:v>
                </c:pt>
                <c:pt idx="38">
                  <c:v>105.01</c:v>
                </c:pt>
                <c:pt idx="39">
                  <c:v>104.29</c:v>
                </c:pt>
                <c:pt idx="40">
                  <c:v>104.51</c:v>
                </c:pt>
                <c:pt idx="41">
                  <c:v>107.23</c:v>
                </c:pt>
                <c:pt idx="42">
                  <c:v>107.04</c:v>
                </c:pt>
                <c:pt idx="43">
                  <c:v>108.98</c:v>
                </c:pt>
                <c:pt idx="44">
                  <c:v>113.3</c:v>
                </c:pt>
                <c:pt idx="45">
                  <c:v>119.78</c:v>
                </c:pt>
                <c:pt idx="46">
                  <c:v>120.39</c:v>
                </c:pt>
                <c:pt idx="47">
                  <c:v>118.82</c:v>
                </c:pt>
                <c:pt idx="48">
                  <c:v>116.62</c:v>
                </c:pt>
                <c:pt idx="49">
                  <c:v>116.74</c:v>
                </c:pt>
                <c:pt idx="50">
                  <c:v>112.45</c:v>
                </c:pt>
                <c:pt idx="51">
                  <c:v>108.41</c:v>
                </c:pt>
                <c:pt idx="52">
                  <c:v>103.74</c:v>
                </c:pt>
                <c:pt idx="53">
                  <c:v>100.04</c:v>
                </c:pt>
                <c:pt idx="54">
                  <c:v>99</c:v>
                </c:pt>
                <c:pt idx="55">
                  <c:v>96.72</c:v>
                </c:pt>
                <c:pt idx="56">
                  <c:v>96.19</c:v>
                </c:pt>
                <c:pt idx="57">
                  <c:v>95.01</c:v>
                </c:pt>
                <c:pt idx="58">
                  <c:v>95.31</c:v>
                </c:pt>
                <c:pt idx="59">
                  <c:v>96.8</c:v>
                </c:pt>
                <c:pt idx="60">
                  <c:v>98.79</c:v>
                </c:pt>
                <c:pt idx="61">
                  <c:v>100.64</c:v>
                </c:pt>
                <c:pt idx="62">
                  <c:v>99.84</c:v>
                </c:pt>
                <c:pt idx="63">
                  <c:v>99.33</c:v>
                </c:pt>
                <c:pt idx="64">
                  <c:v>102</c:v>
                </c:pt>
                <c:pt idx="65">
                  <c:v>102.67</c:v>
                </c:pt>
                <c:pt idx="66">
                  <c:v>101.29</c:v>
                </c:pt>
                <c:pt idx="67">
                  <c:v>101.62</c:v>
                </c:pt>
                <c:pt idx="68">
                  <c:v>99.64</c:v>
                </c:pt>
                <c:pt idx="69">
                  <c:v>97.37</c:v>
                </c:pt>
                <c:pt idx="70">
                  <c:v>98.24</c:v>
                </c:pt>
                <c:pt idx="71">
                  <c:v>98.56</c:v>
                </c:pt>
                <c:pt idx="72">
                  <c:v>97.87</c:v>
                </c:pt>
                <c:pt idx="73">
                  <c:v>96.29</c:v>
                </c:pt>
                <c:pt idx="74">
                  <c:v>95.38</c:v>
                </c:pt>
                <c:pt idx="75">
                  <c:v>92.68</c:v>
                </c:pt>
                <c:pt idx="76">
                  <c:v>93.12</c:v>
                </c:pt>
                <c:pt idx="77">
                  <c:v>92.91</c:v>
                </c:pt>
                <c:pt idx="78">
                  <c:v>92.42</c:v>
                </c:pt>
                <c:pt idx="79">
                  <c:v>92.43</c:v>
                </c:pt>
                <c:pt idx="80">
                  <c:v>96.07</c:v>
                </c:pt>
                <c:pt idx="81">
                  <c:v>97.22</c:v>
                </c:pt>
                <c:pt idx="82">
                  <c:v>97.04</c:v>
                </c:pt>
                <c:pt idx="83">
                  <c:v>98.4</c:v>
                </c:pt>
                <c:pt idx="84">
                  <c:v>97.39</c:v>
                </c:pt>
                <c:pt idx="85">
                  <c:v>94.88</c:v>
                </c:pt>
                <c:pt idx="86">
                  <c:v>96.68</c:v>
                </c:pt>
                <c:pt idx="87">
                  <c:v>97.47</c:v>
                </c:pt>
                <c:pt idx="88">
                  <c:v>100.21</c:v>
                </c:pt>
                <c:pt idx="89">
                  <c:v>102.27</c:v>
                </c:pt>
                <c:pt idx="90">
                  <c:v>101.04</c:v>
                </c:pt>
                <c:pt idx="91">
                  <c:v>99.83</c:v>
                </c:pt>
                <c:pt idx="92">
                  <c:v>97.84</c:v>
                </c:pt>
                <c:pt idx="93">
                  <c:v>96.9</c:v>
                </c:pt>
                <c:pt idx="94">
                  <c:v>97.05</c:v>
                </c:pt>
                <c:pt idx="95">
                  <c:v>95.61</c:v>
                </c:pt>
                <c:pt idx="96">
                  <c:v>94.11</c:v>
                </c:pt>
                <c:pt idx="97">
                  <c:v>92.27</c:v>
                </c:pt>
                <c:pt idx="98">
                  <c:v>92.06</c:v>
                </c:pt>
                <c:pt idx="99">
                  <c:v>91.41</c:v>
                </c:pt>
                <c:pt idx="100">
                  <c:v>91.1</c:v>
                </c:pt>
                <c:pt idx="101">
                  <c:v>92.21</c:v>
                </c:pt>
                <c:pt idx="102">
                  <c:v>92.57</c:v>
                </c:pt>
                <c:pt idx="103">
                  <c:v>91.73</c:v>
                </c:pt>
                <c:pt idx="104">
                  <c:v>88.62</c:v>
                </c:pt>
                <c:pt idx="105">
                  <c:v>85.83</c:v>
                </c:pt>
                <c:pt idx="106">
                  <c:v>85.74</c:v>
                </c:pt>
                <c:pt idx="107">
                  <c:v>82.67</c:v>
                </c:pt>
                <c:pt idx="108">
                  <c:v>77.67</c:v>
                </c:pt>
                <c:pt idx="109">
                  <c:v>71.5</c:v>
                </c:pt>
                <c:pt idx="110">
                  <c:v>71.77</c:v>
                </c:pt>
                <c:pt idx="111">
                  <c:v>71.05</c:v>
                </c:pt>
                <c:pt idx="112">
                  <c:v>71.42</c:v>
                </c:pt>
                <c:pt idx="113">
                  <c:v>71.69</c:v>
                </c:pt>
                <c:pt idx="114">
                  <c:v>72.290000000000006</c:v>
                </c:pt>
                <c:pt idx="115">
                  <c:v>72.62</c:v>
                </c:pt>
                <c:pt idx="116">
                  <c:v>73.680000000000007</c:v>
                </c:pt>
                <c:pt idx="117">
                  <c:v>75.55</c:v>
                </c:pt>
                <c:pt idx="118">
                  <c:v>77.64</c:v>
                </c:pt>
                <c:pt idx="119">
                  <c:v>79.66</c:v>
                </c:pt>
                <c:pt idx="120">
                  <c:v>81.040000000000006</c:v>
                </c:pt>
                <c:pt idx="121">
                  <c:v>82.61</c:v>
                </c:pt>
                <c:pt idx="122">
                  <c:v>86.12</c:v>
                </c:pt>
                <c:pt idx="123">
                  <c:v>84.89</c:v>
                </c:pt>
                <c:pt idx="124">
                  <c:v>84.11</c:v>
                </c:pt>
                <c:pt idx="125">
                  <c:v>84.5</c:v>
                </c:pt>
                <c:pt idx="126">
                  <c:v>86.13</c:v>
                </c:pt>
                <c:pt idx="127">
                  <c:v>89.19</c:v>
                </c:pt>
                <c:pt idx="128">
                  <c:v>92.08</c:v>
                </c:pt>
                <c:pt idx="129">
                  <c:v>91.38</c:v>
                </c:pt>
                <c:pt idx="130">
                  <c:v>91</c:v>
                </c:pt>
              </c:numCache>
            </c:numRef>
          </c:val>
          <c:smooth val="0"/>
        </c:ser>
        <c:ser>
          <c:idx val="1"/>
          <c:order val="1"/>
          <c:tx>
            <c:strRef>
              <c:f>'Real effective Exchange rate'!$N$4</c:f>
              <c:strCache>
                <c:ptCount val="1"/>
                <c:pt idx="0">
                  <c:v>Brazil</c:v>
                </c:pt>
              </c:strCache>
            </c:strRef>
          </c:tx>
          <c:spPr>
            <a:ln w="38100">
              <a:solidFill>
                <a:srgbClr val="03365F"/>
              </a:solidFill>
            </a:ln>
          </c:spPr>
          <c:marker>
            <c:symbol val="none"/>
          </c:marker>
          <c:cat>
            <c:numRef>
              <c:f>'Real effective Exchange rate'!$L$5:$L$135</c:f>
              <c:numCache>
                <c:formatCode>mm\-yyyy</c:formatCode>
                <c:ptCount val="131"/>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pt idx="117">
                  <c:v>41943</c:v>
                </c:pt>
                <c:pt idx="118">
                  <c:v>41973</c:v>
                </c:pt>
                <c:pt idx="119">
                  <c:v>42004</c:v>
                </c:pt>
                <c:pt idx="120">
                  <c:v>42035</c:v>
                </c:pt>
                <c:pt idx="121">
                  <c:v>42063</c:v>
                </c:pt>
                <c:pt idx="122">
                  <c:v>42094</c:v>
                </c:pt>
                <c:pt idx="123">
                  <c:v>42124</c:v>
                </c:pt>
                <c:pt idx="124">
                  <c:v>42155</c:v>
                </c:pt>
                <c:pt idx="125">
                  <c:v>42185</c:v>
                </c:pt>
                <c:pt idx="126">
                  <c:v>42216</c:v>
                </c:pt>
                <c:pt idx="127">
                  <c:v>42247</c:v>
                </c:pt>
                <c:pt idx="128">
                  <c:v>42277</c:v>
                </c:pt>
                <c:pt idx="129">
                  <c:v>42308</c:v>
                </c:pt>
                <c:pt idx="130">
                  <c:v>42338</c:v>
                </c:pt>
              </c:numCache>
            </c:numRef>
          </c:cat>
          <c:val>
            <c:numRef>
              <c:f>'Real effective Exchange rate'!$N$5:$N$135</c:f>
              <c:numCache>
                <c:formatCode>General</c:formatCode>
                <c:ptCount val="131"/>
                <c:pt idx="0">
                  <c:v>60.86</c:v>
                </c:pt>
                <c:pt idx="1">
                  <c:v>63.1</c:v>
                </c:pt>
                <c:pt idx="2">
                  <c:v>60.51</c:v>
                </c:pt>
                <c:pt idx="3">
                  <c:v>64.19</c:v>
                </c:pt>
                <c:pt idx="4">
                  <c:v>68.05</c:v>
                </c:pt>
                <c:pt idx="5">
                  <c:v>69.930000000000007</c:v>
                </c:pt>
                <c:pt idx="6">
                  <c:v>71.459999999999994</c:v>
                </c:pt>
                <c:pt idx="7">
                  <c:v>70.989999999999995</c:v>
                </c:pt>
                <c:pt idx="8">
                  <c:v>72.7</c:v>
                </c:pt>
                <c:pt idx="9">
                  <c:v>75.22</c:v>
                </c:pt>
                <c:pt idx="10">
                  <c:v>77.88</c:v>
                </c:pt>
                <c:pt idx="11">
                  <c:v>75.48</c:v>
                </c:pt>
                <c:pt idx="12">
                  <c:v>75.13</c:v>
                </c:pt>
                <c:pt idx="13">
                  <c:v>79.47</c:v>
                </c:pt>
                <c:pt idx="14">
                  <c:v>79.75</c:v>
                </c:pt>
                <c:pt idx="15">
                  <c:v>79.66</c:v>
                </c:pt>
                <c:pt idx="16">
                  <c:v>76.63</c:v>
                </c:pt>
                <c:pt idx="17">
                  <c:v>74.48</c:v>
                </c:pt>
                <c:pt idx="18">
                  <c:v>76.55</c:v>
                </c:pt>
                <c:pt idx="19">
                  <c:v>77.11</c:v>
                </c:pt>
                <c:pt idx="20">
                  <c:v>77.069999999999993</c:v>
                </c:pt>
                <c:pt idx="21">
                  <c:v>78.14</c:v>
                </c:pt>
                <c:pt idx="22">
                  <c:v>77.38</c:v>
                </c:pt>
                <c:pt idx="23">
                  <c:v>76.7</c:v>
                </c:pt>
                <c:pt idx="24">
                  <c:v>77.89</c:v>
                </c:pt>
                <c:pt idx="25">
                  <c:v>79.53</c:v>
                </c:pt>
                <c:pt idx="26">
                  <c:v>79.209999999999994</c:v>
                </c:pt>
                <c:pt idx="27">
                  <c:v>80.459999999999994</c:v>
                </c:pt>
                <c:pt idx="28">
                  <c:v>82.11</c:v>
                </c:pt>
                <c:pt idx="29">
                  <c:v>84.47</c:v>
                </c:pt>
                <c:pt idx="30">
                  <c:v>86.11</c:v>
                </c:pt>
                <c:pt idx="31">
                  <c:v>83.1</c:v>
                </c:pt>
                <c:pt idx="32">
                  <c:v>84.72</c:v>
                </c:pt>
                <c:pt idx="33">
                  <c:v>88.26</c:v>
                </c:pt>
                <c:pt idx="34">
                  <c:v>88.82</c:v>
                </c:pt>
                <c:pt idx="35">
                  <c:v>88.34</c:v>
                </c:pt>
                <c:pt idx="36">
                  <c:v>88.56</c:v>
                </c:pt>
                <c:pt idx="37">
                  <c:v>90.16</c:v>
                </c:pt>
                <c:pt idx="38">
                  <c:v>89.68</c:v>
                </c:pt>
                <c:pt idx="39">
                  <c:v>90.03</c:v>
                </c:pt>
                <c:pt idx="40">
                  <c:v>92.41</c:v>
                </c:pt>
                <c:pt idx="41">
                  <c:v>94.59</c:v>
                </c:pt>
                <c:pt idx="42">
                  <c:v>95.76</c:v>
                </c:pt>
                <c:pt idx="43">
                  <c:v>96.91</c:v>
                </c:pt>
                <c:pt idx="44">
                  <c:v>89.19</c:v>
                </c:pt>
                <c:pt idx="45">
                  <c:v>76.84</c:v>
                </c:pt>
                <c:pt idx="46">
                  <c:v>76.349999999999994</c:v>
                </c:pt>
                <c:pt idx="47">
                  <c:v>72.05</c:v>
                </c:pt>
                <c:pt idx="48">
                  <c:v>75.58</c:v>
                </c:pt>
                <c:pt idx="49">
                  <c:v>76.95</c:v>
                </c:pt>
                <c:pt idx="50">
                  <c:v>77.400000000000006</c:v>
                </c:pt>
                <c:pt idx="51">
                  <c:v>80.09</c:v>
                </c:pt>
                <c:pt idx="52">
                  <c:v>84.33</c:v>
                </c:pt>
                <c:pt idx="53">
                  <c:v>88.58</c:v>
                </c:pt>
                <c:pt idx="54">
                  <c:v>89.66</c:v>
                </c:pt>
                <c:pt idx="55">
                  <c:v>93.18</c:v>
                </c:pt>
                <c:pt idx="56">
                  <c:v>93.58</c:v>
                </c:pt>
                <c:pt idx="57">
                  <c:v>97.08</c:v>
                </c:pt>
                <c:pt idx="58">
                  <c:v>97.33</c:v>
                </c:pt>
                <c:pt idx="59">
                  <c:v>96.77</c:v>
                </c:pt>
                <c:pt idx="60">
                  <c:v>96.5</c:v>
                </c:pt>
                <c:pt idx="61">
                  <c:v>94.9</c:v>
                </c:pt>
                <c:pt idx="62">
                  <c:v>97.94</c:v>
                </c:pt>
                <c:pt idx="63">
                  <c:v>99.82</c:v>
                </c:pt>
                <c:pt idx="64">
                  <c:v>99.45</c:v>
                </c:pt>
                <c:pt idx="65">
                  <c:v>100.6</c:v>
                </c:pt>
                <c:pt idx="66">
                  <c:v>100.92</c:v>
                </c:pt>
                <c:pt idx="67">
                  <c:v>100.36</c:v>
                </c:pt>
                <c:pt idx="68">
                  <c:v>102.08</c:v>
                </c:pt>
                <c:pt idx="69">
                  <c:v>102.24</c:v>
                </c:pt>
                <c:pt idx="70">
                  <c:v>101.43</c:v>
                </c:pt>
                <c:pt idx="71">
                  <c:v>103.75</c:v>
                </c:pt>
                <c:pt idx="72">
                  <c:v>104.69</c:v>
                </c:pt>
                <c:pt idx="73">
                  <c:v>104.66</c:v>
                </c:pt>
                <c:pt idx="74">
                  <c:v>104.62</c:v>
                </c:pt>
                <c:pt idx="75">
                  <c:v>108.49</c:v>
                </c:pt>
                <c:pt idx="76">
                  <c:v>106.81</c:v>
                </c:pt>
                <c:pt idx="77">
                  <c:v>108.36</c:v>
                </c:pt>
                <c:pt idx="78">
                  <c:v>109.82</c:v>
                </c:pt>
                <c:pt idx="79">
                  <c:v>107.82</c:v>
                </c:pt>
                <c:pt idx="80">
                  <c:v>101.08</c:v>
                </c:pt>
                <c:pt idx="81">
                  <c:v>99.99</c:v>
                </c:pt>
                <c:pt idx="82">
                  <c:v>100.22</c:v>
                </c:pt>
                <c:pt idx="83">
                  <c:v>98.79</c:v>
                </c:pt>
                <c:pt idx="84">
                  <c:v>101.69</c:v>
                </c:pt>
                <c:pt idx="85">
                  <c:v>104.62</c:v>
                </c:pt>
                <c:pt idx="86">
                  <c:v>100.2</c:v>
                </c:pt>
                <c:pt idx="87">
                  <c:v>97.46</c:v>
                </c:pt>
                <c:pt idx="88">
                  <c:v>92.67</c:v>
                </c:pt>
                <c:pt idx="89">
                  <c:v>90.83</c:v>
                </c:pt>
                <c:pt idx="90">
                  <c:v>92.36</c:v>
                </c:pt>
                <c:pt idx="91">
                  <c:v>91.81</c:v>
                </c:pt>
                <c:pt idx="92">
                  <c:v>90.89</c:v>
                </c:pt>
                <c:pt idx="93">
                  <c:v>90.85</c:v>
                </c:pt>
                <c:pt idx="94">
                  <c:v>90.23</c:v>
                </c:pt>
                <c:pt idx="95">
                  <c:v>89.69</c:v>
                </c:pt>
                <c:pt idx="96">
                  <c:v>92.33</c:v>
                </c:pt>
                <c:pt idx="97">
                  <c:v>95.68</c:v>
                </c:pt>
                <c:pt idx="98">
                  <c:v>96.54</c:v>
                </c:pt>
                <c:pt idx="99">
                  <c:v>96.02</c:v>
                </c:pt>
                <c:pt idx="100">
                  <c:v>95.04</c:v>
                </c:pt>
                <c:pt idx="101">
                  <c:v>89.46</c:v>
                </c:pt>
                <c:pt idx="102">
                  <c:v>86.68</c:v>
                </c:pt>
                <c:pt idx="103">
                  <c:v>83.15</c:v>
                </c:pt>
                <c:pt idx="104">
                  <c:v>85.59</c:v>
                </c:pt>
                <c:pt idx="105">
                  <c:v>88.6</c:v>
                </c:pt>
                <c:pt idx="106">
                  <c:v>85.65</c:v>
                </c:pt>
                <c:pt idx="107">
                  <c:v>84.57</c:v>
                </c:pt>
                <c:pt idx="108">
                  <c:v>84.68</c:v>
                </c:pt>
                <c:pt idx="109">
                  <c:v>85.62</c:v>
                </c:pt>
                <c:pt idx="110">
                  <c:v>87.98</c:v>
                </c:pt>
                <c:pt idx="111">
                  <c:v>91.83</c:v>
                </c:pt>
                <c:pt idx="112">
                  <c:v>92.44</c:v>
                </c:pt>
                <c:pt idx="113">
                  <c:v>92.36</c:v>
                </c:pt>
                <c:pt idx="114">
                  <c:v>92.73</c:v>
                </c:pt>
                <c:pt idx="115">
                  <c:v>91.64</c:v>
                </c:pt>
                <c:pt idx="116">
                  <c:v>90.53</c:v>
                </c:pt>
                <c:pt idx="117">
                  <c:v>87.34</c:v>
                </c:pt>
                <c:pt idx="118">
                  <c:v>85.25</c:v>
                </c:pt>
                <c:pt idx="119">
                  <c:v>84.21</c:v>
                </c:pt>
                <c:pt idx="120">
                  <c:v>87.12</c:v>
                </c:pt>
                <c:pt idx="121">
                  <c:v>82.78</c:v>
                </c:pt>
                <c:pt idx="122">
                  <c:v>76.09</c:v>
                </c:pt>
                <c:pt idx="123">
                  <c:v>78.37</c:v>
                </c:pt>
                <c:pt idx="124">
                  <c:v>77.88</c:v>
                </c:pt>
                <c:pt idx="125">
                  <c:v>77.239999999999995</c:v>
                </c:pt>
                <c:pt idx="126">
                  <c:v>75.97</c:v>
                </c:pt>
                <c:pt idx="127">
                  <c:v>70.42</c:v>
                </c:pt>
                <c:pt idx="128">
                  <c:v>63.94</c:v>
                </c:pt>
                <c:pt idx="129">
                  <c:v>64.22</c:v>
                </c:pt>
                <c:pt idx="130">
                  <c:v>67.680000000000007</c:v>
                </c:pt>
              </c:numCache>
            </c:numRef>
          </c:val>
          <c:smooth val="0"/>
        </c:ser>
        <c:ser>
          <c:idx val="2"/>
          <c:order val="2"/>
          <c:tx>
            <c:strRef>
              <c:f>'Real effective Exchange rate'!$O$4</c:f>
              <c:strCache>
                <c:ptCount val="1"/>
                <c:pt idx="0">
                  <c:v>Chile</c:v>
                </c:pt>
              </c:strCache>
            </c:strRef>
          </c:tx>
          <c:spPr>
            <a:ln w="38100">
              <a:solidFill>
                <a:srgbClr val="E06E2B"/>
              </a:solidFill>
            </a:ln>
          </c:spPr>
          <c:marker>
            <c:symbol val="none"/>
          </c:marker>
          <c:cat>
            <c:numRef>
              <c:f>'Real effective Exchange rate'!$L$5:$L$135</c:f>
              <c:numCache>
                <c:formatCode>mm\-yyyy</c:formatCode>
                <c:ptCount val="131"/>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pt idx="117">
                  <c:v>41943</c:v>
                </c:pt>
                <c:pt idx="118">
                  <c:v>41973</c:v>
                </c:pt>
                <c:pt idx="119">
                  <c:v>42004</c:v>
                </c:pt>
                <c:pt idx="120">
                  <c:v>42035</c:v>
                </c:pt>
                <c:pt idx="121">
                  <c:v>42063</c:v>
                </c:pt>
                <c:pt idx="122">
                  <c:v>42094</c:v>
                </c:pt>
                <c:pt idx="123">
                  <c:v>42124</c:v>
                </c:pt>
                <c:pt idx="124">
                  <c:v>42155</c:v>
                </c:pt>
                <c:pt idx="125">
                  <c:v>42185</c:v>
                </c:pt>
                <c:pt idx="126">
                  <c:v>42216</c:v>
                </c:pt>
                <c:pt idx="127">
                  <c:v>42247</c:v>
                </c:pt>
                <c:pt idx="128">
                  <c:v>42277</c:v>
                </c:pt>
                <c:pt idx="129">
                  <c:v>42308</c:v>
                </c:pt>
                <c:pt idx="130">
                  <c:v>42338</c:v>
                </c:pt>
              </c:numCache>
            </c:numRef>
          </c:cat>
          <c:val>
            <c:numRef>
              <c:f>'Real effective Exchange rate'!$O$5:$O$135</c:f>
              <c:numCache>
                <c:formatCode>General</c:formatCode>
                <c:ptCount val="131"/>
                <c:pt idx="0">
                  <c:v>91.92</c:v>
                </c:pt>
                <c:pt idx="1">
                  <c:v>91.14</c:v>
                </c:pt>
                <c:pt idx="2">
                  <c:v>89.23</c:v>
                </c:pt>
                <c:pt idx="3">
                  <c:v>90.95</c:v>
                </c:pt>
                <c:pt idx="4">
                  <c:v>91.41</c:v>
                </c:pt>
                <c:pt idx="5">
                  <c:v>91.72</c:v>
                </c:pt>
                <c:pt idx="6">
                  <c:v>93.98</c:v>
                </c:pt>
                <c:pt idx="7">
                  <c:v>97.97</c:v>
                </c:pt>
                <c:pt idx="8">
                  <c:v>100.1</c:v>
                </c:pt>
                <c:pt idx="9">
                  <c:v>101.46</c:v>
                </c:pt>
                <c:pt idx="10">
                  <c:v>103</c:v>
                </c:pt>
                <c:pt idx="11">
                  <c:v>105.5</c:v>
                </c:pt>
                <c:pt idx="12">
                  <c:v>101.98</c:v>
                </c:pt>
                <c:pt idx="13">
                  <c:v>101.19</c:v>
                </c:pt>
                <c:pt idx="14">
                  <c:v>100.86</c:v>
                </c:pt>
                <c:pt idx="15">
                  <c:v>102.38</c:v>
                </c:pt>
                <c:pt idx="16">
                  <c:v>100.28</c:v>
                </c:pt>
                <c:pt idx="17">
                  <c:v>97.98</c:v>
                </c:pt>
                <c:pt idx="18">
                  <c:v>98.3</c:v>
                </c:pt>
                <c:pt idx="19">
                  <c:v>98.16</c:v>
                </c:pt>
                <c:pt idx="20">
                  <c:v>98.3</c:v>
                </c:pt>
                <c:pt idx="21">
                  <c:v>99.68</c:v>
                </c:pt>
                <c:pt idx="22">
                  <c:v>99.07</c:v>
                </c:pt>
                <c:pt idx="23">
                  <c:v>97.74</c:v>
                </c:pt>
                <c:pt idx="24">
                  <c:v>96.22</c:v>
                </c:pt>
                <c:pt idx="25">
                  <c:v>94.91</c:v>
                </c:pt>
                <c:pt idx="26">
                  <c:v>95.15</c:v>
                </c:pt>
                <c:pt idx="27">
                  <c:v>95.34</c:v>
                </c:pt>
                <c:pt idx="28">
                  <c:v>97.06</c:v>
                </c:pt>
                <c:pt idx="29">
                  <c:v>96.81</c:v>
                </c:pt>
                <c:pt idx="30">
                  <c:v>97.91</c:v>
                </c:pt>
                <c:pt idx="31">
                  <c:v>98.81</c:v>
                </c:pt>
                <c:pt idx="32">
                  <c:v>99.6</c:v>
                </c:pt>
                <c:pt idx="33">
                  <c:v>100.94</c:v>
                </c:pt>
                <c:pt idx="34">
                  <c:v>98.57</c:v>
                </c:pt>
                <c:pt idx="35">
                  <c:v>100.66</c:v>
                </c:pt>
                <c:pt idx="36">
                  <c:v>103.34</c:v>
                </c:pt>
                <c:pt idx="37">
                  <c:v>105.02</c:v>
                </c:pt>
                <c:pt idx="38">
                  <c:v>109.23</c:v>
                </c:pt>
                <c:pt idx="39">
                  <c:v>107.71</c:v>
                </c:pt>
                <c:pt idx="40">
                  <c:v>103.35</c:v>
                </c:pt>
                <c:pt idx="41">
                  <c:v>98.98</c:v>
                </c:pt>
                <c:pt idx="42">
                  <c:v>97.51</c:v>
                </c:pt>
                <c:pt idx="43">
                  <c:v>97.41</c:v>
                </c:pt>
                <c:pt idx="44">
                  <c:v>97.91</c:v>
                </c:pt>
                <c:pt idx="45">
                  <c:v>89.25</c:v>
                </c:pt>
                <c:pt idx="46">
                  <c:v>87.29</c:v>
                </c:pt>
                <c:pt idx="47">
                  <c:v>86.19</c:v>
                </c:pt>
                <c:pt idx="48">
                  <c:v>88.81</c:v>
                </c:pt>
                <c:pt idx="49">
                  <c:v>91.58</c:v>
                </c:pt>
                <c:pt idx="50">
                  <c:v>93.86</c:v>
                </c:pt>
                <c:pt idx="51">
                  <c:v>93.59</c:v>
                </c:pt>
                <c:pt idx="52">
                  <c:v>93.69</c:v>
                </c:pt>
                <c:pt idx="53">
                  <c:v>95.32</c:v>
                </c:pt>
                <c:pt idx="54">
                  <c:v>96.71</c:v>
                </c:pt>
                <c:pt idx="55">
                  <c:v>93.79</c:v>
                </c:pt>
                <c:pt idx="56">
                  <c:v>93.53</c:v>
                </c:pt>
                <c:pt idx="57">
                  <c:v>92.76</c:v>
                </c:pt>
                <c:pt idx="58">
                  <c:v>98.85</c:v>
                </c:pt>
                <c:pt idx="59">
                  <c:v>99.69</c:v>
                </c:pt>
                <c:pt idx="60">
                  <c:v>100.84</c:v>
                </c:pt>
                <c:pt idx="61">
                  <c:v>96.09</c:v>
                </c:pt>
                <c:pt idx="62">
                  <c:v>97.18</c:v>
                </c:pt>
                <c:pt idx="63">
                  <c:v>97.68</c:v>
                </c:pt>
                <c:pt idx="64">
                  <c:v>97.66</c:v>
                </c:pt>
                <c:pt idx="65">
                  <c:v>97.89</c:v>
                </c:pt>
                <c:pt idx="66">
                  <c:v>97.89</c:v>
                </c:pt>
                <c:pt idx="67">
                  <c:v>101.01</c:v>
                </c:pt>
                <c:pt idx="68">
                  <c:v>103.15</c:v>
                </c:pt>
                <c:pt idx="69">
                  <c:v>102.51</c:v>
                </c:pt>
                <c:pt idx="70">
                  <c:v>102.89</c:v>
                </c:pt>
                <c:pt idx="71">
                  <c:v>105.2</c:v>
                </c:pt>
                <c:pt idx="72">
                  <c:v>101.02</c:v>
                </c:pt>
                <c:pt idx="73">
                  <c:v>102.89</c:v>
                </c:pt>
                <c:pt idx="74">
                  <c:v>101.62</c:v>
                </c:pt>
                <c:pt idx="75">
                  <c:v>102.04</c:v>
                </c:pt>
                <c:pt idx="76">
                  <c:v>102.75</c:v>
                </c:pt>
                <c:pt idx="77">
                  <c:v>102.23</c:v>
                </c:pt>
                <c:pt idx="78">
                  <c:v>103.41</c:v>
                </c:pt>
                <c:pt idx="79">
                  <c:v>102.29</c:v>
                </c:pt>
                <c:pt idx="80">
                  <c:v>100.87</c:v>
                </c:pt>
                <c:pt idx="81">
                  <c:v>96.44</c:v>
                </c:pt>
                <c:pt idx="82">
                  <c:v>97.52</c:v>
                </c:pt>
                <c:pt idx="83">
                  <c:v>96.97</c:v>
                </c:pt>
                <c:pt idx="84">
                  <c:v>99.51</c:v>
                </c:pt>
                <c:pt idx="85">
                  <c:v>102.33</c:v>
                </c:pt>
                <c:pt idx="86">
                  <c:v>101.9</c:v>
                </c:pt>
                <c:pt idx="87">
                  <c:v>101.91</c:v>
                </c:pt>
                <c:pt idx="88">
                  <c:v>101.14</c:v>
                </c:pt>
                <c:pt idx="89">
                  <c:v>100.38</c:v>
                </c:pt>
                <c:pt idx="90">
                  <c:v>103.1</c:v>
                </c:pt>
                <c:pt idx="91">
                  <c:v>104.77</c:v>
                </c:pt>
                <c:pt idx="92">
                  <c:v>105.4</c:v>
                </c:pt>
                <c:pt idx="93">
                  <c:v>105.15</c:v>
                </c:pt>
                <c:pt idx="94">
                  <c:v>103.97</c:v>
                </c:pt>
                <c:pt idx="95">
                  <c:v>103.9</c:v>
                </c:pt>
                <c:pt idx="96">
                  <c:v>104.57</c:v>
                </c:pt>
                <c:pt idx="97">
                  <c:v>104.43</c:v>
                </c:pt>
                <c:pt idx="98">
                  <c:v>105.56</c:v>
                </c:pt>
                <c:pt idx="99">
                  <c:v>104.89</c:v>
                </c:pt>
                <c:pt idx="100">
                  <c:v>103.54</c:v>
                </c:pt>
                <c:pt idx="101">
                  <c:v>99.87</c:v>
                </c:pt>
                <c:pt idx="102">
                  <c:v>100.13</c:v>
                </c:pt>
                <c:pt idx="103">
                  <c:v>98.64</c:v>
                </c:pt>
                <c:pt idx="104">
                  <c:v>100.02</c:v>
                </c:pt>
                <c:pt idx="105">
                  <c:v>100.1</c:v>
                </c:pt>
                <c:pt idx="106">
                  <c:v>97.54</c:v>
                </c:pt>
                <c:pt idx="107">
                  <c:v>95.92</c:v>
                </c:pt>
                <c:pt idx="108">
                  <c:v>95.08</c:v>
                </c:pt>
                <c:pt idx="109">
                  <c:v>92.43</c:v>
                </c:pt>
                <c:pt idx="110">
                  <c:v>91.23</c:v>
                </c:pt>
                <c:pt idx="111">
                  <c:v>92.88</c:v>
                </c:pt>
                <c:pt idx="112">
                  <c:v>92.72</c:v>
                </c:pt>
                <c:pt idx="113">
                  <c:v>93.34</c:v>
                </c:pt>
                <c:pt idx="114">
                  <c:v>92.51</c:v>
                </c:pt>
                <c:pt idx="115">
                  <c:v>89.81</c:v>
                </c:pt>
                <c:pt idx="116">
                  <c:v>89.12</c:v>
                </c:pt>
                <c:pt idx="117">
                  <c:v>91.66</c:v>
                </c:pt>
                <c:pt idx="118">
                  <c:v>92.38</c:v>
                </c:pt>
                <c:pt idx="119">
                  <c:v>90.33</c:v>
                </c:pt>
                <c:pt idx="120">
                  <c:v>90.62</c:v>
                </c:pt>
                <c:pt idx="121">
                  <c:v>91.03</c:v>
                </c:pt>
                <c:pt idx="122">
                  <c:v>92.23</c:v>
                </c:pt>
                <c:pt idx="123">
                  <c:v>94.26</c:v>
                </c:pt>
                <c:pt idx="124">
                  <c:v>94.67</c:v>
                </c:pt>
                <c:pt idx="125">
                  <c:v>91.92</c:v>
                </c:pt>
                <c:pt idx="126">
                  <c:v>90.48</c:v>
                </c:pt>
                <c:pt idx="127">
                  <c:v>87.18</c:v>
                </c:pt>
                <c:pt idx="128">
                  <c:v>87.89</c:v>
                </c:pt>
                <c:pt idx="129">
                  <c:v>88.57</c:v>
                </c:pt>
                <c:pt idx="130">
                  <c:v>86.94</c:v>
                </c:pt>
              </c:numCache>
            </c:numRef>
          </c:val>
          <c:smooth val="0"/>
        </c:ser>
        <c:ser>
          <c:idx val="3"/>
          <c:order val="3"/>
          <c:tx>
            <c:strRef>
              <c:f>'Real effective Exchange rate'!$P$4</c:f>
              <c:strCache>
                <c:ptCount val="1"/>
                <c:pt idx="0">
                  <c:v>China</c:v>
                </c:pt>
              </c:strCache>
            </c:strRef>
          </c:tx>
          <c:spPr>
            <a:ln w="38100">
              <a:solidFill>
                <a:srgbClr val="FF0000"/>
              </a:solidFill>
              <a:prstDash val="sysDash"/>
            </a:ln>
          </c:spPr>
          <c:marker>
            <c:symbol val="none"/>
          </c:marker>
          <c:cat>
            <c:numRef>
              <c:f>'Real effective Exchange rate'!$L$5:$L$135</c:f>
              <c:numCache>
                <c:formatCode>mm\-yyyy</c:formatCode>
                <c:ptCount val="131"/>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pt idx="117">
                  <c:v>41943</c:v>
                </c:pt>
                <c:pt idx="118">
                  <c:v>41973</c:v>
                </c:pt>
                <c:pt idx="119">
                  <c:v>42004</c:v>
                </c:pt>
                <c:pt idx="120">
                  <c:v>42035</c:v>
                </c:pt>
                <c:pt idx="121">
                  <c:v>42063</c:v>
                </c:pt>
                <c:pt idx="122">
                  <c:v>42094</c:v>
                </c:pt>
                <c:pt idx="123">
                  <c:v>42124</c:v>
                </c:pt>
                <c:pt idx="124">
                  <c:v>42155</c:v>
                </c:pt>
                <c:pt idx="125">
                  <c:v>42185</c:v>
                </c:pt>
                <c:pt idx="126">
                  <c:v>42216</c:v>
                </c:pt>
                <c:pt idx="127">
                  <c:v>42247</c:v>
                </c:pt>
                <c:pt idx="128">
                  <c:v>42277</c:v>
                </c:pt>
                <c:pt idx="129">
                  <c:v>42308</c:v>
                </c:pt>
                <c:pt idx="130">
                  <c:v>42338</c:v>
                </c:pt>
              </c:numCache>
            </c:numRef>
          </c:cat>
          <c:val>
            <c:numRef>
              <c:f>'Real effective Exchange rate'!$P$5:$P$135</c:f>
              <c:numCache>
                <c:formatCode>General</c:formatCode>
                <c:ptCount val="131"/>
                <c:pt idx="0">
                  <c:v>82.8</c:v>
                </c:pt>
                <c:pt idx="1">
                  <c:v>84.14</c:v>
                </c:pt>
                <c:pt idx="2">
                  <c:v>82.37</c:v>
                </c:pt>
                <c:pt idx="3">
                  <c:v>82.8</c:v>
                </c:pt>
                <c:pt idx="4">
                  <c:v>82.72</c:v>
                </c:pt>
                <c:pt idx="5">
                  <c:v>83.43</c:v>
                </c:pt>
                <c:pt idx="6">
                  <c:v>84.96</c:v>
                </c:pt>
                <c:pt idx="7">
                  <c:v>84.99</c:v>
                </c:pt>
                <c:pt idx="8">
                  <c:v>85.24</c:v>
                </c:pt>
                <c:pt idx="9">
                  <c:v>86.33</c:v>
                </c:pt>
                <c:pt idx="10">
                  <c:v>87.71</c:v>
                </c:pt>
                <c:pt idx="11">
                  <c:v>87.54</c:v>
                </c:pt>
                <c:pt idx="12">
                  <c:v>86.85</c:v>
                </c:pt>
                <c:pt idx="13">
                  <c:v>88.08</c:v>
                </c:pt>
                <c:pt idx="14">
                  <c:v>86.85</c:v>
                </c:pt>
                <c:pt idx="15">
                  <c:v>85.95</c:v>
                </c:pt>
                <c:pt idx="16">
                  <c:v>83.72</c:v>
                </c:pt>
                <c:pt idx="17">
                  <c:v>84.4</c:v>
                </c:pt>
                <c:pt idx="18">
                  <c:v>84.17</c:v>
                </c:pt>
                <c:pt idx="19">
                  <c:v>84.08</c:v>
                </c:pt>
                <c:pt idx="20">
                  <c:v>85.42</c:v>
                </c:pt>
                <c:pt idx="21">
                  <c:v>86.19</c:v>
                </c:pt>
                <c:pt idx="22">
                  <c:v>86.18</c:v>
                </c:pt>
                <c:pt idx="23">
                  <c:v>86.49</c:v>
                </c:pt>
                <c:pt idx="24">
                  <c:v>88.36</c:v>
                </c:pt>
                <c:pt idx="25">
                  <c:v>89.62</c:v>
                </c:pt>
                <c:pt idx="26">
                  <c:v>88.22</c:v>
                </c:pt>
                <c:pt idx="27">
                  <c:v>87.14</c:v>
                </c:pt>
                <c:pt idx="28">
                  <c:v>87.69</c:v>
                </c:pt>
                <c:pt idx="29">
                  <c:v>88.68</c:v>
                </c:pt>
                <c:pt idx="30">
                  <c:v>89.06</c:v>
                </c:pt>
                <c:pt idx="31">
                  <c:v>89.96</c:v>
                </c:pt>
                <c:pt idx="32">
                  <c:v>89.72</c:v>
                </c:pt>
                <c:pt idx="33">
                  <c:v>88.49</c:v>
                </c:pt>
                <c:pt idx="34">
                  <c:v>88.56</c:v>
                </c:pt>
                <c:pt idx="35">
                  <c:v>90.34</c:v>
                </c:pt>
                <c:pt idx="36">
                  <c:v>92.07</c:v>
                </c:pt>
                <c:pt idx="37">
                  <c:v>94.8</c:v>
                </c:pt>
                <c:pt idx="38">
                  <c:v>92.29</c:v>
                </c:pt>
                <c:pt idx="39">
                  <c:v>92.73</c:v>
                </c:pt>
                <c:pt idx="40">
                  <c:v>93.06</c:v>
                </c:pt>
                <c:pt idx="41">
                  <c:v>93.53</c:v>
                </c:pt>
                <c:pt idx="42">
                  <c:v>93.52</c:v>
                </c:pt>
                <c:pt idx="43">
                  <c:v>95.63</c:v>
                </c:pt>
                <c:pt idx="44">
                  <c:v>98.27</c:v>
                </c:pt>
                <c:pt idx="45">
                  <c:v>102.55</c:v>
                </c:pt>
                <c:pt idx="46">
                  <c:v>105.17</c:v>
                </c:pt>
                <c:pt idx="47">
                  <c:v>102.77</c:v>
                </c:pt>
                <c:pt idx="48">
                  <c:v>104.74</c:v>
                </c:pt>
                <c:pt idx="49">
                  <c:v>107.49</c:v>
                </c:pt>
                <c:pt idx="50">
                  <c:v>107.39</c:v>
                </c:pt>
                <c:pt idx="51">
                  <c:v>104.89</c:v>
                </c:pt>
                <c:pt idx="52">
                  <c:v>101.52</c:v>
                </c:pt>
                <c:pt idx="53">
                  <c:v>99.48</c:v>
                </c:pt>
                <c:pt idx="54">
                  <c:v>99.1</c:v>
                </c:pt>
                <c:pt idx="55">
                  <c:v>98.28</c:v>
                </c:pt>
                <c:pt idx="56">
                  <c:v>97.41</c:v>
                </c:pt>
                <c:pt idx="57">
                  <c:v>95.83</c:v>
                </c:pt>
                <c:pt idx="58">
                  <c:v>95.61</c:v>
                </c:pt>
                <c:pt idx="59">
                  <c:v>97.15</c:v>
                </c:pt>
                <c:pt idx="60">
                  <c:v>97.96</c:v>
                </c:pt>
                <c:pt idx="61">
                  <c:v>100.48</c:v>
                </c:pt>
                <c:pt idx="62">
                  <c:v>99.01</c:v>
                </c:pt>
                <c:pt idx="63">
                  <c:v>98.94</c:v>
                </c:pt>
                <c:pt idx="64">
                  <c:v>101.4</c:v>
                </c:pt>
                <c:pt idx="65">
                  <c:v>101.89</c:v>
                </c:pt>
                <c:pt idx="66">
                  <c:v>100.82</c:v>
                </c:pt>
                <c:pt idx="67">
                  <c:v>99.76</c:v>
                </c:pt>
                <c:pt idx="68">
                  <c:v>99.78</c:v>
                </c:pt>
                <c:pt idx="69">
                  <c:v>98.3</c:v>
                </c:pt>
                <c:pt idx="70">
                  <c:v>100.16</c:v>
                </c:pt>
                <c:pt idx="71">
                  <c:v>101.5</c:v>
                </c:pt>
                <c:pt idx="72">
                  <c:v>101.83</c:v>
                </c:pt>
                <c:pt idx="73">
                  <c:v>102.38</c:v>
                </c:pt>
                <c:pt idx="74">
                  <c:v>100.81</c:v>
                </c:pt>
                <c:pt idx="75">
                  <c:v>99.68</c:v>
                </c:pt>
                <c:pt idx="76">
                  <c:v>99.81</c:v>
                </c:pt>
                <c:pt idx="77">
                  <c:v>100.12</c:v>
                </c:pt>
                <c:pt idx="78">
                  <c:v>100.42</c:v>
                </c:pt>
                <c:pt idx="79">
                  <c:v>101.19</c:v>
                </c:pt>
                <c:pt idx="80">
                  <c:v>104.37</c:v>
                </c:pt>
                <c:pt idx="81">
                  <c:v>105.76</c:v>
                </c:pt>
                <c:pt idx="82">
                  <c:v>106.37</c:v>
                </c:pt>
                <c:pt idx="83">
                  <c:v>108.04</c:v>
                </c:pt>
                <c:pt idx="84">
                  <c:v>109.58</c:v>
                </c:pt>
                <c:pt idx="85">
                  <c:v>108.1</c:v>
                </c:pt>
                <c:pt idx="86">
                  <c:v>108.29</c:v>
                </c:pt>
                <c:pt idx="87">
                  <c:v>108.16</c:v>
                </c:pt>
                <c:pt idx="88">
                  <c:v>109</c:v>
                </c:pt>
                <c:pt idx="89">
                  <c:v>108.88</c:v>
                </c:pt>
                <c:pt idx="90">
                  <c:v>108.76</c:v>
                </c:pt>
                <c:pt idx="91">
                  <c:v>108.32</c:v>
                </c:pt>
                <c:pt idx="92">
                  <c:v>107.47</c:v>
                </c:pt>
                <c:pt idx="93">
                  <c:v>107.7</c:v>
                </c:pt>
                <c:pt idx="94">
                  <c:v>109.56</c:v>
                </c:pt>
                <c:pt idx="95">
                  <c:v>109.86</c:v>
                </c:pt>
                <c:pt idx="96">
                  <c:v>111.34</c:v>
                </c:pt>
                <c:pt idx="97">
                  <c:v>113.23</c:v>
                </c:pt>
                <c:pt idx="98">
                  <c:v>113.57</c:v>
                </c:pt>
                <c:pt idx="99">
                  <c:v>114.69</c:v>
                </c:pt>
                <c:pt idx="100">
                  <c:v>115.62</c:v>
                </c:pt>
                <c:pt idx="101">
                  <c:v>115.66</c:v>
                </c:pt>
                <c:pt idx="102">
                  <c:v>116.65</c:v>
                </c:pt>
                <c:pt idx="103">
                  <c:v>116.7</c:v>
                </c:pt>
                <c:pt idx="104">
                  <c:v>117.03</c:v>
                </c:pt>
                <c:pt idx="105">
                  <c:v>115.76</c:v>
                </c:pt>
                <c:pt idx="106">
                  <c:v>117.14</c:v>
                </c:pt>
                <c:pt idx="107">
                  <c:v>118.19</c:v>
                </c:pt>
                <c:pt idx="108">
                  <c:v>120.47</c:v>
                </c:pt>
                <c:pt idx="109">
                  <c:v>120.37</c:v>
                </c:pt>
                <c:pt idx="110">
                  <c:v>116.8</c:v>
                </c:pt>
                <c:pt idx="111">
                  <c:v>114.17</c:v>
                </c:pt>
                <c:pt idx="112">
                  <c:v>113.5</c:v>
                </c:pt>
                <c:pt idx="113">
                  <c:v>113.5</c:v>
                </c:pt>
                <c:pt idx="114">
                  <c:v>114.14</c:v>
                </c:pt>
                <c:pt idx="115">
                  <c:v>116.06</c:v>
                </c:pt>
                <c:pt idx="116">
                  <c:v>118.96</c:v>
                </c:pt>
                <c:pt idx="117">
                  <c:v>120.88</c:v>
                </c:pt>
                <c:pt idx="118">
                  <c:v>123.77</c:v>
                </c:pt>
                <c:pt idx="119">
                  <c:v>125.38</c:v>
                </c:pt>
                <c:pt idx="120">
                  <c:v>127.58</c:v>
                </c:pt>
                <c:pt idx="121">
                  <c:v>129.49</c:v>
                </c:pt>
                <c:pt idx="122">
                  <c:v>130.58000000000001</c:v>
                </c:pt>
                <c:pt idx="123">
                  <c:v>129.71</c:v>
                </c:pt>
                <c:pt idx="124">
                  <c:v>128</c:v>
                </c:pt>
                <c:pt idx="125">
                  <c:v>128.91</c:v>
                </c:pt>
                <c:pt idx="126">
                  <c:v>130.91</c:v>
                </c:pt>
                <c:pt idx="127">
                  <c:v>130.33000000000001</c:v>
                </c:pt>
                <c:pt idx="128">
                  <c:v>130.19</c:v>
                </c:pt>
                <c:pt idx="129">
                  <c:v>129.02000000000001</c:v>
                </c:pt>
                <c:pt idx="130">
                  <c:v>131.08000000000001</c:v>
                </c:pt>
              </c:numCache>
            </c:numRef>
          </c:val>
          <c:smooth val="0"/>
        </c:ser>
        <c:ser>
          <c:idx val="4"/>
          <c:order val="4"/>
          <c:tx>
            <c:strRef>
              <c:f>'Real effective Exchange rate'!$Q$4</c:f>
              <c:strCache>
                <c:ptCount val="1"/>
                <c:pt idx="0">
                  <c:v>Colombia</c:v>
                </c:pt>
              </c:strCache>
            </c:strRef>
          </c:tx>
          <c:spPr>
            <a:ln w="38100">
              <a:solidFill>
                <a:srgbClr val="18B3B9"/>
              </a:solidFill>
            </a:ln>
          </c:spPr>
          <c:marker>
            <c:symbol val="none"/>
          </c:marker>
          <c:cat>
            <c:numRef>
              <c:f>'Real effective Exchange rate'!$L$5:$L$135</c:f>
              <c:numCache>
                <c:formatCode>mm\-yyyy</c:formatCode>
                <c:ptCount val="131"/>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pt idx="117">
                  <c:v>41943</c:v>
                </c:pt>
                <c:pt idx="118">
                  <c:v>41973</c:v>
                </c:pt>
                <c:pt idx="119">
                  <c:v>42004</c:v>
                </c:pt>
                <c:pt idx="120">
                  <c:v>42035</c:v>
                </c:pt>
                <c:pt idx="121">
                  <c:v>42063</c:v>
                </c:pt>
                <c:pt idx="122">
                  <c:v>42094</c:v>
                </c:pt>
                <c:pt idx="123">
                  <c:v>42124</c:v>
                </c:pt>
                <c:pt idx="124">
                  <c:v>42155</c:v>
                </c:pt>
                <c:pt idx="125">
                  <c:v>42185</c:v>
                </c:pt>
                <c:pt idx="126">
                  <c:v>42216</c:v>
                </c:pt>
                <c:pt idx="127">
                  <c:v>42247</c:v>
                </c:pt>
                <c:pt idx="128">
                  <c:v>42277</c:v>
                </c:pt>
                <c:pt idx="129">
                  <c:v>42308</c:v>
                </c:pt>
                <c:pt idx="130">
                  <c:v>42338</c:v>
                </c:pt>
              </c:numCache>
            </c:numRef>
          </c:cat>
          <c:val>
            <c:numRef>
              <c:f>'Real effective Exchange rate'!$Q$5:$Q$135</c:f>
              <c:numCache>
                <c:formatCode>General</c:formatCode>
                <c:ptCount val="131"/>
                <c:pt idx="0">
                  <c:v>78.27</c:v>
                </c:pt>
                <c:pt idx="1">
                  <c:v>79.39</c:v>
                </c:pt>
                <c:pt idx="2">
                  <c:v>79.69</c:v>
                </c:pt>
                <c:pt idx="3">
                  <c:v>80.069999999999993</c:v>
                </c:pt>
                <c:pt idx="4">
                  <c:v>80.39</c:v>
                </c:pt>
                <c:pt idx="5">
                  <c:v>81.41</c:v>
                </c:pt>
                <c:pt idx="6">
                  <c:v>81.58</c:v>
                </c:pt>
                <c:pt idx="7">
                  <c:v>81.260000000000005</c:v>
                </c:pt>
                <c:pt idx="8">
                  <c:v>81.42</c:v>
                </c:pt>
                <c:pt idx="9">
                  <c:v>81.91</c:v>
                </c:pt>
                <c:pt idx="10">
                  <c:v>82.67</c:v>
                </c:pt>
                <c:pt idx="11">
                  <c:v>82.6</c:v>
                </c:pt>
                <c:pt idx="12">
                  <c:v>82.16</c:v>
                </c:pt>
                <c:pt idx="13">
                  <c:v>82.97</c:v>
                </c:pt>
                <c:pt idx="14">
                  <c:v>83.07</c:v>
                </c:pt>
                <c:pt idx="15">
                  <c:v>80.02</c:v>
                </c:pt>
                <c:pt idx="16">
                  <c:v>76.540000000000006</c:v>
                </c:pt>
                <c:pt idx="17">
                  <c:v>73.540000000000006</c:v>
                </c:pt>
                <c:pt idx="18">
                  <c:v>74.34</c:v>
                </c:pt>
                <c:pt idx="19">
                  <c:v>77.83</c:v>
                </c:pt>
                <c:pt idx="20">
                  <c:v>77.650000000000006</c:v>
                </c:pt>
                <c:pt idx="21">
                  <c:v>78.8</c:v>
                </c:pt>
                <c:pt idx="22">
                  <c:v>80.78</c:v>
                </c:pt>
                <c:pt idx="23">
                  <c:v>81.13</c:v>
                </c:pt>
                <c:pt idx="24">
                  <c:v>82.71</c:v>
                </c:pt>
                <c:pt idx="25">
                  <c:v>83.4</c:v>
                </c:pt>
                <c:pt idx="26">
                  <c:v>84.94</c:v>
                </c:pt>
                <c:pt idx="27">
                  <c:v>86.79</c:v>
                </c:pt>
                <c:pt idx="28">
                  <c:v>92.35</c:v>
                </c:pt>
                <c:pt idx="29">
                  <c:v>95.82</c:v>
                </c:pt>
                <c:pt idx="30">
                  <c:v>93.71</c:v>
                </c:pt>
                <c:pt idx="31">
                  <c:v>88.5</c:v>
                </c:pt>
                <c:pt idx="32">
                  <c:v>85.65</c:v>
                </c:pt>
                <c:pt idx="33">
                  <c:v>88.68</c:v>
                </c:pt>
                <c:pt idx="34">
                  <c:v>85.36</c:v>
                </c:pt>
                <c:pt idx="35">
                  <c:v>87.16</c:v>
                </c:pt>
                <c:pt idx="36">
                  <c:v>88.39</c:v>
                </c:pt>
                <c:pt idx="37">
                  <c:v>92.14</c:v>
                </c:pt>
                <c:pt idx="38">
                  <c:v>93.57</c:v>
                </c:pt>
                <c:pt idx="39">
                  <c:v>95.85</c:v>
                </c:pt>
                <c:pt idx="40">
                  <c:v>97.33</c:v>
                </c:pt>
                <c:pt idx="41">
                  <c:v>99.77</c:v>
                </c:pt>
                <c:pt idx="42">
                  <c:v>96.71</c:v>
                </c:pt>
                <c:pt idx="43">
                  <c:v>94.21</c:v>
                </c:pt>
                <c:pt idx="44">
                  <c:v>85.36</c:v>
                </c:pt>
                <c:pt idx="45">
                  <c:v>81.48</c:v>
                </c:pt>
                <c:pt idx="46">
                  <c:v>82.62</c:v>
                </c:pt>
                <c:pt idx="47">
                  <c:v>85.66</c:v>
                </c:pt>
                <c:pt idx="48">
                  <c:v>85.69</c:v>
                </c:pt>
                <c:pt idx="49">
                  <c:v>78.39</c:v>
                </c:pt>
                <c:pt idx="50">
                  <c:v>80.16</c:v>
                </c:pt>
                <c:pt idx="51">
                  <c:v>81.99</c:v>
                </c:pt>
                <c:pt idx="52">
                  <c:v>85.56</c:v>
                </c:pt>
                <c:pt idx="53">
                  <c:v>89.86</c:v>
                </c:pt>
                <c:pt idx="54">
                  <c:v>91.46</c:v>
                </c:pt>
                <c:pt idx="55">
                  <c:v>91.45</c:v>
                </c:pt>
                <c:pt idx="56">
                  <c:v>92.71</c:v>
                </c:pt>
                <c:pt idx="57">
                  <c:v>94.99</c:v>
                </c:pt>
                <c:pt idx="58">
                  <c:v>90.5</c:v>
                </c:pt>
                <c:pt idx="59">
                  <c:v>88.67</c:v>
                </c:pt>
                <c:pt idx="60">
                  <c:v>94.57</c:v>
                </c:pt>
                <c:pt idx="61">
                  <c:v>98.73</c:v>
                </c:pt>
                <c:pt idx="62">
                  <c:v>100.21</c:v>
                </c:pt>
                <c:pt idx="63">
                  <c:v>98.21</c:v>
                </c:pt>
                <c:pt idx="64">
                  <c:v>97.79</c:v>
                </c:pt>
                <c:pt idx="65">
                  <c:v>101.16</c:v>
                </c:pt>
                <c:pt idx="66">
                  <c:v>102.62</c:v>
                </c:pt>
                <c:pt idx="67">
                  <c:v>104.93</c:v>
                </c:pt>
                <c:pt idx="68">
                  <c:v>104.59</c:v>
                </c:pt>
                <c:pt idx="69">
                  <c:v>101.78</c:v>
                </c:pt>
                <c:pt idx="70">
                  <c:v>98.85</c:v>
                </c:pt>
                <c:pt idx="71">
                  <c:v>96.55</c:v>
                </c:pt>
                <c:pt idx="72">
                  <c:v>98.97</c:v>
                </c:pt>
                <c:pt idx="73">
                  <c:v>97.39</c:v>
                </c:pt>
                <c:pt idx="74">
                  <c:v>96.59</c:v>
                </c:pt>
                <c:pt idx="75">
                  <c:v>98.97</c:v>
                </c:pt>
                <c:pt idx="76">
                  <c:v>99.31</c:v>
                </c:pt>
                <c:pt idx="77">
                  <c:v>100.49</c:v>
                </c:pt>
                <c:pt idx="78">
                  <c:v>101.3</c:v>
                </c:pt>
                <c:pt idx="79">
                  <c:v>99.98</c:v>
                </c:pt>
                <c:pt idx="80">
                  <c:v>99.34</c:v>
                </c:pt>
                <c:pt idx="81">
                  <c:v>96.36</c:v>
                </c:pt>
                <c:pt idx="82">
                  <c:v>96.16</c:v>
                </c:pt>
                <c:pt idx="83">
                  <c:v>96.37</c:v>
                </c:pt>
                <c:pt idx="84">
                  <c:v>100.6</c:v>
                </c:pt>
                <c:pt idx="85">
                  <c:v>103.22</c:v>
                </c:pt>
                <c:pt idx="86">
                  <c:v>104.33</c:v>
                </c:pt>
                <c:pt idx="87">
                  <c:v>104.22</c:v>
                </c:pt>
                <c:pt idx="88">
                  <c:v>105.21</c:v>
                </c:pt>
                <c:pt idx="89">
                  <c:v>106.69</c:v>
                </c:pt>
                <c:pt idx="90">
                  <c:v>106.62</c:v>
                </c:pt>
                <c:pt idx="91">
                  <c:v>104.41</c:v>
                </c:pt>
                <c:pt idx="92">
                  <c:v>103.19</c:v>
                </c:pt>
                <c:pt idx="93">
                  <c:v>102.57</c:v>
                </c:pt>
                <c:pt idx="94">
                  <c:v>102.05</c:v>
                </c:pt>
                <c:pt idx="95">
                  <c:v>102.81</c:v>
                </c:pt>
                <c:pt idx="96">
                  <c:v>103.73</c:v>
                </c:pt>
                <c:pt idx="97">
                  <c:v>103.15</c:v>
                </c:pt>
                <c:pt idx="98">
                  <c:v>102.72</c:v>
                </c:pt>
                <c:pt idx="99">
                  <c:v>101.56</c:v>
                </c:pt>
                <c:pt idx="100">
                  <c:v>100.95</c:v>
                </c:pt>
                <c:pt idx="101">
                  <c:v>98.81</c:v>
                </c:pt>
                <c:pt idx="102">
                  <c:v>99.5</c:v>
                </c:pt>
                <c:pt idx="103">
                  <c:v>99.25</c:v>
                </c:pt>
                <c:pt idx="104">
                  <c:v>97.99</c:v>
                </c:pt>
                <c:pt idx="105">
                  <c:v>98.41</c:v>
                </c:pt>
                <c:pt idx="106">
                  <c:v>96.92</c:v>
                </c:pt>
                <c:pt idx="107">
                  <c:v>96.31</c:v>
                </c:pt>
                <c:pt idx="108">
                  <c:v>95.74</c:v>
                </c:pt>
                <c:pt idx="109">
                  <c:v>92.39</c:v>
                </c:pt>
                <c:pt idx="110">
                  <c:v>93.09</c:v>
                </c:pt>
                <c:pt idx="111">
                  <c:v>96.81</c:v>
                </c:pt>
                <c:pt idx="112">
                  <c:v>97.88</c:v>
                </c:pt>
                <c:pt idx="113">
                  <c:v>99.49</c:v>
                </c:pt>
                <c:pt idx="114">
                  <c:v>100.98</c:v>
                </c:pt>
                <c:pt idx="115">
                  <c:v>99.47</c:v>
                </c:pt>
                <c:pt idx="116">
                  <c:v>96.53</c:v>
                </c:pt>
                <c:pt idx="117">
                  <c:v>93.86</c:v>
                </c:pt>
                <c:pt idx="118">
                  <c:v>91.48</c:v>
                </c:pt>
                <c:pt idx="119">
                  <c:v>84.57</c:v>
                </c:pt>
                <c:pt idx="120">
                  <c:v>84.42</c:v>
                </c:pt>
                <c:pt idx="121">
                  <c:v>85.02</c:v>
                </c:pt>
                <c:pt idx="122">
                  <c:v>81.010000000000005</c:v>
                </c:pt>
                <c:pt idx="123">
                  <c:v>83.64</c:v>
                </c:pt>
                <c:pt idx="124">
                  <c:v>85.47</c:v>
                </c:pt>
                <c:pt idx="125">
                  <c:v>81.510000000000005</c:v>
                </c:pt>
                <c:pt idx="126">
                  <c:v>77.09</c:v>
                </c:pt>
                <c:pt idx="127">
                  <c:v>71.14</c:v>
                </c:pt>
                <c:pt idx="128">
                  <c:v>70.88</c:v>
                </c:pt>
                <c:pt idx="129">
                  <c:v>74.260000000000005</c:v>
                </c:pt>
                <c:pt idx="130">
                  <c:v>73.72</c:v>
                </c:pt>
              </c:numCache>
            </c:numRef>
          </c:val>
          <c:smooth val="0"/>
        </c:ser>
        <c:ser>
          <c:idx val="5"/>
          <c:order val="5"/>
          <c:tx>
            <c:strRef>
              <c:f>'Real effective Exchange rate'!$R$4</c:f>
              <c:strCache>
                <c:ptCount val="1"/>
                <c:pt idx="0">
                  <c:v>Mexico</c:v>
                </c:pt>
              </c:strCache>
            </c:strRef>
          </c:tx>
          <c:spPr>
            <a:ln>
              <a:solidFill>
                <a:srgbClr val="61B57C"/>
              </a:solidFill>
            </a:ln>
          </c:spPr>
          <c:marker>
            <c:symbol val="none"/>
          </c:marker>
          <c:cat>
            <c:numRef>
              <c:f>'Real effective Exchange rate'!$L$5:$L$135</c:f>
              <c:numCache>
                <c:formatCode>mm\-yyyy</c:formatCode>
                <c:ptCount val="131"/>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pt idx="117">
                  <c:v>41943</c:v>
                </c:pt>
                <c:pt idx="118">
                  <c:v>41973</c:v>
                </c:pt>
                <c:pt idx="119">
                  <c:v>42004</c:v>
                </c:pt>
                <c:pt idx="120">
                  <c:v>42035</c:v>
                </c:pt>
                <c:pt idx="121">
                  <c:v>42063</c:v>
                </c:pt>
                <c:pt idx="122">
                  <c:v>42094</c:v>
                </c:pt>
                <c:pt idx="123">
                  <c:v>42124</c:v>
                </c:pt>
                <c:pt idx="124">
                  <c:v>42155</c:v>
                </c:pt>
                <c:pt idx="125">
                  <c:v>42185</c:v>
                </c:pt>
                <c:pt idx="126">
                  <c:v>42216</c:v>
                </c:pt>
                <c:pt idx="127">
                  <c:v>42247</c:v>
                </c:pt>
                <c:pt idx="128">
                  <c:v>42277</c:v>
                </c:pt>
                <c:pt idx="129">
                  <c:v>42308</c:v>
                </c:pt>
                <c:pt idx="130">
                  <c:v>42338</c:v>
                </c:pt>
              </c:numCache>
            </c:numRef>
          </c:cat>
          <c:val>
            <c:numRef>
              <c:f>'Real effective Exchange rate'!$R$5:$R$135</c:f>
              <c:numCache>
                <c:formatCode>General</c:formatCode>
                <c:ptCount val="131"/>
                <c:pt idx="0">
                  <c:v>106.54</c:v>
                </c:pt>
                <c:pt idx="1">
                  <c:v>107.51</c:v>
                </c:pt>
                <c:pt idx="2">
                  <c:v>107.13</c:v>
                </c:pt>
                <c:pt idx="3">
                  <c:v>107.72</c:v>
                </c:pt>
                <c:pt idx="4">
                  <c:v>109.01</c:v>
                </c:pt>
                <c:pt idx="5">
                  <c:v>111.11</c:v>
                </c:pt>
                <c:pt idx="6">
                  <c:v>112.88</c:v>
                </c:pt>
                <c:pt idx="7">
                  <c:v>111.89</c:v>
                </c:pt>
                <c:pt idx="8">
                  <c:v>110.32</c:v>
                </c:pt>
                <c:pt idx="9">
                  <c:v>110.31</c:v>
                </c:pt>
                <c:pt idx="10">
                  <c:v>113.83</c:v>
                </c:pt>
                <c:pt idx="11">
                  <c:v>114.95</c:v>
                </c:pt>
                <c:pt idx="12">
                  <c:v>115.05</c:v>
                </c:pt>
                <c:pt idx="13">
                  <c:v>115.8</c:v>
                </c:pt>
                <c:pt idx="14">
                  <c:v>112.65</c:v>
                </c:pt>
                <c:pt idx="15">
                  <c:v>108.67</c:v>
                </c:pt>
                <c:pt idx="16">
                  <c:v>106.25</c:v>
                </c:pt>
                <c:pt idx="17">
                  <c:v>103.98</c:v>
                </c:pt>
                <c:pt idx="18">
                  <c:v>107.85</c:v>
                </c:pt>
                <c:pt idx="19">
                  <c:v>109.01</c:v>
                </c:pt>
                <c:pt idx="20">
                  <c:v>109.41</c:v>
                </c:pt>
                <c:pt idx="21">
                  <c:v>111.19</c:v>
                </c:pt>
                <c:pt idx="22">
                  <c:v>111.13</c:v>
                </c:pt>
                <c:pt idx="23">
                  <c:v>111.55</c:v>
                </c:pt>
                <c:pt idx="24">
                  <c:v>111.43</c:v>
                </c:pt>
                <c:pt idx="25">
                  <c:v>110.56</c:v>
                </c:pt>
                <c:pt idx="26">
                  <c:v>108.55</c:v>
                </c:pt>
                <c:pt idx="27">
                  <c:v>108.62</c:v>
                </c:pt>
                <c:pt idx="28">
                  <c:v>108.93</c:v>
                </c:pt>
                <c:pt idx="29">
                  <c:v>108.63</c:v>
                </c:pt>
                <c:pt idx="30">
                  <c:v>108.71</c:v>
                </c:pt>
                <c:pt idx="31">
                  <c:v>106.83</c:v>
                </c:pt>
                <c:pt idx="32">
                  <c:v>106.86</c:v>
                </c:pt>
                <c:pt idx="33">
                  <c:v>108.12</c:v>
                </c:pt>
                <c:pt idx="34">
                  <c:v>106.9</c:v>
                </c:pt>
                <c:pt idx="35">
                  <c:v>107.84</c:v>
                </c:pt>
                <c:pt idx="36">
                  <c:v>106.74</c:v>
                </c:pt>
                <c:pt idx="37">
                  <c:v>107.38</c:v>
                </c:pt>
                <c:pt idx="38">
                  <c:v>106.7</c:v>
                </c:pt>
                <c:pt idx="39">
                  <c:v>108.41</c:v>
                </c:pt>
                <c:pt idx="40">
                  <c:v>108.69</c:v>
                </c:pt>
                <c:pt idx="41">
                  <c:v>109.5</c:v>
                </c:pt>
                <c:pt idx="42">
                  <c:v>110.45</c:v>
                </c:pt>
                <c:pt idx="43">
                  <c:v>113.96</c:v>
                </c:pt>
                <c:pt idx="44">
                  <c:v>110.24</c:v>
                </c:pt>
                <c:pt idx="45">
                  <c:v>96.09</c:v>
                </c:pt>
                <c:pt idx="46">
                  <c:v>96.02</c:v>
                </c:pt>
                <c:pt idx="47">
                  <c:v>94.25</c:v>
                </c:pt>
                <c:pt idx="48">
                  <c:v>91.28</c:v>
                </c:pt>
                <c:pt idx="49">
                  <c:v>87.59</c:v>
                </c:pt>
                <c:pt idx="50">
                  <c:v>87.65</c:v>
                </c:pt>
                <c:pt idx="51">
                  <c:v>94.86</c:v>
                </c:pt>
                <c:pt idx="52">
                  <c:v>95.11</c:v>
                </c:pt>
                <c:pt idx="53">
                  <c:v>93.25</c:v>
                </c:pt>
                <c:pt idx="54">
                  <c:v>93.25</c:v>
                </c:pt>
                <c:pt idx="55">
                  <c:v>95.26</c:v>
                </c:pt>
                <c:pt idx="56">
                  <c:v>92.22</c:v>
                </c:pt>
                <c:pt idx="57">
                  <c:v>93.1</c:v>
                </c:pt>
                <c:pt idx="58">
                  <c:v>94.06</c:v>
                </c:pt>
                <c:pt idx="59">
                  <c:v>96.57</c:v>
                </c:pt>
                <c:pt idx="60">
                  <c:v>98</c:v>
                </c:pt>
                <c:pt idx="61">
                  <c:v>97.98</c:v>
                </c:pt>
                <c:pt idx="62">
                  <c:v>101.1</c:v>
                </c:pt>
                <c:pt idx="63">
                  <c:v>103.28</c:v>
                </c:pt>
                <c:pt idx="64">
                  <c:v>99.72</c:v>
                </c:pt>
                <c:pt idx="65">
                  <c:v>100.21</c:v>
                </c:pt>
                <c:pt idx="66">
                  <c:v>98.72</c:v>
                </c:pt>
                <c:pt idx="67">
                  <c:v>98.75</c:v>
                </c:pt>
                <c:pt idx="68">
                  <c:v>98.21</c:v>
                </c:pt>
                <c:pt idx="69">
                  <c:v>100.16</c:v>
                </c:pt>
                <c:pt idx="70">
                  <c:v>101.87</c:v>
                </c:pt>
                <c:pt idx="71">
                  <c:v>102.02</c:v>
                </c:pt>
                <c:pt idx="72">
                  <c:v>103.84</c:v>
                </c:pt>
                <c:pt idx="73">
                  <c:v>103.72</c:v>
                </c:pt>
                <c:pt idx="74">
                  <c:v>103.29</c:v>
                </c:pt>
                <c:pt idx="75">
                  <c:v>104.53</c:v>
                </c:pt>
                <c:pt idx="76">
                  <c:v>103.89</c:v>
                </c:pt>
                <c:pt idx="77">
                  <c:v>102.41</c:v>
                </c:pt>
                <c:pt idx="78">
                  <c:v>103.77</c:v>
                </c:pt>
                <c:pt idx="79">
                  <c:v>98.79</c:v>
                </c:pt>
                <c:pt idx="80">
                  <c:v>93.68</c:v>
                </c:pt>
                <c:pt idx="81">
                  <c:v>91.76</c:v>
                </c:pt>
                <c:pt idx="82">
                  <c:v>91.24</c:v>
                </c:pt>
                <c:pt idx="83">
                  <c:v>92.09</c:v>
                </c:pt>
                <c:pt idx="84">
                  <c:v>94.56</c:v>
                </c:pt>
                <c:pt idx="85">
                  <c:v>98.42</c:v>
                </c:pt>
                <c:pt idx="86">
                  <c:v>98.57</c:v>
                </c:pt>
                <c:pt idx="87">
                  <c:v>95.66</c:v>
                </c:pt>
                <c:pt idx="88">
                  <c:v>92.05</c:v>
                </c:pt>
                <c:pt idx="89">
                  <c:v>91.16</c:v>
                </c:pt>
                <c:pt idx="90">
                  <c:v>95.69</c:v>
                </c:pt>
                <c:pt idx="91">
                  <c:v>96.47</c:v>
                </c:pt>
                <c:pt idx="92">
                  <c:v>97.66</c:v>
                </c:pt>
                <c:pt idx="93">
                  <c:v>98.34</c:v>
                </c:pt>
                <c:pt idx="94">
                  <c:v>98.07</c:v>
                </c:pt>
                <c:pt idx="95">
                  <c:v>99.7</c:v>
                </c:pt>
                <c:pt idx="96">
                  <c:v>101.14</c:v>
                </c:pt>
                <c:pt idx="97">
                  <c:v>101.12</c:v>
                </c:pt>
                <c:pt idx="98">
                  <c:v>103.91</c:v>
                </c:pt>
                <c:pt idx="99">
                  <c:v>106.73</c:v>
                </c:pt>
                <c:pt idx="100">
                  <c:v>105.5</c:v>
                </c:pt>
                <c:pt idx="101">
                  <c:v>100.14</c:v>
                </c:pt>
                <c:pt idx="102">
                  <c:v>101.87</c:v>
                </c:pt>
                <c:pt idx="103">
                  <c:v>100.52</c:v>
                </c:pt>
                <c:pt idx="104">
                  <c:v>99.27</c:v>
                </c:pt>
                <c:pt idx="105">
                  <c:v>99.75</c:v>
                </c:pt>
                <c:pt idx="106">
                  <c:v>100.74</c:v>
                </c:pt>
                <c:pt idx="107">
                  <c:v>101.76</c:v>
                </c:pt>
                <c:pt idx="108">
                  <c:v>101.15</c:v>
                </c:pt>
                <c:pt idx="109">
                  <c:v>100.51</c:v>
                </c:pt>
                <c:pt idx="110">
                  <c:v>101.1</c:v>
                </c:pt>
                <c:pt idx="111">
                  <c:v>101.51</c:v>
                </c:pt>
                <c:pt idx="112">
                  <c:v>101.78</c:v>
                </c:pt>
                <c:pt idx="113">
                  <c:v>101.55</c:v>
                </c:pt>
                <c:pt idx="114">
                  <c:v>101.72</c:v>
                </c:pt>
                <c:pt idx="115">
                  <c:v>101.21</c:v>
                </c:pt>
                <c:pt idx="116">
                  <c:v>101.51</c:v>
                </c:pt>
                <c:pt idx="117">
                  <c:v>100.94</c:v>
                </c:pt>
                <c:pt idx="118">
                  <c:v>101.84</c:v>
                </c:pt>
                <c:pt idx="119">
                  <c:v>97.08</c:v>
                </c:pt>
                <c:pt idx="120">
                  <c:v>97</c:v>
                </c:pt>
                <c:pt idx="121">
                  <c:v>95.8</c:v>
                </c:pt>
                <c:pt idx="122">
                  <c:v>94.69</c:v>
                </c:pt>
                <c:pt idx="123">
                  <c:v>93.99</c:v>
                </c:pt>
                <c:pt idx="124">
                  <c:v>92.28</c:v>
                </c:pt>
                <c:pt idx="125">
                  <c:v>91.47</c:v>
                </c:pt>
                <c:pt idx="126">
                  <c:v>89.43</c:v>
                </c:pt>
                <c:pt idx="127">
                  <c:v>87.03</c:v>
                </c:pt>
                <c:pt idx="128">
                  <c:v>86.15</c:v>
                </c:pt>
                <c:pt idx="129">
                  <c:v>87.61</c:v>
                </c:pt>
                <c:pt idx="130">
                  <c:v>88.69</c:v>
                </c:pt>
              </c:numCache>
            </c:numRef>
          </c:val>
          <c:smooth val="0"/>
        </c:ser>
        <c:ser>
          <c:idx val="6"/>
          <c:order val="6"/>
          <c:tx>
            <c:strRef>
              <c:f>'Real effective Exchange rate'!$S$4</c:f>
              <c:strCache>
                <c:ptCount val="1"/>
                <c:pt idx="0">
                  <c:v>Peru</c:v>
                </c:pt>
              </c:strCache>
            </c:strRef>
          </c:tx>
          <c:spPr>
            <a:ln w="38100">
              <a:solidFill>
                <a:srgbClr val="C40070"/>
              </a:solidFill>
            </a:ln>
          </c:spPr>
          <c:marker>
            <c:symbol val="none"/>
          </c:marker>
          <c:cat>
            <c:numRef>
              <c:f>'Real effective Exchange rate'!$L$5:$L$135</c:f>
              <c:numCache>
                <c:formatCode>mm\-yyyy</c:formatCode>
                <c:ptCount val="131"/>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pt idx="117">
                  <c:v>41943</c:v>
                </c:pt>
                <c:pt idx="118">
                  <c:v>41973</c:v>
                </c:pt>
                <c:pt idx="119">
                  <c:v>42004</c:v>
                </c:pt>
                <c:pt idx="120">
                  <c:v>42035</c:v>
                </c:pt>
                <c:pt idx="121">
                  <c:v>42063</c:v>
                </c:pt>
                <c:pt idx="122">
                  <c:v>42094</c:v>
                </c:pt>
                <c:pt idx="123">
                  <c:v>42124</c:v>
                </c:pt>
                <c:pt idx="124">
                  <c:v>42155</c:v>
                </c:pt>
                <c:pt idx="125">
                  <c:v>42185</c:v>
                </c:pt>
                <c:pt idx="126">
                  <c:v>42216</c:v>
                </c:pt>
                <c:pt idx="127">
                  <c:v>42247</c:v>
                </c:pt>
                <c:pt idx="128">
                  <c:v>42277</c:v>
                </c:pt>
                <c:pt idx="129">
                  <c:v>42308</c:v>
                </c:pt>
                <c:pt idx="130">
                  <c:v>42338</c:v>
                </c:pt>
              </c:numCache>
            </c:numRef>
          </c:cat>
          <c:val>
            <c:numRef>
              <c:f>'Real effective Exchange rate'!$S$5:$S$135</c:f>
              <c:numCache>
                <c:formatCode>General</c:formatCode>
                <c:ptCount val="131"/>
                <c:pt idx="0">
                  <c:v>96.3</c:v>
                </c:pt>
                <c:pt idx="1">
                  <c:v>95.46</c:v>
                </c:pt>
                <c:pt idx="2">
                  <c:v>95.97</c:v>
                </c:pt>
                <c:pt idx="3">
                  <c:v>95.78</c:v>
                </c:pt>
                <c:pt idx="4">
                  <c:v>95.63</c:v>
                </c:pt>
                <c:pt idx="5">
                  <c:v>96.68</c:v>
                </c:pt>
                <c:pt idx="6">
                  <c:v>96.65</c:v>
                </c:pt>
                <c:pt idx="7">
                  <c:v>95.03</c:v>
                </c:pt>
                <c:pt idx="8">
                  <c:v>92.68</c:v>
                </c:pt>
                <c:pt idx="9">
                  <c:v>91.1</c:v>
                </c:pt>
                <c:pt idx="10">
                  <c:v>91.65</c:v>
                </c:pt>
                <c:pt idx="11">
                  <c:v>90.62</c:v>
                </c:pt>
                <c:pt idx="12">
                  <c:v>90.76</c:v>
                </c:pt>
                <c:pt idx="13">
                  <c:v>93.62</c:v>
                </c:pt>
                <c:pt idx="14">
                  <c:v>92.28</c:v>
                </c:pt>
                <c:pt idx="15">
                  <c:v>92.01</c:v>
                </c:pt>
                <c:pt idx="16">
                  <c:v>92.01</c:v>
                </c:pt>
                <c:pt idx="17">
                  <c:v>93.49</c:v>
                </c:pt>
                <c:pt idx="18">
                  <c:v>93.25</c:v>
                </c:pt>
                <c:pt idx="19">
                  <c:v>92.71</c:v>
                </c:pt>
                <c:pt idx="20">
                  <c:v>92.51</c:v>
                </c:pt>
                <c:pt idx="21">
                  <c:v>92.92</c:v>
                </c:pt>
                <c:pt idx="22">
                  <c:v>92.16</c:v>
                </c:pt>
                <c:pt idx="23">
                  <c:v>91.58</c:v>
                </c:pt>
                <c:pt idx="24">
                  <c:v>92.22</c:v>
                </c:pt>
                <c:pt idx="25">
                  <c:v>91.72</c:v>
                </c:pt>
                <c:pt idx="26">
                  <c:v>91.38</c:v>
                </c:pt>
                <c:pt idx="27">
                  <c:v>90.35</c:v>
                </c:pt>
                <c:pt idx="28">
                  <c:v>90.01</c:v>
                </c:pt>
                <c:pt idx="29">
                  <c:v>89.88</c:v>
                </c:pt>
                <c:pt idx="30">
                  <c:v>89.55</c:v>
                </c:pt>
                <c:pt idx="31">
                  <c:v>90.3</c:v>
                </c:pt>
                <c:pt idx="32">
                  <c:v>90.38</c:v>
                </c:pt>
                <c:pt idx="33">
                  <c:v>92.17</c:v>
                </c:pt>
                <c:pt idx="34">
                  <c:v>91.33</c:v>
                </c:pt>
                <c:pt idx="35">
                  <c:v>92.2</c:v>
                </c:pt>
                <c:pt idx="36">
                  <c:v>92.16</c:v>
                </c:pt>
                <c:pt idx="37">
                  <c:v>92.84</c:v>
                </c:pt>
                <c:pt idx="38">
                  <c:v>94.88</c:v>
                </c:pt>
                <c:pt idx="39">
                  <c:v>95.88</c:v>
                </c:pt>
                <c:pt idx="40">
                  <c:v>94.26</c:v>
                </c:pt>
                <c:pt idx="41">
                  <c:v>91.13</c:v>
                </c:pt>
                <c:pt idx="42">
                  <c:v>92.36</c:v>
                </c:pt>
                <c:pt idx="43">
                  <c:v>92.88</c:v>
                </c:pt>
                <c:pt idx="44">
                  <c:v>93.63</c:v>
                </c:pt>
                <c:pt idx="45">
                  <c:v>95.93</c:v>
                </c:pt>
                <c:pt idx="46">
                  <c:v>98.23</c:v>
                </c:pt>
                <c:pt idx="47">
                  <c:v>97.7</c:v>
                </c:pt>
                <c:pt idx="48">
                  <c:v>96.46</c:v>
                </c:pt>
                <c:pt idx="49">
                  <c:v>95.35</c:v>
                </c:pt>
                <c:pt idx="50">
                  <c:v>97.45</c:v>
                </c:pt>
                <c:pt idx="51">
                  <c:v>98.4</c:v>
                </c:pt>
                <c:pt idx="52">
                  <c:v>98.74</c:v>
                </c:pt>
                <c:pt idx="53">
                  <c:v>96.99</c:v>
                </c:pt>
                <c:pt idx="54">
                  <c:v>96.1</c:v>
                </c:pt>
                <c:pt idx="55">
                  <c:v>96.72</c:v>
                </c:pt>
                <c:pt idx="56">
                  <c:v>97.06</c:v>
                </c:pt>
                <c:pt idx="57">
                  <c:v>97.09</c:v>
                </c:pt>
                <c:pt idx="58">
                  <c:v>95.78</c:v>
                </c:pt>
                <c:pt idx="59">
                  <c:v>96.62</c:v>
                </c:pt>
                <c:pt idx="60">
                  <c:v>98.52</c:v>
                </c:pt>
                <c:pt idx="61">
                  <c:v>100.09</c:v>
                </c:pt>
                <c:pt idx="62">
                  <c:v>99.99</c:v>
                </c:pt>
                <c:pt idx="63">
                  <c:v>99.48</c:v>
                </c:pt>
                <c:pt idx="64">
                  <c:v>101.39</c:v>
                </c:pt>
                <c:pt idx="65">
                  <c:v>102.44</c:v>
                </c:pt>
                <c:pt idx="66">
                  <c:v>101.75</c:v>
                </c:pt>
                <c:pt idx="67">
                  <c:v>101.65</c:v>
                </c:pt>
                <c:pt idx="68">
                  <c:v>100.78</c:v>
                </c:pt>
                <c:pt idx="69">
                  <c:v>98.19</c:v>
                </c:pt>
                <c:pt idx="70">
                  <c:v>97.85</c:v>
                </c:pt>
                <c:pt idx="71">
                  <c:v>97.88</c:v>
                </c:pt>
                <c:pt idx="72">
                  <c:v>98</c:v>
                </c:pt>
                <c:pt idx="73">
                  <c:v>97.77</c:v>
                </c:pt>
                <c:pt idx="74">
                  <c:v>97.12</c:v>
                </c:pt>
                <c:pt idx="75">
                  <c:v>94.66</c:v>
                </c:pt>
                <c:pt idx="76">
                  <c:v>95.58</c:v>
                </c:pt>
                <c:pt idx="77">
                  <c:v>95.88</c:v>
                </c:pt>
                <c:pt idx="78">
                  <c:v>96.83</c:v>
                </c:pt>
                <c:pt idx="79">
                  <c:v>97.11</c:v>
                </c:pt>
                <c:pt idx="80">
                  <c:v>99.2</c:v>
                </c:pt>
                <c:pt idx="81">
                  <c:v>100.67</c:v>
                </c:pt>
                <c:pt idx="82">
                  <c:v>102.25</c:v>
                </c:pt>
                <c:pt idx="83">
                  <c:v>103.55</c:v>
                </c:pt>
                <c:pt idx="84">
                  <c:v>102.56</c:v>
                </c:pt>
                <c:pt idx="85">
                  <c:v>101.32</c:v>
                </c:pt>
                <c:pt idx="86">
                  <c:v>102.73</c:v>
                </c:pt>
                <c:pt idx="87">
                  <c:v>103.98</c:v>
                </c:pt>
                <c:pt idx="88">
                  <c:v>105.3</c:v>
                </c:pt>
                <c:pt idx="89">
                  <c:v>106.35</c:v>
                </c:pt>
                <c:pt idx="90">
                  <c:v>107.65</c:v>
                </c:pt>
                <c:pt idx="91">
                  <c:v>107.99</c:v>
                </c:pt>
                <c:pt idx="92">
                  <c:v>107.51</c:v>
                </c:pt>
                <c:pt idx="93">
                  <c:v>107.29</c:v>
                </c:pt>
                <c:pt idx="94">
                  <c:v>107.29</c:v>
                </c:pt>
                <c:pt idx="95">
                  <c:v>108.03</c:v>
                </c:pt>
                <c:pt idx="96">
                  <c:v>108.14</c:v>
                </c:pt>
                <c:pt idx="97">
                  <c:v>106.78</c:v>
                </c:pt>
                <c:pt idx="98">
                  <c:v>107.91</c:v>
                </c:pt>
                <c:pt idx="99">
                  <c:v>107.87</c:v>
                </c:pt>
                <c:pt idx="100">
                  <c:v>106.47</c:v>
                </c:pt>
                <c:pt idx="101">
                  <c:v>103.33</c:v>
                </c:pt>
                <c:pt idx="102">
                  <c:v>103.39</c:v>
                </c:pt>
                <c:pt idx="103">
                  <c:v>102.9</c:v>
                </c:pt>
                <c:pt idx="104">
                  <c:v>102.99</c:v>
                </c:pt>
                <c:pt idx="105">
                  <c:v>102.21</c:v>
                </c:pt>
                <c:pt idx="106">
                  <c:v>101.81</c:v>
                </c:pt>
                <c:pt idx="107">
                  <c:v>102.27</c:v>
                </c:pt>
                <c:pt idx="108">
                  <c:v>102.25</c:v>
                </c:pt>
                <c:pt idx="109">
                  <c:v>102.6</c:v>
                </c:pt>
                <c:pt idx="110">
                  <c:v>102.99</c:v>
                </c:pt>
                <c:pt idx="111">
                  <c:v>102.94</c:v>
                </c:pt>
                <c:pt idx="112">
                  <c:v>102.77</c:v>
                </c:pt>
                <c:pt idx="113">
                  <c:v>102.8</c:v>
                </c:pt>
                <c:pt idx="114">
                  <c:v>103.27</c:v>
                </c:pt>
                <c:pt idx="115">
                  <c:v>102.68</c:v>
                </c:pt>
                <c:pt idx="116">
                  <c:v>101.97</c:v>
                </c:pt>
                <c:pt idx="117">
                  <c:v>101.8</c:v>
                </c:pt>
                <c:pt idx="118">
                  <c:v>102.44</c:v>
                </c:pt>
                <c:pt idx="119">
                  <c:v>103.26</c:v>
                </c:pt>
                <c:pt idx="120">
                  <c:v>103.44</c:v>
                </c:pt>
                <c:pt idx="121">
                  <c:v>101.68</c:v>
                </c:pt>
                <c:pt idx="122">
                  <c:v>103.55</c:v>
                </c:pt>
                <c:pt idx="123">
                  <c:v>102.15</c:v>
                </c:pt>
                <c:pt idx="124">
                  <c:v>100.77</c:v>
                </c:pt>
                <c:pt idx="125">
                  <c:v>101.2</c:v>
                </c:pt>
                <c:pt idx="126">
                  <c:v>102.2</c:v>
                </c:pt>
                <c:pt idx="127">
                  <c:v>102.77</c:v>
                </c:pt>
                <c:pt idx="128">
                  <c:v>104.28</c:v>
                </c:pt>
                <c:pt idx="129">
                  <c:v>102.67</c:v>
                </c:pt>
                <c:pt idx="130">
                  <c:v>101.17</c:v>
                </c:pt>
              </c:numCache>
            </c:numRef>
          </c:val>
          <c:smooth val="0"/>
        </c:ser>
        <c:dLbls>
          <c:showLegendKey val="0"/>
          <c:showVal val="0"/>
          <c:showCatName val="0"/>
          <c:showSerName val="0"/>
          <c:showPercent val="0"/>
          <c:showBubbleSize val="0"/>
        </c:dLbls>
        <c:marker val="1"/>
        <c:smooth val="0"/>
        <c:axId val="111891584"/>
        <c:axId val="111893120"/>
      </c:lineChart>
      <c:dateAx>
        <c:axId val="111891584"/>
        <c:scaling>
          <c:orientation val="minMax"/>
        </c:scaling>
        <c:delete val="0"/>
        <c:axPos val="b"/>
        <c:numFmt formatCode="mm\-yyyy" sourceLinked="1"/>
        <c:majorTickMark val="out"/>
        <c:minorTickMark val="none"/>
        <c:tickLblPos val="nextTo"/>
        <c:crossAx val="111893120"/>
        <c:crosses val="autoZero"/>
        <c:auto val="1"/>
        <c:lblOffset val="100"/>
        <c:baseTimeUnit val="months"/>
        <c:majorUnit val="5"/>
        <c:majorTimeUnit val="months"/>
      </c:dateAx>
      <c:valAx>
        <c:axId val="111893120"/>
        <c:scaling>
          <c:orientation val="minMax"/>
          <c:min val="40"/>
        </c:scaling>
        <c:delete val="0"/>
        <c:axPos val="l"/>
        <c:numFmt formatCode="General" sourceLinked="1"/>
        <c:majorTickMark val="out"/>
        <c:minorTickMark val="none"/>
        <c:tickLblPos val="nextTo"/>
        <c:crossAx val="111891584"/>
        <c:crosses val="autoZero"/>
        <c:crossBetween val="between"/>
      </c:valAx>
    </c:plotArea>
    <c:legend>
      <c:legendPos val="b"/>
      <c:layout>
        <c:manualLayout>
          <c:xMode val="edge"/>
          <c:yMode val="edge"/>
          <c:x val="0"/>
          <c:y val="0.83626191462909238"/>
          <c:w val="0.97836289155444356"/>
          <c:h val="0.16373808537090759"/>
        </c:manualLayout>
      </c:layout>
      <c:overlay val="0"/>
    </c:legend>
    <c:plotVisOnly val="1"/>
    <c:dispBlanksAs val="gap"/>
    <c:showDLblsOverMax val="0"/>
  </c:chart>
  <c:spPr>
    <a:ln>
      <a:noFill/>
    </a:ln>
  </c:spPr>
  <c:txPr>
    <a:bodyPr/>
    <a:lstStyle/>
    <a:p>
      <a:pPr>
        <a:defRPr sz="600"/>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Plan4!$F$2</c:f>
              <c:strCache>
                <c:ptCount val="1"/>
                <c:pt idx="0">
                  <c:v>Chinese loans to Latin America per year (million USD)</c:v>
                </c:pt>
              </c:strCache>
            </c:strRef>
          </c:tx>
          <c:spPr>
            <a:solidFill>
              <a:srgbClr val="03365F"/>
            </a:solidFill>
          </c:spPr>
          <c:invertIfNegative val="0"/>
          <c:dLbls>
            <c:showLegendKey val="0"/>
            <c:showVal val="1"/>
            <c:showCatName val="0"/>
            <c:showSerName val="0"/>
            <c:showPercent val="0"/>
            <c:showBubbleSize val="0"/>
            <c:showLeaderLines val="0"/>
          </c:dLbls>
          <c:cat>
            <c:numRef>
              <c:f>Plan4!$E$3:$E$13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Plan4!$F$3:$F$13</c:f>
              <c:numCache>
                <c:formatCode>General</c:formatCode>
                <c:ptCount val="11"/>
                <c:pt idx="0">
                  <c:v>30</c:v>
                </c:pt>
                <c:pt idx="1">
                  <c:v>0</c:v>
                </c:pt>
                <c:pt idx="2">
                  <c:v>4825</c:v>
                </c:pt>
                <c:pt idx="3">
                  <c:v>356</c:v>
                </c:pt>
                <c:pt idx="4">
                  <c:v>15730</c:v>
                </c:pt>
                <c:pt idx="5">
                  <c:v>35683</c:v>
                </c:pt>
                <c:pt idx="6">
                  <c:v>8568</c:v>
                </c:pt>
                <c:pt idx="7">
                  <c:v>6971</c:v>
                </c:pt>
                <c:pt idx="8">
                  <c:v>14040.000000000002</c:v>
                </c:pt>
                <c:pt idx="9">
                  <c:v>10021</c:v>
                </c:pt>
                <c:pt idx="10">
                  <c:v>29168.000000000004</c:v>
                </c:pt>
              </c:numCache>
            </c:numRef>
          </c:val>
        </c:ser>
        <c:dLbls>
          <c:showLegendKey val="0"/>
          <c:showVal val="0"/>
          <c:showCatName val="0"/>
          <c:showSerName val="0"/>
          <c:showPercent val="0"/>
          <c:showBubbleSize val="0"/>
        </c:dLbls>
        <c:gapWidth val="150"/>
        <c:shape val="box"/>
        <c:axId val="111916928"/>
        <c:axId val="111918464"/>
        <c:axId val="0"/>
      </c:bar3DChart>
      <c:catAx>
        <c:axId val="111916928"/>
        <c:scaling>
          <c:orientation val="minMax"/>
        </c:scaling>
        <c:delete val="0"/>
        <c:axPos val="b"/>
        <c:numFmt formatCode="General" sourceLinked="1"/>
        <c:majorTickMark val="out"/>
        <c:minorTickMark val="none"/>
        <c:tickLblPos val="nextTo"/>
        <c:crossAx val="111918464"/>
        <c:crosses val="autoZero"/>
        <c:auto val="1"/>
        <c:lblAlgn val="ctr"/>
        <c:lblOffset val="100"/>
        <c:noMultiLvlLbl val="0"/>
      </c:catAx>
      <c:valAx>
        <c:axId val="111918464"/>
        <c:scaling>
          <c:orientation val="minMax"/>
        </c:scaling>
        <c:delete val="1"/>
        <c:axPos val="l"/>
        <c:numFmt formatCode="General" sourceLinked="1"/>
        <c:majorTickMark val="out"/>
        <c:minorTickMark val="none"/>
        <c:tickLblPos val="nextTo"/>
        <c:crossAx val="111916928"/>
        <c:crosses val="autoZero"/>
        <c:crossBetween val="between"/>
        <c:majorUnit val="2500"/>
      </c:valAx>
    </c:plotArea>
    <c:plotVisOnly val="1"/>
    <c:dispBlanksAs val="gap"/>
    <c:showDLblsOverMax val="0"/>
  </c:chart>
  <c:spPr>
    <a:ln>
      <a:noFill/>
    </a:ln>
  </c:spPr>
  <c:txPr>
    <a:bodyPr/>
    <a:lstStyle/>
    <a:p>
      <a:pPr>
        <a:defRPr sz="700"/>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2500249224744897E-2"/>
          <c:y val="0.11469853167426323"/>
          <c:w val="0.84547633827042012"/>
          <c:h val="0.49809203987258127"/>
        </c:manualLayout>
      </c:layout>
      <c:pie3DChart>
        <c:varyColors val="1"/>
        <c:ser>
          <c:idx val="0"/>
          <c:order val="0"/>
          <c:tx>
            <c:strRef>
              <c:f>Plan5!$M$1</c:f>
              <c:strCache>
                <c:ptCount val="1"/>
                <c:pt idx="0">
                  <c:v>Chinese loans to Latin American countries (% of total) between 2005-2015</c:v>
                </c:pt>
              </c:strCache>
            </c:strRef>
          </c:tx>
          <c:dPt>
            <c:idx val="0"/>
            <c:bubble3D val="0"/>
            <c:spPr>
              <a:solidFill>
                <a:srgbClr val="03365F"/>
              </a:solidFill>
            </c:spPr>
          </c:dPt>
          <c:dPt>
            <c:idx val="1"/>
            <c:bubble3D val="0"/>
            <c:spPr>
              <a:solidFill>
                <a:srgbClr val="61B57C"/>
              </a:solidFill>
            </c:spPr>
          </c:dPt>
          <c:dPt>
            <c:idx val="2"/>
            <c:bubble3D val="0"/>
            <c:spPr>
              <a:solidFill>
                <a:srgbClr val="E06E2B"/>
              </a:solidFill>
            </c:spPr>
          </c:dPt>
          <c:dPt>
            <c:idx val="3"/>
            <c:bubble3D val="0"/>
            <c:spPr>
              <a:solidFill>
                <a:srgbClr val="C1A52A"/>
              </a:solidFill>
              <a:ln>
                <a:solidFill>
                  <a:srgbClr val="C1A52A"/>
                </a:solidFill>
              </a:ln>
            </c:spPr>
          </c:dPt>
          <c:dPt>
            <c:idx val="4"/>
            <c:bubble3D val="0"/>
            <c:spPr>
              <a:solidFill>
                <a:srgbClr val="18B3B9"/>
              </a:solidFill>
            </c:spPr>
          </c:dPt>
          <c:dPt>
            <c:idx val="5"/>
            <c:bubble3D val="0"/>
            <c:spPr>
              <a:solidFill>
                <a:srgbClr val="C40070"/>
              </a:solidFill>
            </c:spPr>
          </c:dPt>
          <c:dPt>
            <c:idx val="6"/>
            <c:bubble3D val="0"/>
            <c:spPr>
              <a:solidFill>
                <a:srgbClr val="AE5CA7"/>
              </a:solidFill>
            </c:spPr>
          </c:dPt>
          <c:dPt>
            <c:idx val="7"/>
            <c:bubble3D val="0"/>
            <c:spPr>
              <a:solidFill>
                <a:srgbClr val="ED4447"/>
              </a:solidFill>
            </c:spPr>
          </c:dPt>
          <c:dPt>
            <c:idx val="8"/>
            <c:bubble3D val="0"/>
            <c:spPr>
              <a:solidFill>
                <a:schemeClr val="tx1">
                  <a:lumMod val="50000"/>
                  <a:lumOff val="50000"/>
                </a:schemeClr>
              </a:solidFill>
            </c:spPr>
          </c:dPt>
          <c:dLbls>
            <c:dLbl>
              <c:idx val="0"/>
              <c:layout>
                <c:manualLayout>
                  <c:x val="1.6973613592418595E-2"/>
                  <c:y val="-0.15485866615363686"/>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Plan5!$K$2:$K$9</c:f>
              <c:strCache>
                <c:ptCount val="8"/>
                <c:pt idx="0">
                  <c:v>Venezuela</c:v>
                </c:pt>
                <c:pt idx="1">
                  <c:v>Brazil</c:v>
                </c:pt>
                <c:pt idx="2">
                  <c:v>Argentina</c:v>
                </c:pt>
                <c:pt idx="3">
                  <c:v>Ecuador</c:v>
                </c:pt>
                <c:pt idx="4">
                  <c:v>Trinidad and Tobago</c:v>
                </c:pt>
                <c:pt idx="5">
                  <c:v>Jamaica</c:v>
                </c:pt>
                <c:pt idx="6">
                  <c:v>Bolivia</c:v>
                </c:pt>
                <c:pt idx="7">
                  <c:v>Others</c:v>
                </c:pt>
              </c:strCache>
            </c:strRef>
          </c:cat>
          <c:val>
            <c:numRef>
              <c:f>Plan5!$M$2:$M$9</c:f>
              <c:numCache>
                <c:formatCode>0</c:formatCode>
                <c:ptCount val="8"/>
                <c:pt idx="0">
                  <c:v>51.830260303687638</c:v>
                </c:pt>
                <c:pt idx="1">
                  <c:v>17.390264131683043</c:v>
                </c:pt>
                <c:pt idx="2">
                  <c:v>12.197747862702565</c:v>
                </c:pt>
                <c:pt idx="3">
                  <c:v>12.139530432563483</c:v>
                </c:pt>
                <c:pt idx="4">
                  <c:v>2.0336225596529283</c:v>
                </c:pt>
                <c:pt idx="5">
                  <c:v>1.6906979711624348</c:v>
                </c:pt>
                <c:pt idx="6">
                  <c:v>1.2472885032537961</c:v>
                </c:pt>
                <c:pt idx="7">
                  <c:v>1.5949980860022968</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7.5029473411247953E-3"/>
          <c:y val="0.75545940346400187"/>
          <c:w val="0.97959441390580893"/>
          <c:h val="0.21245246788028854"/>
        </c:manualLayout>
      </c:layout>
      <c:overlay val="0"/>
    </c:legend>
    <c:plotVisOnly val="1"/>
    <c:dispBlanksAs val="gap"/>
    <c:showDLblsOverMax val="0"/>
  </c:chart>
  <c:spPr>
    <a:ln>
      <a:noFill/>
    </a:ln>
  </c:spPr>
  <c:txPr>
    <a:bodyPr/>
    <a:lstStyle/>
    <a:p>
      <a:pPr>
        <a:defRPr sz="700"/>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Plan7!$F$3</c:f>
              <c:strCache>
                <c:ptCount val="1"/>
                <c:pt idx="0">
                  <c:v>Loans Breakdown by Segment (% of total) between 2005 - 2015</c:v>
                </c:pt>
              </c:strCache>
            </c:strRef>
          </c:tx>
          <c:dPt>
            <c:idx val="0"/>
            <c:bubble3D val="0"/>
            <c:spPr>
              <a:solidFill>
                <a:srgbClr val="03365F"/>
              </a:solidFill>
              <a:ln>
                <a:solidFill>
                  <a:srgbClr val="03365F"/>
                </a:solidFill>
              </a:ln>
            </c:spPr>
          </c:dPt>
          <c:dPt>
            <c:idx val="1"/>
            <c:bubble3D val="0"/>
            <c:spPr>
              <a:solidFill>
                <a:srgbClr val="61B57C"/>
              </a:solidFill>
            </c:spPr>
          </c:dPt>
          <c:dPt>
            <c:idx val="2"/>
            <c:bubble3D val="0"/>
            <c:spPr>
              <a:solidFill>
                <a:srgbClr val="C1A52A"/>
              </a:solidFill>
            </c:spPr>
          </c:dPt>
          <c:dPt>
            <c:idx val="3"/>
            <c:bubble3D val="0"/>
            <c:spPr>
              <a:solidFill>
                <a:srgbClr val="E06E2B"/>
              </a:solidFill>
            </c:spPr>
          </c:dPt>
          <c:dLbls>
            <c:dLbl>
              <c:idx val="0"/>
              <c:layout>
                <c:manualLayout>
                  <c:x val="3.8917979002624774E-2"/>
                  <c:y val="-0.12392351997666959"/>
                </c:manualLayout>
              </c:layout>
              <c:showLegendKey val="0"/>
              <c:showVal val="1"/>
              <c:showCatName val="0"/>
              <c:showSerName val="0"/>
              <c:showPercent val="0"/>
              <c:showBubbleSize val="0"/>
            </c:dLbl>
            <c:dLbl>
              <c:idx val="1"/>
              <c:layout>
                <c:manualLayout>
                  <c:x val="0.13564129483814524"/>
                  <c:y val="-9.1865704286964125E-2"/>
                </c:manualLayout>
              </c:layout>
              <c:showLegendKey val="0"/>
              <c:showVal val="1"/>
              <c:showCatName val="0"/>
              <c:showSerName val="0"/>
              <c:showPercent val="0"/>
              <c:showBubbleSize val="0"/>
            </c:dLbl>
            <c:dLbl>
              <c:idx val="3"/>
              <c:layout>
                <c:manualLayout>
                  <c:x val="4.553893263342082E-2"/>
                  <c:y val="-1.666265675123943E-2"/>
                </c:manualLayout>
              </c:layout>
              <c:tx>
                <c:rich>
                  <a:bodyPr/>
                  <a:lstStyle/>
                  <a:p>
                    <a:r>
                      <a:rPr lang="en-US"/>
                      <a:t>11</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Plan7!$E$4:$E$7</c:f>
              <c:strCache>
                <c:ptCount val="4"/>
                <c:pt idx="0">
                  <c:v>Energy</c:v>
                </c:pt>
                <c:pt idx="1">
                  <c:v>Infrastructure</c:v>
                </c:pt>
                <c:pt idx="2">
                  <c:v>Mining</c:v>
                </c:pt>
                <c:pt idx="3">
                  <c:v>Others</c:v>
                </c:pt>
              </c:strCache>
            </c:strRef>
          </c:cat>
          <c:val>
            <c:numRef>
              <c:f>Plan7!$F$4:$F$7</c:f>
              <c:numCache>
                <c:formatCode>0</c:formatCode>
                <c:ptCount val="4"/>
                <c:pt idx="0">
                  <c:v>56.065777721066738</c:v>
                </c:pt>
                <c:pt idx="1">
                  <c:v>32.173503891795328</c:v>
                </c:pt>
                <c:pt idx="2">
                  <c:v>1.3557483731019522</c:v>
                </c:pt>
                <c:pt idx="3">
                  <c:v>10.40497001403598</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ln>
      <a:noFill/>
    </a:ln>
  </c:spPr>
  <c:txPr>
    <a:bodyPr/>
    <a:lstStyle/>
    <a:p>
      <a:pPr>
        <a:defRPr sz="700"/>
      </a:pPr>
      <a:endParaRPr lang="es-EC"/>
    </a:p>
  </c:txPr>
  <c:externalData r:id="rId1">
    <c:autoUpdate val="0"/>
  </c:externalData>
</c:chartSpace>
</file>

<file path=word/theme/theme1.xml><?xml version="1.0" encoding="utf-8"?>
<a:theme xmlns:a="http://schemas.openxmlformats.org/drawingml/2006/main" name="COFACE Panorama">
  <a:themeElements>
    <a:clrScheme name="COFACE Panorama">
      <a:dk1>
        <a:sysClr val="windowText" lastClr="000000"/>
      </a:dk1>
      <a:lt1>
        <a:sysClr val="window" lastClr="FFFFFF"/>
      </a:lt1>
      <a:dk2>
        <a:srgbClr val="283860"/>
      </a:dk2>
      <a:lt2>
        <a:srgbClr val="F2F3F6"/>
      </a:lt2>
      <a:accent1>
        <a:srgbClr val="C0A725"/>
      </a:accent1>
      <a:accent2>
        <a:srgbClr val="6D7393"/>
      </a:accent2>
      <a:accent3>
        <a:srgbClr val="6E7E9B"/>
      </a:accent3>
      <a:accent4>
        <a:srgbClr val="9A8FB9"/>
      </a:accent4>
      <a:accent5>
        <a:srgbClr val="C9CAD8"/>
      </a:accent5>
      <a:accent6>
        <a:srgbClr val="7EB582"/>
      </a:accent6>
      <a:hlink>
        <a:srgbClr val="C0A725"/>
      </a:hlink>
      <a:folHlink>
        <a:srgbClr val="9AA3B9"/>
      </a:folHlink>
    </a:clrScheme>
    <a:fontScheme name="Essentie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67E62-00A1-4E74-88CC-B8E4EBA0D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6150</Words>
  <Characters>33828</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zeRafio</Company>
  <LinksUpToDate>false</LinksUpToDate>
  <CharactersWithSpaces>39899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Raphaël Perez</dc:creator>
  <cp:lastModifiedBy>CHIRIBOGA Maria</cp:lastModifiedBy>
  <cp:revision>2</cp:revision>
  <cp:lastPrinted>2016-02-15T18:46:00Z</cp:lastPrinted>
  <dcterms:created xsi:type="dcterms:W3CDTF">2016-03-14T14:20:00Z</dcterms:created>
  <dcterms:modified xsi:type="dcterms:W3CDTF">2016-03-14T14:20:00Z</dcterms:modified>
</cp:coreProperties>
</file>